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EBE6" w14:textId="73D163C4" w:rsidR="0037228B" w:rsidRDefault="0037228B" w:rsidP="0037228B">
      <w:pPr>
        <w:tabs>
          <w:tab w:val="left" w:pos="720"/>
          <w:tab w:val="left" w:pos="1008"/>
          <w:tab w:val="left" w:pos="1080"/>
        </w:tabs>
        <w:ind w:left="288"/>
        <w:jc w:val="center"/>
        <w:rPr>
          <w:b/>
          <w:sz w:val="20"/>
          <w:szCs w:val="20"/>
        </w:rPr>
      </w:pPr>
      <w:r w:rsidRPr="0007058F">
        <w:rPr>
          <w:b/>
          <w:u w:val="single"/>
        </w:rPr>
        <w:t>WORK SCHEDULE</w:t>
      </w:r>
      <w:r>
        <w:rPr>
          <w:b/>
          <w:u w:val="single"/>
        </w:rPr>
        <w:t xml:space="preserve"> AND ATTENDANCE</w:t>
      </w:r>
      <w:r w:rsidRPr="0007058F">
        <w:rPr>
          <w:b/>
          <w:u w:val="single"/>
        </w:rPr>
        <w:t xml:space="preserve"> POLICY</w:t>
      </w:r>
    </w:p>
    <w:p w14:paraId="0DC1D50E" w14:textId="77777777" w:rsidR="0037228B" w:rsidRDefault="0037228B" w:rsidP="001A7247">
      <w:pPr>
        <w:tabs>
          <w:tab w:val="left" w:pos="720"/>
          <w:tab w:val="left" w:pos="1008"/>
          <w:tab w:val="left" w:pos="1080"/>
        </w:tabs>
        <w:ind w:left="288"/>
        <w:rPr>
          <w:b/>
          <w:sz w:val="20"/>
          <w:szCs w:val="20"/>
        </w:rPr>
      </w:pPr>
    </w:p>
    <w:p w14:paraId="2C3710FE" w14:textId="3453CBE5" w:rsidR="000B3A40" w:rsidRDefault="002C72F3" w:rsidP="001A7247">
      <w:pPr>
        <w:tabs>
          <w:tab w:val="left" w:pos="720"/>
          <w:tab w:val="left" w:pos="1008"/>
          <w:tab w:val="left" w:pos="1080"/>
        </w:tabs>
        <w:ind w:left="288"/>
        <w:rPr>
          <w:sz w:val="20"/>
          <w:szCs w:val="20"/>
        </w:rPr>
      </w:pPr>
      <w:r>
        <w:rPr>
          <w:b/>
          <w:sz w:val="20"/>
          <w:szCs w:val="20"/>
        </w:rPr>
        <w:t>PURPOSE</w:t>
      </w:r>
      <w:r w:rsidRPr="00085D6C">
        <w:rPr>
          <w:b/>
          <w:sz w:val="18"/>
          <w:szCs w:val="18"/>
        </w:rPr>
        <w:t>:</w:t>
      </w:r>
      <w:r w:rsidRPr="00085D6C">
        <w:rPr>
          <w:sz w:val="18"/>
          <w:szCs w:val="18"/>
        </w:rPr>
        <w:t xml:space="preserve">  In order for our operations to run smoothly, we are counting on everyone to be here! Arriving late and leaving early has a negative impact on production.  However, it is understood that </w:t>
      </w:r>
      <w:r w:rsidRPr="00085D6C">
        <w:rPr>
          <w:sz w:val="18"/>
          <w:szCs w:val="18"/>
        </w:rPr>
        <w:tab/>
        <w:t>sometimes there are extenuating circumstances that my impact attendance.  This policy is designed to accommodate these events, as well as enable us to meet our business needs.</w:t>
      </w:r>
    </w:p>
    <w:p w14:paraId="5793A2F5" w14:textId="09DDCB0E" w:rsidR="00207D02" w:rsidRPr="00085D6C" w:rsidRDefault="00207D02" w:rsidP="00695FBA">
      <w:pPr>
        <w:tabs>
          <w:tab w:val="left" w:pos="720"/>
          <w:tab w:val="left" w:pos="1008"/>
          <w:tab w:val="left" w:pos="1080"/>
        </w:tabs>
        <w:ind w:left="720" w:hanging="432"/>
        <w:rPr>
          <w:sz w:val="18"/>
          <w:szCs w:val="18"/>
        </w:rPr>
      </w:pPr>
      <w:r w:rsidRPr="007804D0">
        <w:rPr>
          <w:sz w:val="20"/>
          <w:szCs w:val="20"/>
        </w:rPr>
        <w:t xml:space="preserve">1.  </w:t>
      </w:r>
      <w:r w:rsidR="007804D0">
        <w:rPr>
          <w:sz w:val="20"/>
          <w:szCs w:val="20"/>
        </w:rPr>
        <w:t xml:space="preserve">   </w:t>
      </w:r>
      <w:r w:rsidR="000974EC">
        <w:rPr>
          <w:sz w:val="20"/>
          <w:szCs w:val="20"/>
        </w:rPr>
        <w:tab/>
      </w:r>
      <w:r w:rsidR="007804D0" w:rsidRPr="001A7247">
        <w:rPr>
          <w:b/>
          <w:sz w:val="20"/>
          <w:szCs w:val="20"/>
        </w:rPr>
        <w:t>H</w:t>
      </w:r>
      <w:r w:rsidRPr="007804D0">
        <w:rPr>
          <w:b/>
          <w:sz w:val="20"/>
          <w:szCs w:val="20"/>
        </w:rPr>
        <w:t>OURS OF OPERATION:</w:t>
      </w:r>
      <w:r w:rsidRPr="007804D0">
        <w:rPr>
          <w:sz w:val="20"/>
          <w:szCs w:val="20"/>
        </w:rPr>
        <w:t xml:space="preserve">  </w:t>
      </w:r>
      <w:r w:rsidR="000974EC">
        <w:rPr>
          <w:sz w:val="18"/>
          <w:szCs w:val="18"/>
        </w:rPr>
        <w:t>Regular w</w:t>
      </w:r>
      <w:r w:rsidRPr="00085D6C">
        <w:rPr>
          <w:sz w:val="18"/>
          <w:szCs w:val="18"/>
        </w:rPr>
        <w:t>orking hours for</w:t>
      </w:r>
      <w:r w:rsidR="000974EC">
        <w:rPr>
          <w:sz w:val="18"/>
          <w:szCs w:val="18"/>
        </w:rPr>
        <w:t xml:space="preserve"> first shift in</w:t>
      </w:r>
      <w:r w:rsidRPr="00085D6C">
        <w:rPr>
          <w:sz w:val="18"/>
          <w:szCs w:val="18"/>
        </w:rPr>
        <w:t xml:space="preserve"> the manufacturing area are </w:t>
      </w:r>
      <w:r w:rsidR="00750652">
        <w:rPr>
          <w:sz w:val="18"/>
          <w:szCs w:val="18"/>
        </w:rPr>
        <w:t>6</w:t>
      </w:r>
      <w:r w:rsidRPr="00085D6C">
        <w:rPr>
          <w:sz w:val="18"/>
          <w:szCs w:val="18"/>
        </w:rPr>
        <w:t xml:space="preserve">:00 a.m. to </w:t>
      </w:r>
      <w:r w:rsidR="00750652">
        <w:rPr>
          <w:sz w:val="18"/>
          <w:szCs w:val="18"/>
        </w:rPr>
        <w:t>2:45</w:t>
      </w:r>
      <w:r w:rsidRPr="00085D6C">
        <w:rPr>
          <w:sz w:val="18"/>
          <w:szCs w:val="18"/>
        </w:rPr>
        <w:t xml:space="preserve"> p.m. </w:t>
      </w:r>
      <w:r w:rsidR="000974EC">
        <w:rPr>
          <w:sz w:val="18"/>
          <w:szCs w:val="18"/>
        </w:rPr>
        <w:t xml:space="preserve"> Regular w</w:t>
      </w:r>
      <w:r w:rsidR="000974EC" w:rsidRPr="00085D6C">
        <w:rPr>
          <w:sz w:val="18"/>
          <w:szCs w:val="18"/>
        </w:rPr>
        <w:t>orking hours for</w:t>
      </w:r>
      <w:r w:rsidR="000974EC">
        <w:rPr>
          <w:sz w:val="18"/>
          <w:szCs w:val="18"/>
        </w:rPr>
        <w:t xml:space="preserve"> second shift in</w:t>
      </w:r>
      <w:r w:rsidR="000974EC" w:rsidRPr="00085D6C">
        <w:rPr>
          <w:sz w:val="18"/>
          <w:szCs w:val="18"/>
        </w:rPr>
        <w:t xml:space="preserve"> the manufacturing area are </w:t>
      </w:r>
      <w:r w:rsidR="00300486">
        <w:rPr>
          <w:sz w:val="18"/>
          <w:szCs w:val="18"/>
        </w:rPr>
        <w:t>10:00 a.m.</w:t>
      </w:r>
      <w:r w:rsidR="000974EC" w:rsidRPr="00085D6C">
        <w:rPr>
          <w:sz w:val="18"/>
          <w:szCs w:val="18"/>
        </w:rPr>
        <w:t xml:space="preserve"> to </w:t>
      </w:r>
      <w:r w:rsidR="00300486">
        <w:rPr>
          <w:sz w:val="18"/>
          <w:szCs w:val="18"/>
        </w:rPr>
        <w:t>6:45 p.m.</w:t>
      </w:r>
      <w:r w:rsidR="000974EC" w:rsidRPr="00085D6C">
        <w:rPr>
          <w:sz w:val="18"/>
          <w:szCs w:val="18"/>
        </w:rPr>
        <w:t xml:space="preserve">  </w:t>
      </w:r>
      <w:r w:rsidR="007804D0" w:rsidRPr="00085D6C">
        <w:rPr>
          <w:sz w:val="18"/>
          <w:szCs w:val="18"/>
        </w:rPr>
        <w:t xml:space="preserve"> </w:t>
      </w:r>
      <w:r w:rsidR="001A7247" w:rsidRPr="00085D6C">
        <w:rPr>
          <w:sz w:val="18"/>
          <w:szCs w:val="18"/>
        </w:rPr>
        <w:t>M</w:t>
      </w:r>
      <w:r w:rsidRPr="00085D6C">
        <w:rPr>
          <w:sz w:val="18"/>
          <w:szCs w:val="18"/>
        </w:rPr>
        <w:t xml:space="preserve">onday through Friday.  </w:t>
      </w:r>
      <w:r w:rsidR="00200468">
        <w:rPr>
          <w:sz w:val="18"/>
          <w:szCs w:val="18"/>
        </w:rPr>
        <w:t>Employees may not clock in more than 7 minutes prior to the scheduled start time.</w:t>
      </w:r>
      <w:r w:rsidRPr="00085D6C">
        <w:rPr>
          <w:sz w:val="18"/>
          <w:szCs w:val="18"/>
        </w:rPr>
        <w:t xml:space="preserve">  The Shipping</w:t>
      </w:r>
      <w:r w:rsidR="00126294">
        <w:rPr>
          <w:sz w:val="18"/>
          <w:szCs w:val="18"/>
        </w:rPr>
        <w:t>/Receiving</w:t>
      </w:r>
      <w:r w:rsidRPr="00085D6C">
        <w:rPr>
          <w:sz w:val="18"/>
          <w:szCs w:val="18"/>
        </w:rPr>
        <w:t xml:space="preserve"> department will be on a staggered schedule to accommodate business need.</w:t>
      </w:r>
      <w:r w:rsidR="000974EC">
        <w:rPr>
          <w:sz w:val="18"/>
          <w:szCs w:val="18"/>
        </w:rPr>
        <w:t xml:space="preserve">  Hours and overtime may fluctuate with business demands.</w:t>
      </w:r>
    </w:p>
    <w:p w14:paraId="55DF842B" w14:textId="131618C6" w:rsidR="00207D02" w:rsidRDefault="000F1996" w:rsidP="007804D0">
      <w:pPr>
        <w:tabs>
          <w:tab w:val="left" w:pos="720"/>
        </w:tabs>
        <w:ind w:left="288"/>
        <w:jc w:val="both"/>
        <w:rPr>
          <w:sz w:val="20"/>
          <w:szCs w:val="20"/>
        </w:rPr>
      </w:pPr>
      <w:r w:rsidRPr="007804D0">
        <w:rPr>
          <w:b/>
          <w:sz w:val="20"/>
          <w:szCs w:val="20"/>
        </w:rPr>
        <w:t>2</w:t>
      </w:r>
      <w:r w:rsidRPr="007804D0">
        <w:rPr>
          <w:sz w:val="20"/>
          <w:szCs w:val="20"/>
        </w:rPr>
        <w:t xml:space="preserve">.   </w:t>
      </w:r>
      <w:r w:rsidR="007804D0">
        <w:rPr>
          <w:sz w:val="20"/>
          <w:szCs w:val="20"/>
        </w:rPr>
        <w:tab/>
      </w:r>
      <w:r w:rsidR="00207D02" w:rsidRPr="007804D0">
        <w:rPr>
          <w:b/>
          <w:sz w:val="20"/>
          <w:szCs w:val="20"/>
        </w:rPr>
        <w:t>BREAKS:</w:t>
      </w:r>
      <w:r w:rsidR="00207D02" w:rsidRPr="007804D0">
        <w:rPr>
          <w:sz w:val="20"/>
          <w:szCs w:val="20"/>
        </w:rPr>
        <w:t xml:space="preserve">  </w:t>
      </w:r>
      <w:r w:rsidR="00207D02" w:rsidRPr="00085D6C">
        <w:rPr>
          <w:sz w:val="18"/>
          <w:szCs w:val="18"/>
        </w:rPr>
        <w:t xml:space="preserve">There will </w:t>
      </w:r>
      <w:r w:rsidR="00964C06">
        <w:rPr>
          <w:sz w:val="18"/>
          <w:szCs w:val="18"/>
        </w:rPr>
        <w:t xml:space="preserve">be </w:t>
      </w:r>
      <w:r w:rsidR="00207D02" w:rsidRPr="00085D6C">
        <w:rPr>
          <w:sz w:val="18"/>
          <w:szCs w:val="18"/>
        </w:rPr>
        <w:t>two</w:t>
      </w:r>
      <w:r w:rsidR="00470F2D">
        <w:rPr>
          <w:sz w:val="18"/>
          <w:szCs w:val="18"/>
        </w:rPr>
        <w:t xml:space="preserve"> paid</w:t>
      </w:r>
      <w:r w:rsidR="00207D02" w:rsidRPr="00085D6C">
        <w:rPr>
          <w:sz w:val="18"/>
          <w:szCs w:val="18"/>
        </w:rPr>
        <w:t xml:space="preserve"> </w:t>
      </w:r>
      <w:proofErr w:type="gramStart"/>
      <w:r w:rsidR="00207D02" w:rsidRPr="00085D6C">
        <w:rPr>
          <w:sz w:val="18"/>
          <w:szCs w:val="18"/>
        </w:rPr>
        <w:t>ten minute</w:t>
      </w:r>
      <w:proofErr w:type="gramEnd"/>
      <w:r w:rsidR="00207D02" w:rsidRPr="00085D6C">
        <w:rPr>
          <w:sz w:val="18"/>
          <w:szCs w:val="18"/>
        </w:rPr>
        <w:t xml:space="preserve"> breaks throughout the</w:t>
      </w:r>
      <w:r w:rsidR="000974EC">
        <w:rPr>
          <w:sz w:val="18"/>
          <w:szCs w:val="18"/>
        </w:rPr>
        <w:t xml:space="preserve"> shift</w:t>
      </w:r>
      <w:r w:rsidR="00207D02" w:rsidRPr="00085D6C">
        <w:rPr>
          <w:sz w:val="18"/>
          <w:szCs w:val="18"/>
        </w:rPr>
        <w:t xml:space="preserve"> and </w:t>
      </w:r>
      <w:r w:rsidR="005D1600">
        <w:rPr>
          <w:sz w:val="18"/>
          <w:szCs w:val="18"/>
        </w:rPr>
        <w:t>an u</w:t>
      </w:r>
      <w:r w:rsidR="00FB31E8">
        <w:rPr>
          <w:sz w:val="18"/>
          <w:szCs w:val="18"/>
        </w:rPr>
        <w:t>n</w:t>
      </w:r>
      <w:r w:rsidR="005D1600">
        <w:rPr>
          <w:sz w:val="18"/>
          <w:szCs w:val="18"/>
        </w:rPr>
        <w:t>paid</w:t>
      </w:r>
      <w:r w:rsidR="00207D02" w:rsidRPr="00085D6C">
        <w:rPr>
          <w:sz w:val="18"/>
          <w:szCs w:val="18"/>
        </w:rPr>
        <w:t xml:space="preserve"> </w:t>
      </w:r>
      <w:r w:rsidR="00200468">
        <w:rPr>
          <w:sz w:val="18"/>
          <w:szCs w:val="18"/>
        </w:rPr>
        <w:t>45</w:t>
      </w:r>
      <w:r w:rsidR="00207D02" w:rsidRPr="00085D6C">
        <w:rPr>
          <w:sz w:val="18"/>
          <w:szCs w:val="18"/>
        </w:rPr>
        <w:t xml:space="preserve"> minute break for lunch</w:t>
      </w:r>
      <w:r w:rsidR="004E1C43">
        <w:rPr>
          <w:sz w:val="18"/>
          <w:szCs w:val="18"/>
        </w:rPr>
        <w:t xml:space="preserve"> </w:t>
      </w:r>
      <w:r w:rsidR="00207D02" w:rsidRPr="00085D6C">
        <w:rPr>
          <w:sz w:val="18"/>
          <w:szCs w:val="18"/>
        </w:rPr>
        <w:t>as designated by the supervisor</w:t>
      </w:r>
      <w:r w:rsidR="00207D02" w:rsidRPr="007804D0">
        <w:rPr>
          <w:sz w:val="20"/>
          <w:szCs w:val="20"/>
        </w:rPr>
        <w:t>.</w:t>
      </w:r>
      <w:r w:rsidR="00126294">
        <w:rPr>
          <w:sz w:val="20"/>
          <w:szCs w:val="20"/>
        </w:rPr>
        <w:t xml:space="preserve"> </w:t>
      </w:r>
      <w:r w:rsidR="00126294" w:rsidRPr="00470F2D">
        <w:rPr>
          <w:sz w:val="18"/>
          <w:szCs w:val="18"/>
        </w:rPr>
        <w:t xml:space="preserve">You are expected to stay on the MTS property during </w:t>
      </w:r>
      <w:r w:rsidR="00470F2D" w:rsidRPr="00470F2D">
        <w:rPr>
          <w:sz w:val="18"/>
          <w:szCs w:val="18"/>
        </w:rPr>
        <w:t xml:space="preserve">paid </w:t>
      </w:r>
      <w:r w:rsidR="00126294" w:rsidRPr="00470F2D">
        <w:rPr>
          <w:sz w:val="18"/>
          <w:szCs w:val="18"/>
        </w:rPr>
        <w:t>break</w:t>
      </w:r>
      <w:r w:rsidR="00470F2D" w:rsidRPr="00470F2D">
        <w:rPr>
          <w:sz w:val="18"/>
          <w:szCs w:val="18"/>
        </w:rPr>
        <w:t xml:space="preserve"> periods</w:t>
      </w:r>
      <w:r w:rsidR="00126294" w:rsidRPr="00470F2D">
        <w:rPr>
          <w:sz w:val="18"/>
          <w:szCs w:val="18"/>
        </w:rPr>
        <w:t>.</w:t>
      </w:r>
      <w:r w:rsidR="00126294">
        <w:rPr>
          <w:sz w:val="20"/>
          <w:szCs w:val="20"/>
        </w:rPr>
        <w:t xml:space="preserve"> </w:t>
      </w:r>
    </w:p>
    <w:p w14:paraId="3F3C1F41" w14:textId="7CAEAA03" w:rsidR="00EE7479" w:rsidRDefault="00EE7479" w:rsidP="007804D0">
      <w:pPr>
        <w:tabs>
          <w:tab w:val="left" w:pos="720"/>
        </w:tabs>
        <w:ind w:left="28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</w:t>
      </w:r>
      <w:r>
        <w:rPr>
          <w:bCs/>
          <w:sz w:val="20"/>
          <w:szCs w:val="20"/>
        </w:rPr>
        <w:tab/>
      </w:r>
      <w:r w:rsidRPr="00EE7479">
        <w:rPr>
          <w:b/>
          <w:sz w:val="20"/>
          <w:szCs w:val="20"/>
        </w:rPr>
        <w:t>DEFINITIONS:</w:t>
      </w:r>
    </w:p>
    <w:p w14:paraId="53BD3CEF" w14:textId="1BEA54CF" w:rsidR="00EE7479" w:rsidRPr="0037228B" w:rsidRDefault="00EE7479" w:rsidP="007804D0">
      <w:pPr>
        <w:tabs>
          <w:tab w:val="left" w:pos="720"/>
        </w:tabs>
        <w:ind w:left="288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ab/>
        <w:t>a</w:t>
      </w:r>
      <w:r w:rsidRPr="0037228B">
        <w:rPr>
          <w:bCs/>
          <w:sz w:val="18"/>
          <w:szCs w:val="18"/>
        </w:rPr>
        <w:t>.  PTO-Scheduled:  Request for time off that are made and approved in advance</w:t>
      </w:r>
      <w:r w:rsidR="00DC6165" w:rsidRPr="0037228B">
        <w:rPr>
          <w:bCs/>
          <w:sz w:val="18"/>
          <w:szCs w:val="18"/>
        </w:rPr>
        <w:t xml:space="preserve"> as outlined below.  </w:t>
      </w:r>
    </w:p>
    <w:p w14:paraId="3A2DA586" w14:textId="77777777" w:rsidR="00EE7479" w:rsidRPr="0037228B" w:rsidRDefault="00EE7479" w:rsidP="007804D0">
      <w:pPr>
        <w:tabs>
          <w:tab w:val="left" w:pos="720"/>
        </w:tabs>
        <w:ind w:left="288"/>
        <w:jc w:val="both"/>
        <w:rPr>
          <w:bCs/>
          <w:sz w:val="18"/>
          <w:szCs w:val="18"/>
        </w:rPr>
      </w:pPr>
      <w:r w:rsidRPr="0037228B">
        <w:rPr>
          <w:bCs/>
          <w:sz w:val="18"/>
          <w:szCs w:val="18"/>
        </w:rPr>
        <w:tab/>
        <w:t>b.  PTO-Unscheduled:  Absences due to request not made in advance or not approved by the manager</w:t>
      </w:r>
    </w:p>
    <w:p w14:paraId="609FFEA4" w14:textId="57691DD9" w:rsidR="00EE7479" w:rsidRPr="00EE7479" w:rsidRDefault="00EE7479" w:rsidP="007804D0">
      <w:pPr>
        <w:tabs>
          <w:tab w:val="left" w:pos="720"/>
        </w:tabs>
        <w:ind w:left="288"/>
        <w:jc w:val="both"/>
        <w:rPr>
          <w:bCs/>
          <w:u w:val="single"/>
        </w:rPr>
      </w:pPr>
      <w:r w:rsidRPr="0037228B">
        <w:rPr>
          <w:bCs/>
          <w:sz w:val="18"/>
          <w:szCs w:val="18"/>
        </w:rPr>
        <w:tab/>
        <w:t xml:space="preserve">c.  Unpaid PTO:  </w:t>
      </w:r>
      <w:r w:rsidR="00470F2D" w:rsidRPr="0037228B">
        <w:rPr>
          <w:bCs/>
          <w:sz w:val="18"/>
          <w:szCs w:val="18"/>
        </w:rPr>
        <w:t xml:space="preserve">Approved requests for time off </w:t>
      </w:r>
      <w:r w:rsidRPr="0037228B">
        <w:rPr>
          <w:bCs/>
          <w:sz w:val="18"/>
          <w:szCs w:val="18"/>
        </w:rPr>
        <w:t xml:space="preserve">when an </w:t>
      </w:r>
      <w:r w:rsidR="00470F2D" w:rsidRPr="0037228B">
        <w:rPr>
          <w:bCs/>
          <w:sz w:val="18"/>
          <w:szCs w:val="18"/>
        </w:rPr>
        <w:t>employee has</w:t>
      </w:r>
      <w:r w:rsidRPr="0037228B">
        <w:rPr>
          <w:bCs/>
          <w:sz w:val="18"/>
          <w:szCs w:val="18"/>
        </w:rPr>
        <w:t xml:space="preserve"> no PTO hours available</w:t>
      </w:r>
      <w:r>
        <w:rPr>
          <w:bCs/>
          <w:sz w:val="20"/>
          <w:szCs w:val="20"/>
        </w:rPr>
        <w:t xml:space="preserve">.   </w:t>
      </w:r>
    </w:p>
    <w:p w14:paraId="7ADE466D" w14:textId="355E88F3" w:rsidR="000F1996" w:rsidRPr="0037228B" w:rsidRDefault="000F1996" w:rsidP="002C72F3">
      <w:pPr>
        <w:tabs>
          <w:tab w:val="left" w:pos="720"/>
        </w:tabs>
        <w:ind w:left="720" w:hanging="432"/>
        <w:jc w:val="both"/>
        <w:rPr>
          <w:sz w:val="18"/>
          <w:szCs w:val="18"/>
        </w:rPr>
      </w:pPr>
      <w:r w:rsidRPr="007804D0">
        <w:rPr>
          <w:b/>
          <w:sz w:val="20"/>
          <w:szCs w:val="20"/>
        </w:rPr>
        <w:t>3</w:t>
      </w:r>
      <w:r w:rsidRPr="007804D0">
        <w:rPr>
          <w:sz w:val="20"/>
          <w:szCs w:val="20"/>
        </w:rPr>
        <w:t xml:space="preserve">. </w:t>
      </w:r>
      <w:r w:rsidR="007804D0">
        <w:rPr>
          <w:sz w:val="20"/>
          <w:szCs w:val="20"/>
        </w:rPr>
        <w:tab/>
      </w:r>
      <w:r w:rsidRPr="007804D0">
        <w:rPr>
          <w:b/>
          <w:sz w:val="20"/>
          <w:szCs w:val="20"/>
        </w:rPr>
        <w:t>TIME OFF</w:t>
      </w:r>
      <w:r w:rsidRPr="0037228B">
        <w:rPr>
          <w:b/>
          <w:sz w:val="18"/>
          <w:szCs w:val="18"/>
        </w:rPr>
        <w:t>:</w:t>
      </w:r>
      <w:r w:rsidRPr="0037228B">
        <w:rPr>
          <w:sz w:val="18"/>
          <w:szCs w:val="18"/>
        </w:rPr>
        <w:t xml:space="preserve"> </w:t>
      </w:r>
      <w:r w:rsidR="002C72F3" w:rsidRPr="0037228B">
        <w:rPr>
          <w:sz w:val="18"/>
          <w:szCs w:val="18"/>
        </w:rPr>
        <w:t xml:space="preserve"> You are responsible for managing your PTO.</w:t>
      </w:r>
      <w:r w:rsidRPr="0037228B">
        <w:rPr>
          <w:sz w:val="18"/>
          <w:szCs w:val="18"/>
        </w:rPr>
        <w:t xml:space="preserve"> All requests for time off are subject to supervisor approval.</w:t>
      </w:r>
    </w:p>
    <w:p w14:paraId="3C40B783" w14:textId="35CFB707" w:rsidR="000F1996" w:rsidRPr="00085D6C" w:rsidRDefault="009F31EE" w:rsidP="000974EC">
      <w:pPr>
        <w:tabs>
          <w:tab w:val="left" w:pos="1008"/>
          <w:tab w:val="left" w:pos="1080"/>
          <w:tab w:val="left" w:pos="1152"/>
        </w:tabs>
        <w:ind w:left="1008"/>
        <w:jc w:val="both"/>
        <w:rPr>
          <w:sz w:val="18"/>
          <w:szCs w:val="18"/>
        </w:rPr>
      </w:pPr>
      <w:r w:rsidRPr="00085D6C">
        <w:rPr>
          <w:b/>
          <w:sz w:val="18"/>
          <w:szCs w:val="18"/>
        </w:rPr>
        <w:t>a</w:t>
      </w:r>
      <w:r w:rsidRPr="00085D6C">
        <w:rPr>
          <w:sz w:val="18"/>
          <w:szCs w:val="18"/>
        </w:rPr>
        <w:t>. PTO</w:t>
      </w:r>
      <w:r w:rsidR="000F1996" w:rsidRPr="00085D6C">
        <w:rPr>
          <w:sz w:val="18"/>
          <w:szCs w:val="18"/>
        </w:rPr>
        <w:t xml:space="preserve"> requests </w:t>
      </w:r>
      <w:r w:rsidR="000974EC">
        <w:rPr>
          <w:sz w:val="18"/>
          <w:szCs w:val="18"/>
        </w:rPr>
        <w:t xml:space="preserve">should be </w:t>
      </w:r>
      <w:r w:rsidR="000F1996" w:rsidRPr="00085D6C">
        <w:rPr>
          <w:sz w:val="18"/>
          <w:szCs w:val="18"/>
        </w:rPr>
        <w:t>made 3 working days in advance</w:t>
      </w:r>
      <w:r w:rsidR="000974EC">
        <w:rPr>
          <w:sz w:val="18"/>
          <w:szCs w:val="18"/>
        </w:rPr>
        <w:t xml:space="preserve">.  PTO should only be requested if you have PTO accrued. </w:t>
      </w:r>
      <w:r w:rsidR="00FB31E8">
        <w:rPr>
          <w:sz w:val="18"/>
          <w:szCs w:val="18"/>
        </w:rPr>
        <w:t xml:space="preserve">To maintain acceptable operation levels, only one PTO-Scheduled request per day per cell will be considered.  </w:t>
      </w:r>
      <w:r w:rsidR="000F1996" w:rsidRPr="00085D6C">
        <w:rPr>
          <w:sz w:val="18"/>
          <w:szCs w:val="18"/>
        </w:rPr>
        <w:t xml:space="preserve"> </w:t>
      </w:r>
      <w:r w:rsidR="0055249F" w:rsidRPr="00085D6C">
        <w:rPr>
          <w:sz w:val="18"/>
          <w:szCs w:val="18"/>
        </w:rPr>
        <w:tab/>
      </w:r>
      <w:r w:rsidR="004E1C43">
        <w:rPr>
          <w:sz w:val="18"/>
          <w:szCs w:val="18"/>
        </w:rPr>
        <w:t xml:space="preserve"> </w:t>
      </w:r>
    </w:p>
    <w:p w14:paraId="3FDBFA46" w14:textId="0E1BF2BA" w:rsidR="00BF1585" w:rsidRDefault="009F31EE" w:rsidP="00757F4D">
      <w:pPr>
        <w:tabs>
          <w:tab w:val="left" w:pos="1008"/>
          <w:tab w:val="left" w:pos="1080"/>
          <w:tab w:val="left" w:pos="1152"/>
        </w:tabs>
        <w:ind w:left="1008"/>
        <w:jc w:val="both"/>
        <w:rPr>
          <w:sz w:val="18"/>
          <w:szCs w:val="18"/>
        </w:rPr>
      </w:pPr>
      <w:r w:rsidRPr="00085D6C">
        <w:rPr>
          <w:b/>
          <w:sz w:val="18"/>
          <w:szCs w:val="18"/>
        </w:rPr>
        <w:t>b</w:t>
      </w:r>
      <w:r w:rsidRPr="00085D6C">
        <w:rPr>
          <w:sz w:val="18"/>
          <w:szCs w:val="18"/>
        </w:rPr>
        <w:t>. PTO</w:t>
      </w:r>
      <w:r w:rsidR="000F1996" w:rsidRPr="00085D6C">
        <w:rPr>
          <w:sz w:val="18"/>
          <w:szCs w:val="18"/>
        </w:rPr>
        <w:t xml:space="preserve"> requests that are not approved </w:t>
      </w:r>
      <w:r w:rsidR="00340069">
        <w:rPr>
          <w:sz w:val="18"/>
          <w:szCs w:val="18"/>
        </w:rPr>
        <w:t>by the manager</w:t>
      </w:r>
      <w:r w:rsidR="009909ED">
        <w:rPr>
          <w:sz w:val="18"/>
          <w:szCs w:val="18"/>
        </w:rPr>
        <w:t xml:space="preserve"> and result in </w:t>
      </w:r>
      <w:r w:rsidR="00E01E57">
        <w:rPr>
          <w:sz w:val="18"/>
          <w:szCs w:val="18"/>
        </w:rPr>
        <w:t xml:space="preserve">missed time </w:t>
      </w:r>
      <w:r w:rsidR="00340069">
        <w:rPr>
          <w:sz w:val="18"/>
          <w:szCs w:val="18"/>
        </w:rPr>
        <w:t xml:space="preserve">will be considered PTO-unscheduled and subject to an occurrence as outlined in section four.  </w:t>
      </w:r>
    </w:p>
    <w:p w14:paraId="61E49EC6" w14:textId="433BDF3A" w:rsidR="00DC6165" w:rsidRDefault="00EE7479" w:rsidP="00DC6165">
      <w:pPr>
        <w:tabs>
          <w:tab w:val="left" w:pos="1008"/>
          <w:tab w:val="left" w:pos="1080"/>
          <w:tab w:val="left" w:pos="1152"/>
        </w:tabs>
        <w:ind w:left="1008"/>
        <w:jc w:val="both"/>
        <w:rPr>
          <w:sz w:val="18"/>
          <w:szCs w:val="18"/>
        </w:rPr>
      </w:pPr>
      <w:r>
        <w:rPr>
          <w:b/>
          <w:sz w:val="18"/>
          <w:szCs w:val="18"/>
        </w:rPr>
        <w:t>c.</w:t>
      </w:r>
      <w:r>
        <w:rPr>
          <w:sz w:val="18"/>
          <w:szCs w:val="18"/>
        </w:rPr>
        <w:t xml:space="preserve">  </w:t>
      </w:r>
      <w:r w:rsidR="00DC6165">
        <w:rPr>
          <w:sz w:val="18"/>
          <w:szCs w:val="18"/>
        </w:rPr>
        <w:t>Accrued PTO hours must be used for PTO-Scheduled</w:t>
      </w:r>
      <w:r w:rsidR="00470F2D">
        <w:rPr>
          <w:sz w:val="18"/>
          <w:szCs w:val="18"/>
        </w:rPr>
        <w:t xml:space="preserve"> and PTO-Unscheduled </w:t>
      </w:r>
    </w:p>
    <w:p w14:paraId="7B684F00" w14:textId="6BAB9E12" w:rsidR="009A6721" w:rsidRDefault="002C72F3" w:rsidP="009A6721">
      <w:pPr>
        <w:tabs>
          <w:tab w:val="left" w:pos="1008"/>
          <w:tab w:val="left" w:pos="1080"/>
          <w:tab w:val="left" w:pos="1152"/>
        </w:tabs>
        <w:ind w:left="1008"/>
        <w:jc w:val="both"/>
        <w:rPr>
          <w:sz w:val="18"/>
          <w:szCs w:val="18"/>
        </w:rPr>
      </w:pPr>
      <w:r>
        <w:rPr>
          <w:b/>
          <w:sz w:val="18"/>
          <w:szCs w:val="18"/>
        </w:rPr>
        <w:t>c</w:t>
      </w:r>
      <w:r w:rsidRPr="002C72F3">
        <w:rPr>
          <w:sz w:val="18"/>
          <w:szCs w:val="18"/>
        </w:rPr>
        <w:t>.</w:t>
      </w:r>
      <w:r w:rsidR="00200468">
        <w:rPr>
          <w:sz w:val="18"/>
          <w:szCs w:val="18"/>
        </w:rPr>
        <w:t xml:space="preserve"> </w:t>
      </w:r>
      <w:r>
        <w:rPr>
          <w:sz w:val="18"/>
          <w:szCs w:val="18"/>
        </w:rPr>
        <w:t>PTO</w:t>
      </w:r>
      <w:r w:rsidR="00340069">
        <w:rPr>
          <w:sz w:val="18"/>
          <w:szCs w:val="18"/>
        </w:rPr>
        <w:t>-</w:t>
      </w:r>
      <w:r>
        <w:rPr>
          <w:sz w:val="18"/>
          <w:szCs w:val="18"/>
        </w:rPr>
        <w:t>Unscheduled or Unpaid PTO will only be approved on an emergency basis.</w:t>
      </w:r>
    </w:p>
    <w:p w14:paraId="6BC33F3D" w14:textId="3ECD0A22" w:rsidR="0055249F" w:rsidRDefault="002C72F3" w:rsidP="00695FBA">
      <w:pPr>
        <w:tabs>
          <w:tab w:val="left" w:pos="720"/>
        </w:tabs>
        <w:spacing w:after="0" w:line="240" w:lineRule="auto"/>
        <w:ind w:left="720" w:hanging="432"/>
        <w:jc w:val="both"/>
        <w:rPr>
          <w:sz w:val="18"/>
          <w:szCs w:val="18"/>
        </w:rPr>
      </w:pPr>
      <w:bookmarkStart w:id="0" w:name="_Hlk21423419"/>
      <w:r w:rsidRPr="00126294">
        <w:rPr>
          <w:b/>
          <w:sz w:val="20"/>
          <w:szCs w:val="20"/>
        </w:rPr>
        <w:t>4</w:t>
      </w:r>
      <w:r w:rsidRPr="00126294">
        <w:rPr>
          <w:sz w:val="20"/>
          <w:szCs w:val="20"/>
        </w:rPr>
        <w:t xml:space="preserve">. </w:t>
      </w:r>
      <w:r w:rsidRPr="00126294">
        <w:rPr>
          <w:sz w:val="20"/>
          <w:szCs w:val="20"/>
        </w:rPr>
        <w:tab/>
      </w:r>
      <w:r w:rsidR="00761520" w:rsidRPr="00126294">
        <w:rPr>
          <w:b/>
          <w:sz w:val="20"/>
          <w:szCs w:val="20"/>
        </w:rPr>
        <w:t>OCCURENCES:</w:t>
      </w:r>
      <w:r w:rsidRPr="00126294">
        <w:rPr>
          <w:b/>
          <w:sz w:val="20"/>
          <w:szCs w:val="20"/>
        </w:rPr>
        <w:t xml:space="preserve"> </w:t>
      </w:r>
      <w:r w:rsidR="004C6C0E">
        <w:rPr>
          <w:sz w:val="18"/>
          <w:szCs w:val="18"/>
        </w:rPr>
        <w:t xml:space="preserve">Production associates are expected to bring their badge daily and to punch in and out using the time clock system.   </w:t>
      </w:r>
      <w:r w:rsidRPr="00126294">
        <w:rPr>
          <w:sz w:val="18"/>
          <w:szCs w:val="18"/>
        </w:rPr>
        <w:t>Attendance will be tracked automatically by time clock entr</w:t>
      </w:r>
      <w:r w:rsidR="00695FBA" w:rsidRPr="00126294">
        <w:rPr>
          <w:sz w:val="18"/>
          <w:szCs w:val="18"/>
        </w:rPr>
        <w:t xml:space="preserve">ies and will be reviewed by the </w:t>
      </w:r>
      <w:r w:rsidRPr="00126294">
        <w:rPr>
          <w:sz w:val="18"/>
          <w:szCs w:val="18"/>
        </w:rPr>
        <w:t>supervisor.</w:t>
      </w:r>
      <w:r w:rsidR="009A6721">
        <w:rPr>
          <w:sz w:val="18"/>
          <w:szCs w:val="18"/>
        </w:rPr>
        <w:t xml:space="preserve">  </w:t>
      </w:r>
      <w:r w:rsidRPr="00126294">
        <w:rPr>
          <w:sz w:val="18"/>
          <w:szCs w:val="18"/>
        </w:rPr>
        <w:t>Occurrences will be accrued over a rolling twelve</w:t>
      </w:r>
      <w:r w:rsidR="00966EEF">
        <w:rPr>
          <w:sz w:val="18"/>
          <w:szCs w:val="18"/>
        </w:rPr>
        <w:t>-</w:t>
      </w:r>
      <w:r w:rsidRPr="00126294">
        <w:rPr>
          <w:sz w:val="18"/>
          <w:szCs w:val="18"/>
        </w:rPr>
        <w:t xml:space="preserve">month period.  </w:t>
      </w:r>
    </w:p>
    <w:p w14:paraId="368CDDF3" w14:textId="552B7C1B" w:rsidR="001B65F0" w:rsidRDefault="001B65F0" w:rsidP="00695FBA">
      <w:pPr>
        <w:tabs>
          <w:tab w:val="left" w:pos="720"/>
        </w:tabs>
        <w:spacing w:after="0" w:line="240" w:lineRule="auto"/>
        <w:ind w:left="720" w:hanging="432"/>
        <w:jc w:val="both"/>
        <w:rPr>
          <w:sz w:val="18"/>
          <w:szCs w:val="18"/>
        </w:rPr>
      </w:pPr>
    </w:p>
    <w:p w14:paraId="004506EE" w14:textId="36223522" w:rsidR="001B65F0" w:rsidRDefault="001B65F0" w:rsidP="00AB0258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350"/>
        <w:jc w:val="both"/>
        <w:rPr>
          <w:sz w:val="18"/>
          <w:szCs w:val="18"/>
        </w:rPr>
      </w:pPr>
      <w:r>
        <w:rPr>
          <w:sz w:val="18"/>
          <w:szCs w:val="18"/>
        </w:rPr>
        <w:t>One tardy or leave early less than 60 minutes is equal to half an occurrence</w:t>
      </w:r>
    </w:p>
    <w:p w14:paraId="11F4EE37" w14:textId="3F56C447" w:rsidR="001B65F0" w:rsidRDefault="001B65F0" w:rsidP="00AB0258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350"/>
        <w:jc w:val="both"/>
        <w:rPr>
          <w:sz w:val="18"/>
          <w:szCs w:val="18"/>
        </w:rPr>
      </w:pPr>
      <w:r>
        <w:rPr>
          <w:sz w:val="18"/>
          <w:szCs w:val="18"/>
        </w:rPr>
        <w:t>One tardy or leave early 60 minutes or greater is equal to one occurrence</w:t>
      </w:r>
    </w:p>
    <w:p w14:paraId="7BDEBFDE" w14:textId="77777777" w:rsidR="00FB00FF" w:rsidRDefault="004C6C0E" w:rsidP="00AB0258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350"/>
        <w:jc w:val="both"/>
        <w:rPr>
          <w:sz w:val="18"/>
          <w:szCs w:val="18"/>
        </w:rPr>
      </w:pPr>
      <w:r>
        <w:rPr>
          <w:sz w:val="18"/>
          <w:szCs w:val="18"/>
        </w:rPr>
        <w:t>If an associate is unable to punch using the time system, he or she should report to their supervisor or cell lead.</w:t>
      </w:r>
    </w:p>
    <w:p w14:paraId="7EB4A557" w14:textId="3BCECB15" w:rsidR="004C6C0E" w:rsidRDefault="004C6C0E" w:rsidP="00FB00FF">
      <w:pPr>
        <w:pStyle w:val="ListParagraph"/>
        <w:numPr>
          <w:ilvl w:val="1"/>
          <w:numId w:val="10"/>
        </w:numPr>
        <w:tabs>
          <w:tab w:val="left" w:pos="117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Failure to report to the supervisor or cell lead prior to their scheduled start time will result in a tardy and follow the above occurrence schedule for tardy arrivals.  </w:t>
      </w:r>
    </w:p>
    <w:p w14:paraId="57AC940C" w14:textId="3732900C" w:rsidR="001B65F0" w:rsidRDefault="001B65F0" w:rsidP="00AB0258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170" w:hanging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If </w:t>
      </w:r>
      <w:r w:rsidR="00470F2D">
        <w:rPr>
          <w:sz w:val="18"/>
          <w:szCs w:val="18"/>
        </w:rPr>
        <w:t>PTO-U</w:t>
      </w:r>
      <w:r>
        <w:rPr>
          <w:sz w:val="18"/>
          <w:szCs w:val="18"/>
        </w:rPr>
        <w:t xml:space="preserve">nscheduled is taken for a full day, it is equal to one occurrence.  If </w:t>
      </w:r>
      <w:r w:rsidR="00470F2D">
        <w:rPr>
          <w:sz w:val="18"/>
          <w:szCs w:val="18"/>
        </w:rPr>
        <w:t>PTO-U</w:t>
      </w:r>
      <w:r>
        <w:rPr>
          <w:sz w:val="18"/>
          <w:szCs w:val="18"/>
        </w:rPr>
        <w:t>nscheduled is taken for more than one day consecutively, the supervisor will determine if additional occurrences will apply.</w:t>
      </w:r>
    </w:p>
    <w:p w14:paraId="29587BD2" w14:textId="6DEB6001" w:rsidR="00AB0258" w:rsidRDefault="00470F2D" w:rsidP="00AB0258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170" w:hanging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An unscheduled, unapproved absence is equal to one occurrence </w:t>
      </w:r>
    </w:p>
    <w:p w14:paraId="776DD9DD" w14:textId="49C1075F" w:rsidR="001B65F0" w:rsidRDefault="001B65F0" w:rsidP="009909ED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170" w:hanging="180"/>
        <w:jc w:val="both"/>
        <w:rPr>
          <w:sz w:val="18"/>
          <w:szCs w:val="18"/>
        </w:rPr>
      </w:pPr>
      <w:r>
        <w:rPr>
          <w:sz w:val="18"/>
          <w:szCs w:val="18"/>
        </w:rPr>
        <w:t>No Call No Show will result in 2 occurrences –</w:t>
      </w:r>
      <w:r w:rsidR="00AB0258">
        <w:rPr>
          <w:sz w:val="18"/>
          <w:szCs w:val="18"/>
        </w:rPr>
        <w:t xml:space="preserve"> To avoid a no call no show, there must </w:t>
      </w:r>
      <w:r w:rsidR="00340069">
        <w:rPr>
          <w:sz w:val="18"/>
          <w:szCs w:val="18"/>
        </w:rPr>
        <w:t>be a call logged on the call</w:t>
      </w:r>
      <w:r w:rsidR="00966EEF">
        <w:rPr>
          <w:sz w:val="18"/>
          <w:szCs w:val="18"/>
        </w:rPr>
        <w:t>-</w:t>
      </w:r>
      <w:r w:rsidR="009909ED">
        <w:rPr>
          <w:sz w:val="18"/>
          <w:szCs w:val="18"/>
        </w:rPr>
        <w:t xml:space="preserve"> in line</w:t>
      </w:r>
      <w:r>
        <w:rPr>
          <w:sz w:val="18"/>
          <w:szCs w:val="18"/>
        </w:rPr>
        <w:t xml:space="preserve">.  </w:t>
      </w:r>
    </w:p>
    <w:p w14:paraId="0D44B0CA" w14:textId="77777777" w:rsidR="00FB00FF" w:rsidRPr="001B65F0" w:rsidRDefault="00FB00FF" w:rsidP="00FB00FF">
      <w:pPr>
        <w:pStyle w:val="ListParagraph"/>
        <w:tabs>
          <w:tab w:val="left" w:pos="1170"/>
        </w:tabs>
        <w:spacing w:after="0" w:line="240" w:lineRule="auto"/>
        <w:ind w:left="1170"/>
        <w:jc w:val="both"/>
        <w:rPr>
          <w:sz w:val="18"/>
          <w:szCs w:val="18"/>
        </w:rPr>
      </w:pPr>
      <w:bookmarkStart w:id="1" w:name="_GoBack"/>
      <w:bookmarkEnd w:id="1"/>
    </w:p>
    <w:bookmarkEnd w:id="0"/>
    <w:p w14:paraId="675698CA" w14:textId="77777777" w:rsidR="00761520" w:rsidRPr="007804D0" w:rsidRDefault="00761520" w:rsidP="001A7247">
      <w:pPr>
        <w:pStyle w:val="NoSpacing"/>
        <w:tabs>
          <w:tab w:val="left" w:pos="720"/>
        </w:tabs>
        <w:rPr>
          <w:sz w:val="20"/>
          <w:szCs w:val="20"/>
        </w:rPr>
      </w:pPr>
    </w:p>
    <w:p w14:paraId="003076B2" w14:textId="77777777" w:rsidR="007804D0" w:rsidRPr="007804D0" w:rsidRDefault="00761520" w:rsidP="001A7247">
      <w:pPr>
        <w:pStyle w:val="NoSpacing"/>
        <w:tabs>
          <w:tab w:val="left" w:pos="720"/>
        </w:tabs>
        <w:rPr>
          <w:b/>
          <w:sz w:val="20"/>
          <w:szCs w:val="20"/>
          <w:u w:val="single"/>
        </w:rPr>
      </w:pPr>
      <w:r w:rsidRPr="007804D0">
        <w:rPr>
          <w:sz w:val="20"/>
          <w:szCs w:val="20"/>
        </w:rPr>
        <w:lastRenderedPageBreak/>
        <w:tab/>
      </w:r>
      <w:r w:rsidR="007804D0" w:rsidRPr="007804D0">
        <w:rPr>
          <w:b/>
          <w:sz w:val="20"/>
          <w:szCs w:val="20"/>
          <w:u w:val="single"/>
        </w:rPr>
        <w:t>Guidelines for Attendance Policy Corrective Action Process:</w:t>
      </w:r>
    </w:p>
    <w:p w14:paraId="5E46410F" w14:textId="77777777" w:rsidR="007804D0" w:rsidRPr="007804D0" w:rsidRDefault="007804D0" w:rsidP="001A7247">
      <w:pPr>
        <w:pStyle w:val="NoSpacing"/>
        <w:tabs>
          <w:tab w:val="left" w:pos="720"/>
        </w:tabs>
        <w:rPr>
          <w:sz w:val="20"/>
          <w:szCs w:val="20"/>
        </w:rPr>
      </w:pPr>
      <w:r w:rsidRPr="007804D0">
        <w:rPr>
          <w:sz w:val="20"/>
          <w:szCs w:val="20"/>
        </w:rPr>
        <w:tab/>
        <w:t>Accumulate 4 Occurrences –verbal warning</w:t>
      </w:r>
    </w:p>
    <w:p w14:paraId="483AD7B5" w14:textId="77777777" w:rsidR="007804D0" w:rsidRPr="007804D0" w:rsidRDefault="007804D0" w:rsidP="001A7247">
      <w:pPr>
        <w:pStyle w:val="NoSpacing"/>
        <w:tabs>
          <w:tab w:val="left" w:pos="720"/>
        </w:tabs>
        <w:rPr>
          <w:sz w:val="20"/>
          <w:szCs w:val="20"/>
        </w:rPr>
      </w:pPr>
      <w:r w:rsidRPr="007804D0">
        <w:rPr>
          <w:sz w:val="20"/>
          <w:szCs w:val="20"/>
        </w:rPr>
        <w:tab/>
        <w:t>Accumulate 5 occurrences – written warning</w:t>
      </w:r>
    </w:p>
    <w:p w14:paraId="14721B44" w14:textId="77777777" w:rsidR="007804D0" w:rsidRPr="007804D0" w:rsidRDefault="007804D0" w:rsidP="001A7247">
      <w:pPr>
        <w:pStyle w:val="NoSpacing"/>
        <w:tabs>
          <w:tab w:val="left" w:pos="720"/>
        </w:tabs>
        <w:rPr>
          <w:sz w:val="20"/>
          <w:szCs w:val="20"/>
        </w:rPr>
      </w:pPr>
      <w:r w:rsidRPr="007804D0">
        <w:rPr>
          <w:sz w:val="20"/>
          <w:szCs w:val="20"/>
        </w:rPr>
        <w:tab/>
        <w:t>Accumulate 6 occurrences – termination</w:t>
      </w:r>
    </w:p>
    <w:p w14:paraId="788CB161" w14:textId="77777777" w:rsidR="007804D0" w:rsidRDefault="007804D0" w:rsidP="00761520">
      <w:pPr>
        <w:pStyle w:val="NoSpacing"/>
      </w:pPr>
    </w:p>
    <w:p w14:paraId="487DC07D" w14:textId="77777777" w:rsidR="001A7247" w:rsidRPr="00085D6C" w:rsidRDefault="001A7247" w:rsidP="001A7247">
      <w:pPr>
        <w:pStyle w:val="NoSpacing"/>
        <w:tabs>
          <w:tab w:val="left" w:pos="720"/>
        </w:tabs>
        <w:rPr>
          <w:sz w:val="18"/>
          <w:szCs w:val="18"/>
        </w:rPr>
      </w:pPr>
      <w:r>
        <w:tab/>
      </w:r>
      <w:r w:rsidR="00FA21FE" w:rsidRPr="00085D6C">
        <w:rPr>
          <w:sz w:val="18"/>
          <w:szCs w:val="18"/>
        </w:rPr>
        <w:t xml:space="preserve">Under these guidelines, disciplinary action taken under the attendance policy will run concurrently with </w:t>
      </w:r>
      <w:r w:rsidR="00FA21FE" w:rsidRPr="00085D6C">
        <w:rPr>
          <w:sz w:val="18"/>
          <w:szCs w:val="18"/>
        </w:rPr>
        <w:tab/>
        <w:t xml:space="preserve">any other disciplinary actions until the employee is at the </w:t>
      </w:r>
      <w:r w:rsidR="00461C56">
        <w:rPr>
          <w:sz w:val="18"/>
          <w:szCs w:val="18"/>
        </w:rPr>
        <w:t>written</w:t>
      </w:r>
      <w:r w:rsidR="00FA21FE" w:rsidRPr="00085D6C">
        <w:rPr>
          <w:sz w:val="18"/>
          <w:szCs w:val="18"/>
        </w:rPr>
        <w:t xml:space="preserve"> warning stage.  If the employee is</w:t>
      </w:r>
      <w:r w:rsidR="00461C56">
        <w:rPr>
          <w:sz w:val="18"/>
          <w:szCs w:val="18"/>
        </w:rPr>
        <w:t xml:space="preserve"> at the written</w:t>
      </w:r>
      <w:r w:rsidR="00461C56">
        <w:rPr>
          <w:sz w:val="18"/>
          <w:szCs w:val="18"/>
        </w:rPr>
        <w:tab/>
      </w:r>
      <w:r w:rsidR="00FA21FE" w:rsidRPr="00085D6C">
        <w:rPr>
          <w:sz w:val="18"/>
          <w:szCs w:val="18"/>
        </w:rPr>
        <w:t xml:space="preserve">warning stage under the attendance policy, any other policy violation would be considered grounds </w:t>
      </w:r>
      <w:r w:rsidR="00FA21FE" w:rsidRPr="00085D6C">
        <w:rPr>
          <w:sz w:val="18"/>
          <w:szCs w:val="18"/>
        </w:rPr>
        <w:tab/>
        <w:t xml:space="preserve">for termination.  </w:t>
      </w:r>
      <w:r w:rsidR="00461C56">
        <w:rPr>
          <w:sz w:val="18"/>
          <w:szCs w:val="18"/>
        </w:rPr>
        <w:tab/>
        <w:t>D</w:t>
      </w:r>
      <w:r w:rsidR="00FA21FE" w:rsidRPr="00085D6C">
        <w:rPr>
          <w:sz w:val="18"/>
          <w:szCs w:val="18"/>
        </w:rPr>
        <w:t xml:space="preserve">epending on the severity of the situation, the steps outlined above in the corrective action process may be </w:t>
      </w:r>
      <w:r w:rsidR="00461C56">
        <w:rPr>
          <w:sz w:val="18"/>
          <w:szCs w:val="18"/>
        </w:rPr>
        <w:tab/>
      </w:r>
      <w:r w:rsidR="00FA21FE" w:rsidRPr="00085D6C">
        <w:rPr>
          <w:sz w:val="18"/>
          <w:szCs w:val="18"/>
        </w:rPr>
        <w:t>shortened or skipped and could result in immediate action, up to and including termination.</w:t>
      </w:r>
    </w:p>
    <w:p w14:paraId="1B4E44C4" w14:textId="77777777" w:rsidR="00761520" w:rsidRDefault="00761520" w:rsidP="00761520">
      <w:pPr>
        <w:pStyle w:val="NoSpacing"/>
      </w:pPr>
      <w:r>
        <w:tab/>
      </w:r>
    </w:p>
    <w:p w14:paraId="24B0E660" w14:textId="77777777" w:rsidR="00FA21FE" w:rsidRDefault="00FA21FE" w:rsidP="00FA21FE">
      <w:pPr>
        <w:pStyle w:val="NoSpacing"/>
        <w:tabs>
          <w:tab w:val="left" w:pos="720"/>
        </w:tabs>
        <w:rPr>
          <w:b/>
        </w:rPr>
      </w:pPr>
      <w:r>
        <w:t xml:space="preserve">  5.  </w:t>
      </w:r>
      <w:r>
        <w:tab/>
      </w:r>
      <w:r w:rsidRPr="0055249F">
        <w:rPr>
          <w:b/>
          <w:sz w:val="20"/>
          <w:szCs w:val="20"/>
        </w:rPr>
        <w:t>OTHER FACTORS OF THE ATTENDANCE POLICY:</w:t>
      </w:r>
    </w:p>
    <w:p w14:paraId="3182BC2E" w14:textId="1047CA4A" w:rsidR="00FA21FE" w:rsidRDefault="0055249F" w:rsidP="00340069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170" w:hanging="180"/>
        <w:jc w:val="both"/>
        <w:rPr>
          <w:sz w:val="18"/>
          <w:szCs w:val="18"/>
        </w:rPr>
      </w:pPr>
      <w:r w:rsidRPr="00085D6C">
        <w:rPr>
          <w:sz w:val="18"/>
          <w:szCs w:val="18"/>
        </w:rPr>
        <w:t>All work performed outside standard working hours must be approved by the supervisor.</w:t>
      </w:r>
    </w:p>
    <w:p w14:paraId="2D2825C4" w14:textId="4C30B93F" w:rsidR="00254D73" w:rsidRPr="00085D6C" w:rsidRDefault="00254D73" w:rsidP="00340069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170" w:hanging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Staff is expected to be at their workstations and ready to work at their scheduled start time.  </w:t>
      </w:r>
    </w:p>
    <w:p w14:paraId="7F79F93D" w14:textId="264DD388" w:rsidR="0055249F" w:rsidRPr="00085D6C" w:rsidRDefault="0055249F" w:rsidP="00340069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170" w:hanging="180"/>
        <w:jc w:val="both"/>
        <w:rPr>
          <w:sz w:val="18"/>
          <w:szCs w:val="18"/>
        </w:rPr>
      </w:pPr>
      <w:r w:rsidRPr="00085D6C">
        <w:rPr>
          <w:sz w:val="18"/>
          <w:szCs w:val="18"/>
        </w:rPr>
        <w:t>Certain employees will continue to have “off-set” lunch hours to meet business needs.</w:t>
      </w:r>
    </w:p>
    <w:p w14:paraId="055B92C6" w14:textId="39F7DAE6" w:rsidR="0055249F" w:rsidRDefault="0055249F" w:rsidP="00340069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170" w:hanging="180"/>
        <w:jc w:val="both"/>
        <w:rPr>
          <w:sz w:val="18"/>
          <w:szCs w:val="18"/>
        </w:rPr>
      </w:pPr>
      <w:r w:rsidRPr="00085D6C">
        <w:rPr>
          <w:sz w:val="18"/>
          <w:szCs w:val="18"/>
        </w:rPr>
        <w:t xml:space="preserve">Manufacturing employees cannot clock in more than </w:t>
      </w:r>
      <w:r w:rsidR="00461C56">
        <w:rPr>
          <w:sz w:val="18"/>
          <w:szCs w:val="18"/>
        </w:rPr>
        <w:t>7</w:t>
      </w:r>
      <w:r w:rsidRPr="00085D6C">
        <w:rPr>
          <w:sz w:val="18"/>
          <w:szCs w:val="18"/>
        </w:rPr>
        <w:t xml:space="preserve"> minutes before scheduled start time.</w:t>
      </w:r>
    </w:p>
    <w:p w14:paraId="251A61EA" w14:textId="0BED6EF0" w:rsidR="0055249F" w:rsidRDefault="0055249F" w:rsidP="009909ED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170" w:hanging="180"/>
        <w:jc w:val="both"/>
        <w:rPr>
          <w:sz w:val="18"/>
          <w:szCs w:val="18"/>
        </w:rPr>
      </w:pPr>
      <w:r w:rsidRPr="009909ED">
        <w:rPr>
          <w:sz w:val="18"/>
          <w:szCs w:val="18"/>
        </w:rPr>
        <w:t>HR will notify employee’s supervisor if a leave of absence has been approved.</w:t>
      </w:r>
    </w:p>
    <w:p w14:paraId="002B1964" w14:textId="63F9145C" w:rsidR="00761520" w:rsidRPr="009909ED" w:rsidRDefault="009909ED" w:rsidP="009909ED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left="1170" w:hanging="180"/>
        <w:jc w:val="both"/>
        <w:rPr>
          <w:sz w:val="18"/>
          <w:szCs w:val="18"/>
        </w:rPr>
      </w:pPr>
      <w:r w:rsidRPr="009909ED">
        <w:rPr>
          <w:sz w:val="18"/>
          <w:szCs w:val="18"/>
        </w:rPr>
        <w:t xml:space="preserve">All hourly production </w:t>
      </w:r>
      <w:r w:rsidR="0055249F" w:rsidRPr="009909ED">
        <w:rPr>
          <w:sz w:val="18"/>
          <w:szCs w:val="18"/>
        </w:rPr>
        <w:t>associates will be required to punch the time clock for verification of hours worked.</w:t>
      </w:r>
    </w:p>
    <w:sectPr w:rsidR="00761520" w:rsidRPr="009909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74C75" w14:textId="77777777" w:rsidR="006853CE" w:rsidRDefault="006853CE" w:rsidP="00207D02">
      <w:pPr>
        <w:spacing w:after="0" w:line="240" w:lineRule="auto"/>
      </w:pPr>
      <w:r>
        <w:separator/>
      </w:r>
    </w:p>
  </w:endnote>
  <w:endnote w:type="continuationSeparator" w:id="0">
    <w:p w14:paraId="1D41701B" w14:textId="77777777" w:rsidR="006853CE" w:rsidRDefault="006853CE" w:rsidP="0020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9BA78" w14:textId="77777777" w:rsidR="006853CE" w:rsidRDefault="006853CE" w:rsidP="00207D02">
      <w:pPr>
        <w:spacing w:after="0" w:line="240" w:lineRule="auto"/>
      </w:pPr>
      <w:r>
        <w:separator/>
      </w:r>
    </w:p>
  </w:footnote>
  <w:footnote w:type="continuationSeparator" w:id="0">
    <w:p w14:paraId="15792213" w14:textId="77777777" w:rsidR="006853CE" w:rsidRDefault="006853CE" w:rsidP="0020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F839" w14:textId="7BB78046" w:rsidR="00207D02" w:rsidRDefault="00B54F40" w:rsidP="0037228B">
    <w:pPr>
      <w:pStyle w:val="Header"/>
      <w:jc w:val="right"/>
    </w:pPr>
    <w:r>
      <w:t xml:space="preserve">UPDATED </w:t>
    </w:r>
    <w:r w:rsidR="00FB00FF">
      <w:t>10</w:t>
    </w:r>
    <w:r w:rsidR="00EE7479">
      <w:t>/</w:t>
    </w:r>
    <w:r w:rsidR="009909ED">
      <w:t>1</w:t>
    </w:r>
    <w:r w:rsidR="00FB00FF">
      <w:t>5</w:t>
    </w:r>
    <w:r w:rsidR="00300486">
      <w:t>/19</w:t>
    </w:r>
  </w:p>
  <w:p w14:paraId="170E79DA" w14:textId="77777777" w:rsidR="00085D6C" w:rsidRPr="00085D6C" w:rsidRDefault="00085D6C" w:rsidP="002C72F3">
    <w:pPr>
      <w:pStyle w:val="Header"/>
      <w:rPr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3A1"/>
    <w:multiLevelType w:val="hybridMultilevel"/>
    <w:tmpl w:val="FCC48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D3E11"/>
    <w:multiLevelType w:val="hybridMultilevel"/>
    <w:tmpl w:val="85B4AE7A"/>
    <w:lvl w:ilvl="0" w:tplc="B538BF9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206"/>
    <w:multiLevelType w:val="hybridMultilevel"/>
    <w:tmpl w:val="E52413BC"/>
    <w:lvl w:ilvl="0" w:tplc="B538BF9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E30736"/>
    <w:multiLevelType w:val="hybridMultilevel"/>
    <w:tmpl w:val="5808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05997"/>
    <w:multiLevelType w:val="hybridMultilevel"/>
    <w:tmpl w:val="637C0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65154"/>
    <w:multiLevelType w:val="hybridMultilevel"/>
    <w:tmpl w:val="A194146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36F2D50"/>
    <w:multiLevelType w:val="hybridMultilevel"/>
    <w:tmpl w:val="49246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DC489B"/>
    <w:multiLevelType w:val="hybridMultilevel"/>
    <w:tmpl w:val="3C5640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3E3B81"/>
    <w:multiLevelType w:val="hybridMultilevel"/>
    <w:tmpl w:val="1EFC1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D639F5"/>
    <w:multiLevelType w:val="hybridMultilevel"/>
    <w:tmpl w:val="37760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5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02"/>
    <w:rsid w:val="00006648"/>
    <w:rsid w:val="000372DB"/>
    <w:rsid w:val="000376F2"/>
    <w:rsid w:val="00037A12"/>
    <w:rsid w:val="0007058F"/>
    <w:rsid w:val="000722F1"/>
    <w:rsid w:val="000770EC"/>
    <w:rsid w:val="00085D6C"/>
    <w:rsid w:val="00091678"/>
    <w:rsid w:val="0009210F"/>
    <w:rsid w:val="000974EC"/>
    <w:rsid w:val="000A2E6B"/>
    <w:rsid w:val="000B1F74"/>
    <w:rsid w:val="000B3A40"/>
    <w:rsid w:val="000E4A58"/>
    <w:rsid w:val="000E7952"/>
    <w:rsid w:val="000F1996"/>
    <w:rsid w:val="00124DA2"/>
    <w:rsid w:val="00126294"/>
    <w:rsid w:val="00133C65"/>
    <w:rsid w:val="001349C0"/>
    <w:rsid w:val="0014514E"/>
    <w:rsid w:val="001877B9"/>
    <w:rsid w:val="00191FB1"/>
    <w:rsid w:val="001A7247"/>
    <w:rsid w:val="001B0969"/>
    <w:rsid w:val="001B1EF7"/>
    <w:rsid w:val="001B65F0"/>
    <w:rsid w:val="001C236B"/>
    <w:rsid w:val="001C28B0"/>
    <w:rsid w:val="001D4819"/>
    <w:rsid w:val="001D4C74"/>
    <w:rsid w:val="00200468"/>
    <w:rsid w:val="00207D02"/>
    <w:rsid w:val="00222637"/>
    <w:rsid w:val="00223DE9"/>
    <w:rsid w:val="0023798A"/>
    <w:rsid w:val="00245171"/>
    <w:rsid w:val="0025001F"/>
    <w:rsid w:val="00254D73"/>
    <w:rsid w:val="00260B10"/>
    <w:rsid w:val="00274402"/>
    <w:rsid w:val="00281E22"/>
    <w:rsid w:val="00290397"/>
    <w:rsid w:val="002A50F1"/>
    <w:rsid w:val="002B1641"/>
    <w:rsid w:val="002B6839"/>
    <w:rsid w:val="002C6985"/>
    <w:rsid w:val="002C6E26"/>
    <w:rsid w:val="002C72F3"/>
    <w:rsid w:val="002D7615"/>
    <w:rsid w:val="002E3C8C"/>
    <w:rsid w:val="002F1A31"/>
    <w:rsid w:val="00300486"/>
    <w:rsid w:val="0031215E"/>
    <w:rsid w:val="00315640"/>
    <w:rsid w:val="0031670E"/>
    <w:rsid w:val="003176A1"/>
    <w:rsid w:val="00340069"/>
    <w:rsid w:val="0037228B"/>
    <w:rsid w:val="00375565"/>
    <w:rsid w:val="003767A4"/>
    <w:rsid w:val="003A237A"/>
    <w:rsid w:val="003A6D1A"/>
    <w:rsid w:val="003B527C"/>
    <w:rsid w:val="003F4589"/>
    <w:rsid w:val="00404C5D"/>
    <w:rsid w:val="004063C3"/>
    <w:rsid w:val="00410A1C"/>
    <w:rsid w:val="00415C5E"/>
    <w:rsid w:val="004165A8"/>
    <w:rsid w:val="00416708"/>
    <w:rsid w:val="00440049"/>
    <w:rsid w:val="00457DAC"/>
    <w:rsid w:val="00461C56"/>
    <w:rsid w:val="00470F2D"/>
    <w:rsid w:val="00480E4A"/>
    <w:rsid w:val="00483FFF"/>
    <w:rsid w:val="00485713"/>
    <w:rsid w:val="0049390C"/>
    <w:rsid w:val="004963A5"/>
    <w:rsid w:val="004C6C0E"/>
    <w:rsid w:val="004D3A8E"/>
    <w:rsid w:val="004E1C43"/>
    <w:rsid w:val="004E33B4"/>
    <w:rsid w:val="00505C26"/>
    <w:rsid w:val="005365C1"/>
    <w:rsid w:val="00537FAE"/>
    <w:rsid w:val="0054767B"/>
    <w:rsid w:val="0055249F"/>
    <w:rsid w:val="00554517"/>
    <w:rsid w:val="005557C4"/>
    <w:rsid w:val="0055583B"/>
    <w:rsid w:val="005656CD"/>
    <w:rsid w:val="005757CF"/>
    <w:rsid w:val="005926A9"/>
    <w:rsid w:val="005939C3"/>
    <w:rsid w:val="0059730F"/>
    <w:rsid w:val="005A046A"/>
    <w:rsid w:val="005A0995"/>
    <w:rsid w:val="005A3F29"/>
    <w:rsid w:val="005B2B55"/>
    <w:rsid w:val="005B66DB"/>
    <w:rsid w:val="005C31A0"/>
    <w:rsid w:val="005D1600"/>
    <w:rsid w:val="005E0304"/>
    <w:rsid w:val="005E2ADE"/>
    <w:rsid w:val="005F3B34"/>
    <w:rsid w:val="005F470C"/>
    <w:rsid w:val="005F4E22"/>
    <w:rsid w:val="00611800"/>
    <w:rsid w:val="00624D1C"/>
    <w:rsid w:val="00625AD2"/>
    <w:rsid w:val="00641005"/>
    <w:rsid w:val="00642317"/>
    <w:rsid w:val="00644A2B"/>
    <w:rsid w:val="00656F75"/>
    <w:rsid w:val="0066518F"/>
    <w:rsid w:val="00674642"/>
    <w:rsid w:val="00674D0D"/>
    <w:rsid w:val="006754A4"/>
    <w:rsid w:val="00682517"/>
    <w:rsid w:val="006828A7"/>
    <w:rsid w:val="006853CE"/>
    <w:rsid w:val="006854D0"/>
    <w:rsid w:val="00695018"/>
    <w:rsid w:val="00695FBA"/>
    <w:rsid w:val="0069756E"/>
    <w:rsid w:val="006C5737"/>
    <w:rsid w:val="006C7E1C"/>
    <w:rsid w:val="006E638D"/>
    <w:rsid w:val="006E7260"/>
    <w:rsid w:val="006F1893"/>
    <w:rsid w:val="007077F2"/>
    <w:rsid w:val="00750652"/>
    <w:rsid w:val="00752312"/>
    <w:rsid w:val="00757F4D"/>
    <w:rsid w:val="00761520"/>
    <w:rsid w:val="00764592"/>
    <w:rsid w:val="00777D8E"/>
    <w:rsid w:val="007804D0"/>
    <w:rsid w:val="007A6F28"/>
    <w:rsid w:val="007D28F1"/>
    <w:rsid w:val="007F0926"/>
    <w:rsid w:val="007F21DA"/>
    <w:rsid w:val="008156D3"/>
    <w:rsid w:val="00823C2E"/>
    <w:rsid w:val="00841F0A"/>
    <w:rsid w:val="00846C57"/>
    <w:rsid w:val="008666F6"/>
    <w:rsid w:val="00890529"/>
    <w:rsid w:val="008B02DC"/>
    <w:rsid w:val="008D4558"/>
    <w:rsid w:val="008F308A"/>
    <w:rsid w:val="009061D6"/>
    <w:rsid w:val="0090734C"/>
    <w:rsid w:val="00922576"/>
    <w:rsid w:val="00924A73"/>
    <w:rsid w:val="00935CBE"/>
    <w:rsid w:val="009404E9"/>
    <w:rsid w:val="00944C50"/>
    <w:rsid w:val="00944DFD"/>
    <w:rsid w:val="00964C06"/>
    <w:rsid w:val="00966EEF"/>
    <w:rsid w:val="00970897"/>
    <w:rsid w:val="00972DD3"/>
    <w:rsid w:val="00973F6D"/>
    <w:rsid w:val="00981155"/>
    <w:rsid w:val="009909ED"/>
    <w:rsid w:val="00990EBF"/>
    <w:rsid w:val="009A4FD3"/>
    <w:rsid w:val="009A6721"/>
    <w:rsid w:val="009C06AC"/>
    <w:rsid w:val="009C5C35"/>
    <w:rsid w:val="009D1A2B"/>
    <w:rsid w:val="009D6B50"/>
    <w:rsid w:val="009E3270"/>
    <w:rsid w:val="009E3E2D"/>
    <w:rsid w:val="009F31EE"/>
    <w:rsid w:val="00A106D5"/>
    <w:rsid w:val="00A21BAC"/>
    <w:rsid w:val="00A45727"/>
    <w:rsid w:val="00A709E4"/>
    <w:rsid w:val="00AB0258"/>
    <w:rsid w:val="00AB0A06"/>
    <w:rsid w:val="00AB5869"/>
    <w:rsid w:val="00AB66A5"/>
    <w:rsid w:val="00AD2CE8"/>
    <w:rsid w:val="00AD50D2"/>
    <w:rsid w:val="00AE3870"/>
    <w:rsid w:val="00AE4BF6"/>
    <w:rsid w:val="00AF00E9"/>
    <w:rsid w:val="00B06101"/>
    <w:rsid w:val="00B51EC6"/>
    <w:rsid w:val="00B532C6"/>
    <w:rsid w:val="00B532E8"/>
    <w:rsid w:val="00B54F40"/>
    <w:rsid w:val="00B74B22"/>
    <w:rsid w:val="00B81D7B"/>
    <w:rsid w:val="00B853B3"/>
    <w:rsid w:val="00B857FD"/>
    <w:rsid w:val="00B930F4"/>
    <w:rsid w:val="00B97180"/>
    <w:rsid w:val="00BA1355"/>
    <w:rsid w:val="00BB0183"/>
    <w:rsid w:val="00BC5F4F"/>
    <w:rsid w:val="00BC5F7C"/>
    <w:rsid w:val="00BE30BE"/>
    <w:rsid w:val="00BF1585"/>
    <w:rsid w:val="00BF456A"/>
    <w:rsid w:val="00C23EEF"/>
    <w:rsid w:val="00C248E8"/>
    <w:rsid w:val="00C41B3B"/>
    <w:rsid w:val="00C432A4"/>
    <w:rsid w:val="00C448B0"/>
    <w:rsid w:val="00C460F3"/>
    <w:rsid w:val="00C534FC"/>
    <w:rsid w:val="00C66DD2"/>
    <w:rsid w:val="00C67BAC"/>
    <w:rsid w:val="00C723C0"/>
    <w:rsid w:val="00C7350E"/>
    <w:rsid w:val="00C77305"/>
    <w:rsid w:val="00C817E7"/>
    <w:rsid w:val="00CA727E"/>
    <w:rsid w:val="00CB266D"/>
    <w:rsid w:val="00CC7484"/>
    <w:rsid w:val="00CC75F4"/>
    <w:rsid w:val="00D21CA8"/>
    <w:rsid w:val="00D237C0"/>
    <w:rsid w:val="00D30CA9"/>
    <w:rsid w:val="00D4325E"/>
    <w:rsid w:val="00D448CA"/>
    <w:rsid w:val="00D6613A"/>
    <w:rsid w:val="00D71379"/>
    <w:rsid w:val="00D93577"/>
    <w:rsid w:val="00DC25D2"/>
    <w:rsid w:val="00DC5FAF"/>
    <w:rsid w:val="00DC6165"/>
    <w:rsid w:val="00DE1D00"/>
    <w:rsid w:val="00E01E57"/>
    <w:rsid w:val="00E137A5"/>
    <w:rsid w:val="00E22062"/>
    <w:rsid w:val="00E565F4"/>
    <w:rsid w:val="00E572CB"/>
    <w:rsid w:val="00E73794"/>
    <w:rsid w:val="00E73F80"/>
    <w:rsid w:val="00E86A23"/>
    <w:rsid w:val="00E904DD"/>
    <w:rsid w:val="00EB780C"/>
    <w:rsid w:val="00EC57AD"/>
    <w:rsid w:val="00EC5D83"/>
    <w:rsid w:val="00EC7C02"/>
    <w:rsid w:val="00EE084E"/>
    <w:rsid w:val="00EE7479"/>
    <w:rsid w:val="00EF20B9"/>
    <w:rsid w:val="00EF4FE8"/>
    <w:rsid w:val="00EF65EE"/>
    <w:rsid w:val="00EF74D9"/>
    <w:rsid w:val="00F10D13"/>
    <w:rsid w:val="00F135E6"/>
    <w:rsid w:val="00F24788"/>
    <w:rsid w:val="00F349F3"/>
    <w:rsid w:val="00F41AC5"/>
    <w:rsid w:val="00F549E2"/>
    <w:rsid w:val="00F56251"/>
    <w:rsid w:val="00F63B47"/>
    <w:rsid w:val="00F76D3A"/>
    <w:rsid w:val="00FA21FE"/>
    <w:rsid w:val="00FA36A8"/>
    <w:rsid w:val="00FB00FF"/>
    <w:rsid w:val="00FB31E8"/>
    <w:rsid w:val="00FC0DA6"/>
    <w:rsid w:val="00FC37BD"/>
    <w:rsid w:val="00FC5554"/>
    <w:rsid w:val="00FD3CDC"/>
    <w:rsid w:val="00FE4E6C"/>
    <w:rsid w:val="00FE5433"/>
    <w:rsid w:val="00FE7E9C"/>
    <w:rsid w:val="00FF021F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2607B6"/>
  <w15:docId w15:val="{C224FFA1-76CA-4051-9BDF-67EBDBBA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02"/>
  </w:style>
  <w:style w:type="paragraph" w:styleId="Footer">
    <w:name w:val="footer"/>
    <w:basedOn w:val="Normal"/>
    <w:link w:val="FooterChar"/>
    <w:uiPriority w:val="99"/>
    <w:unhideWhenUsed/>
    <w:rsid w:val="0020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02"/>
  </w:style>
  <w:style w:type="paragraph" w:styleId="BalloonText">
    <w:name w:val="Balloon Text"/>
    <w:basedOn w:val="Normal"/>
    <w:link w:val="BalloonTextChar"/>
    <w:uiPriority w:val="99"/>
    <w:semiHidden/>
    <w:unhideWhenUsed/>
    <w:rsid w:val="0020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D02"/>
    <w:pPr>
      <w:ind w:left="720"/>
      <w:contextualSpacing/>
    </w:pPr>
  </w:style>
  <w:style w:type="paragraph" w:styleId="NoSpacing">
    <w:name w:val="No Spacing"/>
    <w:uiPriority w:val="1"/>
    <w:qFormat/>
    <w:rsid w:val="007615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0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E860B094FEA41A949674C64D2FEC3" ma:contentTypeVersion="0" ma:contentTypeDescription="Create a new document." ma:contentTypeScope="" ma:versionID="116bd9f4845244339a166d7ab899ca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37AB4-B9CC-4E40-AC5D-95A199E8E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08A4A-54C3-44DB-B86D-EDB4BBB40D07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FB77FE4E-8E1D-4F10-9B77-F48857D32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Gilliam, Dyanna</dc:creator>
  <cp:lastModifiedBy>Lori Harper</cp:lastModifiedBy>
  <cp:revision>18</cp:revision>
  <cp:lastPrinted>2019-09-18T19:27:00Z</cp:lastPrinted>
  <dcterms:created xsi:type="dcterms:W3CDTF">2018-06-15T18:10:00Z</dcterms:created>
  <dcterms:modified xsi:type="dcterms:W3CDTF">2019-10-15T16:33:00Z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0x010100138E860B094FEA41A949674C64D2FEC3</vt:lpwstr>
  </property>
</Properties>
</file>