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C0" w:rsidRPr="007C1711" w:rsidRDefault="00583FC0">
      <w:pPr>
        <w:pBdr>
          <w:bottom w:val="single" w:sz="18" w:space="1" w:color="auto"/>
        </w:pBdr>
        <w:rPr>
          <w:rFonts w:ascii="Arial" w:hAnsi="Arial" w:cs="Arial"/>
          <w:b/>
          <w:sz w:val="36"/>
        </w:rPr>
      </w:pPr>
      <w:r w:rsidRPr="007C1711">
        <w:rPr>
          <w:rFonts w:ascii="Arial" w:hAnsi="Arial" w:cs="Arial"/>
          <w:b/>
          <w:sz w:val="36"/>
        </w:rPr>
        <w:t>CALIBRATION SYSTEM CONTROLS &amp; PROCESSES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1.0</w:t>
      </w:r>
      <w:r w:rsidRPr="007C1711">
        <w:rPr>
          <w:rFonts w:ascii="Arial" w:hAnsi="Arial" w:cs="Arial"/>
          <w:b/>
        </w:rPr>
        <w:tab/>
      </w:r>
      <w:r w:rsidRPr="007C1711">
        <w:rPr>
          <w:rFonts w:ascii="Arial" w:hAnsi="Arial" w:cs="Arial"/>
          <w:b/>
        </w:rPr>
        <w:tab/>
        <w:t>PURPOSE AND SCOPE</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 xml:space="preserve">This procedure </w:t>
      </w:r>
      <w:r w:rsidRPr="00675396">
        <w:rPr>
          <w:rFonts w:ascii="Arial" w:hAnsi="Arial" w:cs="Arial"/>
          <w:sz w:val="22"/>
        </w:rPr>
        <w:t>establishes</w:t>
      </w:r>
      <w:r w:rsidRPr="007C1711">
        <w:rPr>
          <w:rFonts w:ascii="Arial" w:hAnsi="Arial" w:cs="Arial"/>
        </w:rPr>
        <w:t xml:space="preserve"> the system for operating, controlling and maintaining a calibration laboratory at Larson Davis</w:t>
      </w:r>
      <w:r w:rsidR="006B71BA" w:rsidRPr="007C1711">
        <w:rPr>
          <w:rFonts w:ascii="Arial" w:hAnsi="Arial" w:cs="Arial"/>
        </w:rPr>
        <w:t xml:space="preserve"> a division of PCB </w:t>
      </w:r>
      <w:proofErr w:type="spellStart"/>
      <w:r w:rsidR="006B71BA" w:rsidRPr="007C1711">
        <w:rPr>
          <w:rFonts w:ascii="Arial" w:hAnsi="Arial" w:cs="Arial"/>
        </w:rPr>
        <w:t>Piezotronics</w:t>
      </w:r>
      <w:proofErr w:type="spellEnd"/>
      <w:r w:rsidR="006B71BA" w:rsidRPr="007C1711">
        <w:rPr>
          <w:rFonts w:ascii="Arial" w:hAnsi="Arial" w:cs="Arial"/>
        </w:rPr>
        <w:t>, Inc.</w:t>
      </w:r>
      <w:r w:rsidRPr="007C1711">
        <w:rPr>
          <w:rFonts w:ascii="Arial" w:hAnsi="Arial" w:cs="Arial"/>
        </w:rPr>
        <w:t xml:space="preserve"> (LD).  The quality system portions of the ISO 17025</w:t>
      </w:r>
      <w:r w:rsidR="008A67FE">
        <w:rPr>
          <w:rFonts w:ascii="Arial" w:hAnsi="Arial" w:cs="Arial"/>
        </w:rPr>
        <w:t>-2017</w:t>
      </w:r>
      <w:r w:rsidRPr="007C1711">
        <w:rPr>
          <w:rFonts w:ascii="Arial" w:hAnsi="Arial" w:cs="Arial"/>
        </w:rPr>
        <w:t xml:space="preserve"> standard </w:t>
      </w:r>
      <w:proofErr w:type="gramStart"/>
      <w:r w:rsidRPr="007C1711">
        <w:rPr>
          <w:rFonts w:ascii="Arial" w:hAnsi="Arial" w:cs="Arial"/>
        </w:rPr>
        <w:t>are addressed</w:t>
      </w:r>
      <w:proofErr w:type="gramEnd"/>
      <w:r w:rsidRPr="007C1711">
        <w:rPr>
          <w:rFonts w:ascii="Arial" w:hAnsi="Arial" w:cs="Arial"/>
        </w:rPr>
        <w:t xml:space="preserve"> in the Quality Management System (QMS), D0001.0001</w:t>
      </w:r>
      <w:r w:rsidR="00F16294" w:rsidRPr="007C1711">
        <w:rPr>
          <w:rFonts w:ascii="Arial" w:hAnsi="Arial" w:cs="Arial"/>
        </w:rPr>
        <w:t>;</w:t>
      </w:r>
      <w:r w:rsidRPr="007C1711">
        <w:rPr>
          <w:rFonts w:ascii="Arial" w:hAnsi="Arial" w:cs="Arial"/>
        </w:rPr>
        <w:t xml:space="preserve"> this document addresses those requirements of the standard not addressed in the QMS.</w:t>
      </w:r>
    </w:p>
    <w:p w:rsidR="006B71BA" w:rsidRPr="007C1711" w:rsidRDefault="006B71BA">
      <w:pPr>
        <w:rPr>
          <w:rFonts w:ascii="Arial" w:hAnsi="Arial" w:cs="Arial"/>
        </w:rPr>
      </w:pPr>
    </w:p>
    <w:p w:rsidR="00583FC0" w:rsidRPr="007C1711" w:rsidRDefault="00583FC0">
      <w:pPr>
        <w:rPr>
          <w:rFonts w:ascii="Arial" w:hAnsi="Arial" w:cs="Arial"/>
        </w:rPr>
      </w:pPr>
      <w:r w:rsidRPr="007C1711">
        <w:rPr>
          <w:rFonts w:ascii="Arial" w:hAnsi="Arial" w:cs="Arial"/>
        </w:rPr>
        <w:t>This procedure applies to Measurement Standards (MS) used to calibrate, confirm and/or certify Measurement and Test Equipment (M&amp;TE).  This procedure also includes the controls necessary for using the MS and M&amp;TE in calibrating, confirming and/or certifying product manufactured by LD or within the LD calibration scope.</w:t>
      </w:r>
    </w:p>
    <w:p w:rsidR="00583FC0" w:rsidRPr="007C1711" w:rsidRDefault="00583FC0">
      <w:pPr>
        <w:rPr>
          <w:rFonts w:ascii="Arial" w:hAnsi="Arial" w:cs="Arial"/>
        </w:rPr>
      </w:pP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b/>
        </w:rPr>
        <w:t>2.0</w:t>
      </w:r>
      <w:r w:rsidRPr="007C1711">
        <w:rPr>
          <w:rFonts w:ascii="Arial" w:hAnsi="Arial" w:cs="Arial"/>
          <w:b/>
        </w:rPr>
        <w:tab/>
      </w:r>
      <w:r w:rsidRPr="007C1711">
        <w:rPr>
          <w:rFonts w:ascii="Arial" w:hAnsi="Arial" w:cs="Arial"/>
          <w:b/>
        </w:rPr>
        <w:tab/>
        <w:t>AFFECTED DEPARTMENTS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Engineering</w:t>
      </w:r>
    </w:p>
    <w:p w:rsidR="00583FC0" w:rsidRPr="007C1711" w:rsidRDefault="00583FC0">
      <w:pPr>
        <w:rPr>
          <w:rFonts w:ascii="Arial" w:hAnsi="Arial" w:cs="Arial"/>
        </w:rPr>
      </w:pPr>
      <w:r w:rsidRPr="007C1711">
        <w:rPr>
          <w:rFonts w:ascii="Arial" w:hAnsi="Arial" w:cs="Arial"/>
        </w:rPr>
        <w:t>Logistics</w:t>
      </w:r>
    </w:p>
    <w:p w:rsidR="00583FC0" w:rsidRPr="007C1711" w:rsidRDefault="00583FC0">
      <w:pPr>
        <w:rPr>
          <w:rFonts w:ascii="Arial" w:hAnsi="Arial" w:cs="Arial"/>
        </w:rPr>
      </w:pPr>
      <w:r w:rsidRPr="007C1711">
        <w:rPr>
          <w:rFonts w:ascii="Arial" w:hAnsi="Arial" w:cs="Arial"/>
        </w:rPr>
        <w:t>Manufacturing</w:t>
      </w:r>
    </w:p>
    <w:p w:rsidR="00583FC0" w:rsidRPr="007C1711" w:rsidRDefault="00583FC0">
      <w:pPr>
        <w:rPr>
          <w:rFonts w:ascii="Arial" w:hAnsi="Arial" w:cs="Arial"/>
        </w:rPr>
      </w:pPr>
      <w:r w:rsidRPr="007C1711">
        <w:rPr>
          <w:rFonts w:ascii="Arial" w:hAnsi="Arial" w:cs="Arial"/>
        </w:rPr>
        <w:t>Quality</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3.0</w:t>
      </w:r>
      <w:r w:rsidRPr="007C1711">
        <w:rPr>
          <w:rFonts w:ascii="Arial" w:hAnsi="Arial" w:cs="Arial"/>
          <w:b/>
        </w:rPr>
        <w:tab/>
      </w:r>
      <w:r w:rsidRPr="007C1711">
        <w:rPr>
          <w:rFonts w:ascii="Arial" w:hAnsi="Arial" w:cs="Arial"/>
          <w:b/>
        </w:rPr>
        <w:tab/>
        <w:t>REFERENCE DOCUMENTS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ISO 9001</w:t>
      </w:r>
      <w:r w:rsidR="00F3122F" w:rsidRPr="007C1711">
        <w:rPr>
          <w:rFonts w:ascii="Arial" w:hAnsi="Arial" w:cs="Arial"/>
        </w:rPr>
        <w:t xml:space="preserve">: </w:t>
      </w:r>
      <w:r w:rsidRPr="007C1711">
        <w:rPr>
          <w:rFonts w:ascii="Arial" w:hAnsi="Arial" w:cs="Arial"/>
        </w:rPr>
        <w:t>20</w:t>
      </w:r>
      <w:r w:rsidR="009E1094">
        <w:rPr>
          <w:rFonts w:ascii="Arial" w:hAnsi="Arial" w:cs="Arial"/>
        </w:rPr>
        <w:t>15</w:t>
      </w:r>
    </w:p>
    <w:p w:rsidR="00583FC0" w:rsidRPr="007C1711" w:rsidRDefault="00583FC0">
      <w:pPr>
        <w:rPr>
          <w:rFonts w:ascii="Arial" w:hAnsi="Arial" w:cs="Arial"/>
        </w:rPr>
      </w:pPr>
      <w:r w:rsidRPr="007C1711">
        <w:rPr>
          <w:rFonts w:ascii="Arial" w:hAnsi="Arial" w:cs="Arial"/>
        </w:rPr>
        <w:t>ISO/IEC 17025</w:t>
      </w:r>
      <w:r w:rsidR="009E1094">
        <w:rPr>
          <w:rFonts w:ascii="Arial" w:hAnsi="Arial" w:cs="Arial"/>
        </w:rPr>
        <w:t>-2017</w:t>
      </w:r>
      <w:r w:rsidRPr="007C1711">
        <w:rPr>
          <w:rFonts w:ascii="Arial" w:hAnsi="Arial" w:cs="Arial"/>
        </w:rPr>
        <w:t xml:space="preserve"> </w:t>
      </w:r>
    </w:p>
    <w:p w:rsidR="00583FC0" w:rsidRPr="007C1711" w:rsidRDefault="00583FC0">
      <w:pPr>
        <w:rPr>
          <w:rFonts w:ascii="Arial" w:hAnsi="Arial" w:cs="Arial"/>
        </w:rPr>
      </w:pPr>
      <w:r w:rsidRPr="007C1711">
        <w:rPr>
          <w:rFonts w:ascii="Arial" w:hAnsi="Arial" w:cs="Arial"/>
        </w:rPr>
        <w:t>ANSI Z540-1</w:t>
      </w:r>
    </w:p>
    <w:p w:rsidR="00583FC0" w:rsidRPr="007C1711" w:rsidRDefault="00583FC0">
      <w:pPr>
        <w:rPr>
          <w:rFonts w:ascii="Arial" w:hAnsi="Arial" w:cs="Arial"/>
        </w:rPr>
      </w:pPr>
      <w:r w:rsidRPr="007C1711">
        <w:rPr>
          <w:rFonts w:ascii="Arial" w:hAnsi="Arial" w:cs="Arial"/>
        </w:rPr>
        <w:t>D0001.0001 Larson Davis Quality Management System</w:t>
      </w:r>
    </w:p>
    <w:p w:rsidR="00C521A1" w:rsidRPr="007C1711" w:rsidRDefault="00DE5E1F">
      <w:pPr>
        <w:rPr>
          <w:rFonts w:ascii="Arial" w:hAnsi="Arial" w:cs="Arial"/>
        </w:rPr>
      </w:pPr>
      <w:r w:rsidRPr="007C1711">
        <w:rPr>
          <w:rFonts w:ascii="Arial" w:hAnsi="Arial" w:cs="Arial"/>
        </w:rPr>
        <w:t>D0002</w:t>
      </w:r>
      <w:r w:rsidR="00C521A1" w:rsidRPr="007C1711">
        <w:rPr>
          <w:rFonts w:ascii="Arial" w:hAnsi="Arial" w:cs="Arial"/>
        </w:rPr>
        <w:t>.0001-1 Measurement and Evaluation Method Matrix</w:t>
      </w:r>
    </w:p>
    <w:p w:rsidR="00717AB9" w:rsidRPr="007C1711" w:rsidRDefault="00717AB9">
      <w:pPr>
        <w:rPr>
          <w:rFonts w:ascii="Arial" w:hAnsi="Arial" w:cs="Arial"/>
        </w:rPr>
      </w:pPr>
      <w:r w:rsidRPr="007C1711">
        <w:rPr>
          <w:rFonts w:ascii="Arial" w:hAnsi="Arial" w:cs="Arial"/>
        </w:rPr>
        <w:t>D0002.0001-2 Proficiency Testing Schedule</w:t>
      </w:r>
    </w:p>
    <w:p w:rsidR="00507B3E" w:rsidRPr="007C1711" w:rsidRDefault="00507B3E">
      <w:pPr>
        <w:rPr>
          <w:rFonts w:ascii="Arial" w:hAnsi="Arial" w:cs="Arial"/>
        </w:rPr>
      </w:pPr>
      <w:r w:rsidRPr="007C1711">
        <w:rPr>
          <w:rFonts w:ascii="Arial" w:hAnsi="Arial" w:cs="Arial"/>
        </w:rPr>
        <w:t>D0002.0002 LD ISO 17025 Scope of Accreditation</w:t>
      </w:r>
    </w:p>
    <w:p w:rsidR="00F53FC0" w:rsidRPr="007C1711" w:rsidRDefault="00DE5E1F">
      <w:pPr>
        <w:rPr>
          <w:rFonts w:ascii="Arial" w:hAnsi="Arial" w:cs="Arial"/>
        </w:rPr>
      </w:pPr>
      <w:r w:rsidRPr="007C1711">
        <w:rPr>
          <w:rFonts w:ascii="Arial" w:hAnsi="Arial" w:cs="Arial"/>
        </w:rPr>
        <w:t>D0002</w:t>
      </w:r>
      <w:r w:rsidR="00C521A1" w:rsidRPr="007C1711">
        <w:rPr>
          <w:rFonts w:ascii="Arial" w:hAnsi="Arial" w:cs="Arial"/>
        </w:rPr>
        <w:t>.0004 - M&amp;TE and MS Maintenance, Handling &amp; Protection</w:t>
      </w:r>
    </w:p>
    <w:p w:rsidR="00583FC0" w:rsidRPr="007C1711" w:rsidRDefault="00583FC0">
      <w:pPr>
        <w:rPr>
          <w:rFonts w:ascii="Arial" w:hAnsi="Arial" w:cs="Arial"/>
        </w:rPr>
      </w:pPr>
      <w:r w:rsidRPr="007C1711">
        <w:rPr>
          <w:rFonts w:ascii="Arial" w:hAnsi="Arial" w:cs="Arial"/>
        </w:rPr>
        <w:t>D0001.1012 Customer Communication</w:t>
      </w:r>
    </w:p>
    <w:p w:rsidR="00583FC0" w:rsidRPr="007C1711" w:rsidRDefault="00583FC0">
      <w:pPr>
        <w:rPr>
          <w:rFonts w:ascii="Arial" w:hAnsi="Arial" w:cs="Arial"/>
        </w:rPr>
      </w:pPr>
      <w:r w:rsidRPr="007C1711">
        <w:rPr>
          <w:rFonts w:ascii="Arial" w:hAnsi="Arial" w:cs="Arial"/>
        </w:rPr>
        <w:t>D0001.1020 Corrective / Preventive Action Process</w:t>
      </w:r>
    </w:p>
    <w:p w:rsidR="00583FC0" w:rsidRPr="007C1711" w:rsidRDefault="00583FC0">
      <w:pPr>
        <w:rPr>
          <w:rFonts w:ascii="Arial" w:hAnsi="Arial" w:cs="Arial"/>
        </w:rPr>
      </w:pPr>
      <w:r w:rsidRPr="007C1711">
        <w:rPr>
          <w:rFonts w:ascii="Arial" w:hAnsi="Arial" w:cs="Arial"/>
        </w:rPr>
        <w:t>D0001.1021 Document Change Order</w:t>
      </w:r>
    </w:p>
    <w:p w:rsidR="00580688" w:rsidRPr="007C1711" w:rsidRDefault="00580688">
      <w:pPr>
        <w:rPr>
          <w:rFonts w:ascii="Arial" w:hAnsi="Arial" w:cs="Arial"/>
        </w:rPr>
      </w:pPr>
      <w:r w:rsidRPr="007C1711">
        <w:rPr>
          <w:rFonts w:ascii="Arial" w:hAnsi="Arial" w:cs="Arial"/>
        </w:rPr>
        <w:t>D0002.0018 Writing an Uncertainty Budget</w:t>
      </w:r>
    </w:p>
    <w:p w:rsidR="00B01963" w:rsidRPr="007C1711" w:rsidRDefault="00B01963" w:rsidP="00B01963">
      <w:pPr>
        <w:rPr>
          <w:rFonts w:ascii="Arial" w:hAnsi="Arial" w:cs="Arial"/>
        </w:rPr>
      </w:pPr>
      <w:r w:rsidRPr="007C1711">
        <w:rPr>
          <w:rFonts w:ascii="Arial" w:hAnsi="Arial" w:cs="Arial"/>
        </w:rPr>
        <w:t>Fluke Calibration – Implementing 17025 Measurement Uncertainty Requirements in Software</w:t>
      </w:r>
    </w:p>
    <w:p w:rsidR="00DE5E1F" w:rsidRPr="007C1711" w:rsidRDefault="00CE35E3" w:rsidP="00B01963">
      <w:pPr>
        <w:rPr>
          <w:rFonts w:ascii="Arial" w:hAnsi="Arial" w:cs="Arial"/>
        </w:rPr>
      </w:pPr>
      <w:r w:rsidRPr="007C1711">
        <w:rPr>
          <w:rFonts w:ascii="Arial" w:hAnsi="Arial" w:cs="Arial"/>
        </w:rPr>
        <w:t>D0001.4037</w:t>
      </w:r>
      <w:r w:rsidR="00DE5E1F" w:rsidRPr="007C1711">
        <w:rPr>
          <w:rFonts w:ascii="Arial" w:hAnsi="Arial" w:cs="Arial"/>
        </w:rPr>
        <w:t xml:space="preserve"> – METTEAM Asset Management</w:t>
      </w:r>
    </w:p>
    <w:p w:rsidR="00B01963" w:rsidRDefault="00B01963">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7C1711" w:rsidRDefault="00E5486E">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proofErr w:type="gramStart"/>
      <w:r w:rsidRPr="007C1711">
        <w:rPr>
          <w:rFonts w:ascii="Arial" w:hAnsi="Arial" w:cs="Arial"/>
          <w:b/>
        </w:rPr>
        <w:lastRenderedPageBreak/>
        <w:t>4.0</w:t>
      </w:r>
      <w:proofErr w:type="gramEnd"/>
      <w:r w:rsidRPr="007C1711">
        <w:rPr>
          <w:rFonts w:ascii="Arial" w:hAnsi="Arial" w:cs="Arial"/>
          <w:b/>
        </w:rPr>
        <w:tab/>
      </w:r>
      <w:r w:rsidRPr="007C1711">
        <w:rPr>
          <w:rFonts w:ascii="Arial" w:hAnsi="Arial" w:cs="Arial"/>
          <w:b/>
        </w:rPr>
        <w:tab/>
        <w:t>RESPONSIBILITIES &amp; AUTHORITY</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b/>
        </w:rPr>
        <w:t>4.1</w:t>
      </w:r>
      <w:r w:rsidRPr="007C1711">
        <w:rPr>
          <w:rFonts w:ascii="Arial" w:hAnsi="Arial" w:cs="Arial"/>
          <w:b/>
        </w:rPr>
        <w:tab/>
      </w:r>
      <w:r w:rsidRPr="007C1711">
        <w:rPr>
          <w:rFonts w:ascii="Arial" w:hAnsi="Arial" w:cs="Arial"/>
          <w:b/>
        </w:rPr>
        <w:tab/>
        <w:t>Responsibilities of the Calibration System Organization</w:t>
      </w:r>
    </w:p>
    <w:p w:rsidR="00583FC0" w:rsidRPr="007C1711" w:rsidRDefault="00583FC0">
      <w:pPr>
        <w:ind w:firstLine="360"/>
        <w:rPr>
          <w:rFonts w:ascii="Arial" w:hAnsi="Arial" w:cs="Arial"/>
        </w:rPr>
      </w:pPr>
    </w:p>
    <w:p w:rsidR="00F16294" w:rsidRPr="007C1711" w:rsidRDefault="00F16294">
      <w:pPr>
        <w:ind w:left="360"/>
        <w:rPr>
          <w:rFonts w:ascii="Arial" w:hAnsi="Arial" w:cs="Arial"/>
        </w:rPr>
      </w:pPr>
      <w:r w:rsidRPr="007C1711">
        <w:rPr>
          <w:rFonts w:ascii="Arial" w:hAnsi="Arial" w:cs="Arial"/>
        </w:rPr>
        <w:t xml:space="preserve">Larson Davis is a division of PCB </w:t>
      </w:r>
      <w:proofErr w:type="spellStart"/>
      <w:r w:rsidRPr="007C1711">
        <w:rPr>
          <w:rFonts w:ascii="Arial" w:hAnsi="Arial" w:cs="Arial"/>
        </w:rPr>
        <w:t>Piezotronics</w:t>
      </w:r>
      <w:proofErr w:type="spellEnd"/>
      <w:r w:rsidRPr="007C1711">
        <w:rPr>
          <w:rFonts w:ascii="Arial" w:hAnsi="Arial" w:cs="Arial"/>
        </w:rPr>
        <w:t>, Inc., a New York corporation, and is a legal entity and accountable for its actions.  The LD Division will maintain its own ISO17025</w:t>
      </w:r>
      <w:r w:rsidR="008A67FE">
        <w:rPr>
          <w:rFonts w:ascii="Arial" w:hAnsi="Arial" w:cs="Arial"/>
        </w:rPr>
        <w:t>-2017</w:t>
      </w:r>
      <w:r w:rsidRPr="007C1711">
        <w:rPr>
          <w:rFonts w:ascii="Arial" w:hAnsi="Arial" w:cs="Arial"/>
        </w:rPr>
        <w:t xml:space="preserve"> </w:t>
      </w:r>
      <w:r w:rsidR="008A67FE">
        <w:rPr>
          <w:rFonts w:ascii="Arial" w:hAnsi="Arial" w:cs="Arial"/>
        </w:rPr>
        <w:t>accreditation</w:t>
      </w:r>
      <w:r w:rsidR="009E1094" w:rsidRPr="007C1711">
        <w:rPr>
          <w:rFonts w:ascii="Arial" w:hAnsi="Arial" w:cs="Arial"/>
        </w:rPr>
        <w:t>, which</w:t>
      </w:r>
      <w:r w:rsidRPr="007C1711">
        <w:rPr>
          <w:rFonts w:ascii="Arial" w:hAnsi="Arial" w:cs="Arial"/>
        </w:rPr>
        <w:t xml:space="preserve"> in no way reduces or limits its legal responsibilities.</w:t>
      </w:r>
    </w:p>
    <w:p w:rsidR="00F16294" w:rsidRPr="007C1711" w:rsidRDefault="00F16294">
      <w:pPr>
        <w:ind w:left="360"/>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LD Management organization </w:t>
      </w:r>
      <w:proofErr w:type="gramStart"/>
      <w:r w:rsidRPr="007C1711">
        <w:rPr>
          <w:rFonts w:ascii="Arial" w:hAnsi="Arial" w:cs="Arial"/>
        </w:rPr>
        <w:t>is detailed</w:t>
      </w:r>
      <w:proofErr w:type="gramEnd"/>
      <w:r w:rsidRPr="007C1711">
        <w:rPr>
          <w:rFonts w:ascii="Arial" w:hAnsi="Arial" w:cs="Arial"/>
        </w:rPr>
        <w:t xml:space="preserve"> in the Larson Davis Quality Management System, D0001.0001. The individuals with control of the calibration system report to </w:t>
      </w:r>
      <w:r w:rsidR="006B71BA" w:rsidRPr="007C1711">
        <w:rPr>
          <w:rFonts w:ascii="Arial" w:hAnsi="Arial" w:cs="Arial"/>
        </w:rPr>
        <w:t xml:space="preserve">the </w:t>
      </w:r>
      <w:r w:rsidR="008A67FE">
        <w:rPr>
          <w:rFonts w:ascii="Arial" w:hAnsi="Arial" w:cs="Arial"/>
        </w:rPr>
        <w:t>Director of LD Operations</w:t>
      </w:r>
      <w:r w:rsidRPr="007C1711">
        <w:rPr>
          <w:rFonts w:ascii="Arial" w:hAnsi="Arial" w:cs="Arial"/>
        </w:rPr>
        <w:t xml:space="preserve">. The responsibilities of the reporting individuals may include but are not limited </w:t>
      </w:r>
      <w:proofErr w:type="gramStart"/>
      <w:r w:rsidRPr="007C1711">
        <w:rPr>
          <w:rFonts w:ascii="Arial" w:hAnsi="Arial" w:cs="Arial"/>
        </w:rPr>
        <w:t>to</w:t>
      </w:r>
      <w:proofErr w:type="gramEnd"/>
      <w:r w:rsidRPr="007C1711">
        <w:rPr>
          <w:rFonts w:ascii="Arial" w:hAnsi="Arial" w:cs="Arial"/>
        </w:rPr>
        <w:t>:</w:t>
      </w:r>
    </w:p>
    <w:p w:rsidR="00583FC0" w:rsidRPr="007C1711" w:rsidRDefault="00583FC0">
      <w:pPr>
        <w:ind w:firstLine="360"/>
        <w:rPr>
          <w:rFonts w:ascii="Arial" w:hAnsi="Arial" w:cs="Arial"/>
        </w:rPr>
      </w:pPr>
    </w:p>
    <w:p w:rsidR="00583FC0" w:rsidRPr="007C1711" w:rsidRDefault="00583FC0">
      <w:pPr>
        <w:numPr>
          <w:ilvl w:val="0"/>
          <w:numId w:val="7"/>
        </w:numPr>
        <w:rPr>
          <w:rFonts w:ascii="Arial" w:hAnsi="Arial" w:cs="Arial"/>
        </w:rPr>
      </w:pPr>
      <w:r w:rsidRPr="007C1711">
        <w:rPr>
          <w:rFonts w:ascii="Arial" w:hAnsi="Arial" w:cs="Arial"/>
        </w:rPr>
        <w:t>Preparation of the calibration system description</w:t>
      </w:r>
      <w:r w:rsidR="00F16294" w:rsidRPr="007C1711">
        <w:rPr>
          <w:rFonts w:ascii="Arial" w:hAnsi="Arial" w:cs="Arial"/>
        </w:rPr>
        <w:t xml:space="preserve"> in compliance with international standards listed previously, customers, and regulatory organizations.</w:t>
      </w:r>
    </w:p>
    <w:p w:rsidR="00583FC0" w:rsidRPr="007C1711" w:rsidRDefault="00583FC0">
      <w:pPr>
        <w:numPr>
          <w:ilvl w:val="0"/>
          <w:numId w:val="7"/>
        </w:numPr>
        <w:rPr>
          <w:rFonts w:ascii="Arial" w:hAnsi="Arial" w:cs="Arial"/>
        </w:rPr>
      </w:pPr>
      <w:r w:rsidRPr="007C1711">
        <w:rPr>
          <w:rFonts w:ascii="Arial" w:hAnsi="Arial" w:cs="Arial"/>
        </w:rPr>
        <w:t>Preparation of calibration procedures</w:t>
      </w:r>
    </w:p>
    <w:p w:rsidR="009B083C" w:rsidRPr="007C1711" w:rsidRDefault="009B083C">
      <w:pPr>
        <w:numPr>
          <w:ilvl w:val="0"/>
          <w:numId w:val="7"/>
        </w:numPr>
        <w:rPr>
          <w:rFonts w:ascii="Arial" w:hAnsi="Arial" w:cs="Arial"/>
        </w:rPr>
      </w:pPr>
      <w:r w:rsidRPr="007C1711">
        <w:rPr>
          <w:rFonts w:ascii="Arial" w:hAnsi="Arial" w:cs="Arial"/>
        </w:rPr>
        <w:t>Training and adherence to calibration and system procedures</w:t>
      </w:r>
    </w:p>
    <w:p w:rsidR="00583FC0" w:rsidRPr="007C1711" w:rsidRDefault="00583FC0">
      <w:pPr>
        <w:numPr>
          <w:ilvl w:val="0"/>
          <w:numId w:val="7"/>
        </w:numPr>
        <w:rPr>
          <w:rFonts w:ascii="Arial" w:hAnsi="Arial" w:cs="Arial"/>
        </w:rPr>
      </w:pPr>
      <w:r w:rsidRPr="007C1711">
        <w:rPr>
          <w:rFonts w:ascii="Arial" w:hAnsi="Arial" w:cs="Arial"/>
        </w:rPr>
        <w:t>Control of the system</w:t>
      </w:r>
    </w:p>
    <w:p w:rsidR="00583FC0" w:rsidRPr="007C1711" w:rsidRDefault="00583FC0">
      <w:pPr>
        <w:numPr>
          <w:ilvl w:val="0"/>
          <w:numId w:val="7"/>
        </w:numPr>
        <w:rPr>
          <w:rFonts w:ascii="Arial" w:hAnsi="Arial" w:cs="Arial"/>
        </w:rPr>
      </w:pPr>
      <w:r w:rsidRPr="007C1711">
        <w:rPr>
          <w:rFonts w:ascii="Arial" w:hAnsi="Arial" w:cs="Arial"/>
        </w:rPr>
        <w:t>Specification of M&amp;TE to be used</w:t>
      </w:r>
    </w:p>
    <w:p w:rsidR="00583FC0" w:rsidRPr="007C1711" w:rsidRDefault="00583FC0">
      <w:pPr>
        <w:numPr>
          <w:ilvl w:val="0"/>
          <w:numId w:val="7"/>
        </w:numPr>
        <w:rPr>
          <w:rFonts w:ascii="Arial" w:hAnsi="Arial" w:cs="Arial"/>
        </w:rPr>
      </w:pPr>
      <w:r w:rsidRPr="007C1711">
        <w:rPr>
          <w:rFonts w:ascii="Arial" w:hAnsi="Arial" w:cs="Arial"/>
        </w:rPr>
        <w:t>Calibration of measuring &amp; test equipment</w:t>
      </w:r>
    </w:p>
    <w:p w:rsidR="00583FC0" w:rsidRPr="007C1711" w:rsidRDefault="00583FC0">
      <w:pPr>
        <w:numPr>
          <w:ilvl w:val="0"/>
          <w:numId w:val="7"/>
        </w:numPr>
        <w:rPr>
          <w:rFonts w:ascii="Arial" w:hAnsi="Arial" w:cs="Arial"/>
        </w:rPr>
      </w:pPr>
      <w:r w:rsidRPr="007C1711">
        <w:rPr>
          <w:rFonts w:ascii="Arial" w:hAnsi="Arial" w:cs="Arial"/>
        </w:rPr>
        <w:t>Coordination of measurement standards calibration by independent labs</w:t>
      </w:r>
    </w:p>
    <w:p w:rsidR="00583FC0" w:rsidRPr="007C1711" w:rsidRDefault="00583FC0">
      <w:pPr>
        <w:numPr>
          <w:ilvl w:val="0"/>
          <w:numId w:val="7"/>
        </w:numPr>
        <w:rPr>
          <w:rFonts w:ascii="Arial" w:hAnsi="Arial" w:cs="Arial"/>
        </w:rPr>
      </w:pPr>
      <w:r w:rsidRPr="007C1711">
        <w:rPr>
          <w:rFonts w:ascii="Arial" w:hAnsi="Arial" w:cs="Arial"/>
        </w:rPr>
        <w:t>Identification and correction of out-of-tolerance conditions</w:t>
      </w:r>
    </w:p>
    <w:p w:rsidR="00583FC0" w:rsidRPr="007C1711" w:rsidRDefault="00583FC0">
      <w:pPr>
        <w:numPr>
          <w:ilvl w:val="0"/>
          <w:numId w:val="7"/>
        </w:numPr>
        <w:rPr>
          <w:rFonts w:ascii="Arial" w:hAnsi="Arial" w:cs="Arial"/>
        </w:rPr>
      </w:pPr>
      <w:r w:rsidRPr="007C1711">
        <w:rPr>
          <w:rFonts w:ascii="Arial" w:hAnsi="Arial" w:cs="Arial"/>
        </w:rPr>
        <w:t>Performance of calibration audits</w:t>
      </w:r>
    </w:p>
    <w:p w:rsidR="00583FC0" w:rsidRPr="007C1711" w:rsidRDefault="00583FC0">
      <w:pPr>
        <w:numPr>
          <w:ilvl w:val="0"/>
          <w:numId w:val="7"/>
        </w:numPr>
        <w:rPr>
          <w:rFonts w:ascii="Arial" w:hAnsi="Arial" w:cs="Arial"/>
        </w:rPr>
      </w:pPr>
      <w:r w:rsidRPr="007C1711">
        <w:rPr>
          <w:rFonts w:ascii="Arial" w:hAnsi="Arial" w:cs="Arial"/>
        </w:rPr>
        <w:t>Control and maintenance of company</w:t>
      </w:r>
      <w:r w:rsidR="00A167D8" w:rsidRPr="007C1711">
        <w:rPr>
          <w:rFonts w:ascii="Arial" w:hAnsi="Arial" w:cs="Arial"/>
        </w:rPr>
        <w:t xml:space="preserve"> </w:t>
      </w:r>
      <w:r w:rsidRPr="007C1711">
        <w:rPr>
          <w:rFonts w:ascii="Arial" w:hAnsi="Arial" w:cs="Arial"/>
        </w:rPr>
        <w:t>designed measuring equipment</w:t>
      </w:r>
    </w:p>
    <w:p w:rsidR="00583FC0" w:rsidRPr="007C1711" w:rsidRDefault="00583FC0">
      <w:pPr>
        <w:numPr>
          <w:ilvl w:val="0"/>
          <w:numId w:val="7"/>
        </w:numPr>
        <w:rPr>
          <w:rFonts w:ascii="Arial" w:hAnsi="Arial" w:cs="Arial"/>
        </w:rPr>
      </w:pPr>
      <w:r w:rsidRPr="007C1711">
        <w:rPr>
          <w:rFonts w:ascii="Arial" w:hAnsi="Arial" w:cs="Arial"/>
        </w:rPr>
        <w:t>Maintenance of calibration records</w:t>
      </w:r>
    </w:p>
    <w:p w:rsidR="00583FC0" w:rsidRPr="007C1711" w:rsidRDefault="00583FC0">
      <w:pPr>
        <w:numPr>
          <w:ilvl w:val="0"/>
          <w:numId w:val="7"/>
        </w:numPr>
        <w:rPr>
          <w:rFonts w:ascii="Arial" w:hAnsi="Arial" w:cs="Arial"/>
        </w:rPr>
      </w:pPr>
      <w:r w:rsidRPr="007C1711">
        <w:rPr>
          <w:rFonts w:ascii="Arial" w:hAnsi="Arial" w:cs="Arial"/>
        </w:rPr>
        <w:t>Compliance with established calibration frequencies</w:t>
      </w:r>
    </w:p>
    <w:p w:rsidR="00583FC0" w:rsidRPr="007C1711" w:rsidRDefault="00583FC0">
      <w:pPr>
        <w:numPr>
          <w:ilvl w:val="0"/>
          <w:numId w:val="7"/>
        </w:numPr>
        <w:rPr>
          <w:rFonts w:ascii="Arial" w:hAnsi="Arial" w:cs="Arial"/>
        </w:rPr>
      </w:pPr>
      <w:r w:rsidRPr="007C1711">
        <w:rPr>
          <w:rFonts w:ascii="Arial" w:hAnsi="Arial" w:cs="Arial"/>
        </w:rPr>
        <w:t>Proper storage and handling of MS and M&amp;TE</w:t>
      </w:r>
    </w:p>
    <w:p w:rsidR="00583FC0" w:rsidRPr="007C1711" w:rsidRDefault="00583FC0">
      <w:pPr>
        <w:rPr>
          <w:rFonts w:ascii="Arial" w:hAnsi="Arial" w:cs="Arial"/>
        </w:rPr>
      </w:pPr>
    </w:p>
    <w:p w:rsidR="00583FC0" w:rsidRPr="007C1711" w:rsidRDefault="00583FC0">
      <w:pPr>
        <w:ind w:firstLine="360"/>
        <w:rPr>
          <w:rFonts w:ascii="Arial" w:hAnsi="Arial" w:cs="Arial"/>
        </w:rPr>
      </w:pPr>
      <w:r w:rsidRPr="007C1711">
        <w:rPr>
          <w:rFonts w:ascii="Arial" w:hAnsi="Arial" w:cs="Arial"/>
          <w:b/>
        </w:rPr>
        <w:t>4.2</w:t>
      </w:r>
      <w:r w:rsidRPr="007C1711">
        <w:rPr>
          <w:rFonts w:ascii="Arial" w:hAnsi="Arial" w:cs="Arial"/>
          <w:b/>
        </w:rPr>
        <w:tab/>
      </w:r>
      <w:r w:rsidRPr="007C1711">
        <w:rPr>
          <w:rFonts w:ascii="Arial" w:hAnsi="Arial" w:cs="Arial"/>
          <w:b/>
        </w:rPr>
        <w:tab/>
        <w:t>Function and Responsibility by Position</w:t>
      </w:r>
    </w:p>
    <w:p w:rsidR="00583FC0" w:rsidRPr="007C1711" w:rsidRDefault="00583FC0">
      <w:pPr>
        <w:ind w:left="360"/>
        <w:rPr>
          <w:rFonts w:ascii="Arial" w:hAnsi="Arial" w:cs="Arial"/>
        </w:rPr>
      </w:pPr>
    </w:p>
    <w:p w:rsidR="00583FC0" w:rsidRPr="007C1711" w:rsidRDefault="00583FC0">
      <w:pPr>
        <w:ind w:left="360"/>
        <w:rPr>
          <w:rFonts w:ascii="Arial" w:hAnsi="Arial" w:cs="Arial"/>
        </w:rPr>
      </w:pPr>
      <w:proofErr w:type="gramStart"/>
      <w:r w:rsidRPr="007C1711">
        <w:rPr>
          <w:rFonts w:ascii="Arial" w:hAnsi="Arial" w:cs="Arial"/>
        </w:rPr>
        <w:t xml:space="preserve">Accountability for the oversight of the Calibration System is controlled by the </w:t>
      </w:r>
      <w:r w:rsidR="009E1094">
        <w:rPr>
          <w:rFonts w:ascii="Arial" w:hAnsi="Arial" w:cs="Arial"/>
        </w:rPr>
        <w:t>Director of LD Operations</w:t>
      </w:r>
      <w:proofErr w:type="gramEnd"/>
      <w:r w:rsidRPr="007C1711">
        <w:rPr>
          <w:rFonts w:ascii="Arial" w:hAnsi="Arial" w:cs="Arial"/>
        </w:rPr>
        <w:t xml:space="preserve">.  The </w:t>
      </w:r>
      <w:r w:rsidR="00A167D8" w:rsidRPr="007C1711">
        <w:rPr>
          <w:rFonts w:ascii="Arial" w:hAnsi="Arial" w:cs="Arial"/>
        </w:rPr>
        <w:t xml:space="preserve">Engineering Manager, </w:t>
      </w:r>
      <w:r w:rsidRPr="007C1711">
        <w:rPr>
          <w:rFonts w:ascii="Arial" w:hAnsi="Arial" w:cs="Arial"/>
        </w:rPr>
        <w:t xml:space="preserve">Logistics Manager, Production Manager and Quality Assurance Manager (QA) report to the </w:t>
      </w:r>
      <w:r w:rsidR="009E1094">
        <w:rPr>
          <w:rFonts w:ascii="Arial" w:hAnsi="Arial" w:cs="Arial"/>
        </w:rPr>
        <w:t>Director of LD Operations</w:t>
      </w:r>
      <w:r w:rsidRPr="007C1711">
        <w:rPr>
          <w:rFonts w:ascii="Arial" w:hAnsi="Arial" w:cs="Arial"/>
        </w:rPr>
        <w:t xml:space="preserve"> and the Metrology Engineer reports to the Engineering</w:t>
      </w:r>
      <w:r w:rsidR="00A167D8" w:rsidRPr="007C1711">
        <w:rPr>
          <w:rFonts w:ascii="Arial" w:hAnsi="Arial" w:cs="Arial"/>
        </w:rPr>
        <w:t xml:space="preserve"> Manager</w:t>
      </w:r>
      <w:r w:rsidRPr="007C1711">
        <w:rPr>
          <w:rFonts w:ascii="Arial" w:hAnsi="Arial" w:cs="Arial"/>
        </w:rPr>
        <w:t>.</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rPr>
        <w:t xml:space="preserve">Engineering </w:t>
      </w:r>
      <w:r w:rsidR="00A167D8" w:rsidRPr="007C1711">
        <w:rPr>
          <w:rFonts w:ascii="Arial" w:hAnsi="Arial" w:cs="Arial"/>
          <w:b/>
        </w:rPr>
        <w:t>Manager</w:t>
      </w:r>
      <w:r w:rsidR="00A167D8" w:rsidRPr="007C1711">
        <w:rPr>
          <w:rFonts w:ascii="Arial" w:hAnsi="Arial" w:cs="Arial"/>
        </w:rPr>
        <w:t xml:space="preserve"> </w:t>
      </w:r>
      <w:r w:rsidRPr="007C1711">
        <w:rPr>
          <w:rFonts w:ascii="Arial" w:hAnsi="Arial" w:cs="Arial"/>
        </w:rPr>
        <w:t xml:space="preserve">has the responsibility to appoint a member of the Engineering Department with the responsibility of Metrology Engineer.  The </w:t>
      </w:r>
      <w:r w:rsidRPr="007C1711">
        <w:rPr>
          <w:rFonts w:ascii="Arial" w:hAnsi="Arial" w:cs="Arial"/>
          <w:b/>
          <w:bCs/>
        </w:rPr>
        <w:t xml:space="preserve">Metrology Engineer </w:t>
      </w:r>
      <w:r w:rsidRPr="007C1711">
        <w:rPr>
          <w:rFonts w:ascii="Arial" w:hAnsi="Arial" w:cs="Arial"/>
        </w:rPr>
        <w:t>has the responsibility to:</w:t>
      </w:r>
    </w:p>
    <w:p w:rsidR="00583FC0" w:rsidRPr="007C1711" w:rsidRDefault="00583FC0">
      <w:pPr>
        <w:ind w:left="360"/>
        <w:rPr>
          <w:rFonts w:ascii="Arial" w:hAnsi="Arial" w:cs="Arial"/>
        </w:rPr>
      </w:pPr>
    </w:p>
    <w:p w:rsidR="00583FC0" w:rsidRPr="007C1711" w:rsidRDefault="00583FC0" w:rsidP="00F3122F">
      <w:pPr>
        <w:numPr>
          <w:ilvl w:val="0"/>
          <w:numId w:val="23"/>
        </w:numPr>
        <w:rPr>
          <w:rFonts w:ascii="Arial" w:hAnsi="Arial" w:cs="Arial"/>
        </w:rPr>
      </w:pPr>
      <w:r w:rsidRPr="007C1711">
        <w:rPr>
          <w:rFonts w:ascii="Arial" w:hAnsi="Arial" w:cs="Arial"/>
        </w:rPr>
        <w:t xml:space="preserve">Specify the Measurement Standards and the Measurement &amp; Test Equipment to </w:t>
      </w:r>
      <w:proofErr w:type="gramStart"/>
      <w:r w:rsidRPr="007C1711">
        <w:rPr>
          <w:rFonts w:ascii="Arial" w:hAnsi="Arial" w:cs="Arial"/>
        </w:rPr>
        <w:t>be used</w:t>
      </w:r>
      <w:proofErr w:type="gramEnd"/>
      <w:r w:rsidRPr="007C1711">
        <w:rPr>
          <w:rFonts w:ascii="Arial" w:hAnsi="Arial" w:cs="Arial"/>
        </w:rPr>
        <w:t xml:space="preserve"> for the parameters and/or product being tested.</w:t>
      </w:r>
    </w:p>
    <w:p w:rsidR="005A7C6E" w:rsidRPr="007C1711" w:rsidRDefault="005A7C6E" w:rsidP="00F3122F">
      <w:pPr>
        <w:numPr>
          <w:ilvl w:val="0"/>
          <w:numId w:val="23"/>
        </w:numPr>
        <w:rPr>
          <w:rFonts w:ascii="Arial" w:hAnsi="Arial" w:cs="Arial"/>
        </w:rPr>
      </w:pPr>
      <w:r w:rsidRPr="007C1711">
        <w:rPr>
          <w:rFonts w:ascii="Arial" w:hAnsi="Arial" w:cs="Arial"/>
        </w:rPr>
        <w:t>Specify the calibration interval of Measurement Standards and Measurement &amp; Test Equipment based on industry practices and observed stability.</w:t>
      </w:r>
    </w:p>
    <w:p w:rsidR="00583FC0" w:rsidRPr="007C1711" w:rsidRDefault="00583FC0" w:rsidP="00F3122F">
      <w:pPr>
        <w:numPr>
          <w:ilvl w:val="0"/>
          <w:numId w:val="23"/>
        </w:numPr>
        <w:rPr>
          <w:rFonts w:ascii="Arial" w:hAnsi="Arial" w:cs="Arial"/>
        </w:rPr>
      </w:pPr>
      <w:r w:rsidRPr="007C1711">
        <w:rPr>
          <w:rFonts w:ascii="Arial" w:hAnsi="Arial" w:cs="Arial"/>
        </w:rPr>
        <w:t>Approv</w:t>
      </w:r>
      <w:r w:rsidR="00A167D8" w:rsidRPr="007C1711">
        <w:rPr>
          <w:rFonts w:ascii="Arial" w:hAnsi="Arial" w:cs="Arial"/>
        </w:rPr>
        <w:t>e</w:t>
      </w:r>
      <w:r w:rsidRPr="007C1711">
        <w:rPr>
          <w:rFonts w:ascii="Arial" w:hAnsi="Arial" w:cs="Arial"/>
        </w:rPr>
        <w:t xml:space="preserve"> certification / calibration test procedures</w:t>
      </w:r>
      <w:r w:rsidR="009B083C" w:rsidRPr="007C1711">
        <w:rPr>
          <w:rFonts w:ascii="Arial" w:hAnsi="Arial" w:cs="Arial"/>
        </w:rPr>
        <w:t xml:space="preserve"> and systems</w:t>
      </w:r>
      <w:r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Evaluat</w:t>
      </w:r>
      <w:r w:rsidR="00A167D8" w:rsidRPr="007C1711">
        <w:rPr>
          <w:rFonts w:ascii="Arial" w:hAnsi="Arial" w:cs="Arial"/>
        </w:rPr>
        <w:t>e</w:t>
      </w:r>
      <w:r w:rsidRPr="007C1711">
        <w:rPr>
          <w:rFonts w:ascii="Arial" w:hAnsi="Arial" w:cs="Arial"/>
        </w:rPr>
        <w:t xml:space="preserve"> tolerance budgets and determin</w:t>
      </w:r>
      <w:r w:rsidR="00A167D8" w:rsidRPr="007C1711">
        <w:rPr>
          <w:rFonts w:ascii="Arial" w:hAnsi="Arial" w:cs="Arial"/>
        </w:rPr>
        <w:t>e</w:t>
      </w:r>
      <w:r w:rsidRPr="007C1711">
        <w:rPr>
          <w:rFonts w:ascii="Arial" w:hAnsi="Arial" w:cs="Arial"/>
        </w:rPr>
        <w:t xml:space="preserve"> measurement uncertainties</w:t>
      </w:r>
      <w:r w:rsidR="00A267C8"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Review MS and M&amp;TE out-of-tolerance occurrences and determin</w:t>
      </w:r>
      <w:r w:rsidR="00A167D8" w:rsidRPr="007C1711">
        <w:rPr>
          <w:rFonts w:ascii="Arial" w:hAnsi="Arial" w:cs="Arial"/>
        </w:rPr>
        <w:t>e</w:t>
      </w:r>
      <w:r w:rsidRPr="007C1711">
        <w:rPr>
          <w:rFonts w:ascii="Arial" w:hAnsi="Arial" w:cs="Arial"/>
        </w:rPr>
        <w:t xml:space="preserve"> corrective action</w:t>
      </w:r>
      <w:r w:rsidR="009B083C"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Specify the scope of the calibration / test / certification system</w:t>
      </w:r>
      <w:r w:rsidR="009B083C" w:rsidRPr="007C1711">
        <w:rPr>
          <w:rFonts w:ascii="Arial" w:hAnsi="Arial" w:cs="Arial"/>
        </w:rPr>
        <w:t>.</w:t>
      </w:r>
    </w:p>
    <w:p w:rsidR="00F16294" w:rsidRDefault="00F16294" w:rsidP="00F3122F">
      <w:pPr>
        <w:numPr>
          <w:ilvl w:val="0"/>
          <w:numId w:val="23"/>
        </w:numPr>
        <w:rPr>
          <w:rFonts w:ascii="Arial" w:hAnsi="Arial" w:cs="Arial"/>
        </w:rPr>
      </w:pPr>
      <w:r w:rsidRPr="007C1711">
        <w:rPr>
          <w:rFonts w:ascii="Arial" w:hAnsi="Arial" w:cs="Arial"/>
        </w:rPr>
        <w:lastRenderedPageBreak/>
        <w:t xml:space="preserve">Act as a resource to all other managers </w:t>
      </w:r>
      <w:r w:rsidR="005C5D18" w:rsidRPr="007C1711">
        <w:rPr>
          <w:rFonts w:ascii="Arial" w:hAnsi="Arial" w:cs="Arial"/>
        </w:rPr>
        <w:t>regarding their responsibilities as they relate to the LD Calibration System</w:t>
      </w:r>
      <w:r w:rsidR="009B083C" w:rsidRPr="007C1711">
        <w:rPr>
          <w:rFonts w:ascii="Arial" w:hAnsi="Arial" w:cs="Arial"/>
        </w:rPr>
        <w:t>.</w:t>
      </w:r>
    </w:p>
    <w:p w:rsidR="00276B7C" w:rsidRDefault="0000162A" w:rsidP="000952D1">
      <w:pPr>
        <w:pStyle w:val="ListParagraph"/>
        <w:numPr>
          <w:ilvl w:val="0"/>
          <w:numId w:val="23"/>
        </w:numPr>
        <w:rPr>
          <w:rFonts w:ascii="Arial" w:hAnsi="Arial" w:cs="Arial"/>
        </w:rPr>
      </w:pPr>
      <w:r>
        <w:rPr>
          <w:rFonts w:ascii="Arial" w:hAnsi="Arial" w:cs="Arial"/>
        </w:rPr>
        <w:t>Approves all p</w:t>
      </w:r>
      <w:r w:rsidRPr="0000162A">
        <w:rPr>
          <w:rFonts w:ascii="Arial" w:hAnsi="Arial" w:cs="Arial"/>
        </w:rPr>
        <w:t xml:space="preserve">urchase requests for external 17025 certifications </w:t>
      </w:r>
      <w:r>
        <w:rPr>
          <w:rFonts w:ascii="Arial" w:hAnsi="Arial" w:cs="Arial"/>
        </w:rPr>
        <w:t xml:space="preserve">or services </w:t>
      </w:r>
      <w:r w:rsidRPr="0000162A">
        <w:rPr>
          <w:rFonts w:ascii="Arial" w:hAnsi="Arial" w:cs="Arial"/>
        </w:rPr>
        <w:t>on me</w:t>
      </w:r>
      <w:r>
        <w:rPr>
          <w:rFonts w:ascii="Arial" w:hAnsi="Arial" w:cs="Arial"/>
        </w:rPr>
        <w:t>trology equipment.</w:t>
      </w:r>
    </w:p>
    <w:p w:rsidR="00263830" w:rsidRPr="000952D1" w:rsidRDefault="00263830" w:rsidP="000952D1">
      <w:pPr>
        <w:pStyle w:val="ListParagraph"/>
        <w:numPr>
          <w:ilvl w:val="0"/>
          <w:numId w:val="23"/>
        </w:numPr>
        <w:rPr>
          <w:rFonts w:ascii="Arial" w:hAnsi="Arial" w:cs="Arial"/>
        </w:rPr>
      </w:pPr>
      <w:r>
        <w:rPr>
          <w:rFonts w:ascii="Arial" w:hAnsi="Arial" w:cs="Arial"/>
        </w:rPr>
        <w:t xml:space="preserve">Review and sign-off on yearly proficiency testing with QA Manager. </w:t>
      </w:r>
    </w:p>
    <w:p w:rsidR="00F3122F" w:rsidRPr="007C1711" w:rsidRDefault="00F3122F">
      <w:pPr>
        <w:ind w:firstLine="360"/>
        <w:rPr>
          <w:rFonts w:ascii="Arial" w:hAnsi="Arial" w:cs="Arial"/>
        </w:rPr>
      </w:pPr>
    </w:p>
    <w:p w:rsidR="00583FC0" w:rsidRPr="007C1711" w:rsidRDefault="00583FC0" w:rsidP="00E82D1D">
      <w:pPr>
        <w:rPr>
          <w:rFonts w:ascii="Arial" w:hAnsi="Arial" w:cs="Arial"/>
        </w:rPr>
      </w:pPr>
      <w:r w:rsidRPr="007C1711">
        <w:rPr>
          <w:rFonts w:ascii="Arial" w:hAnsi="Arial" w:cs="Arial"/>
        </w:rPr>
        <w:t xml:space="preserve">The </w:t>
      </w:r>
      <w:r w:rsidRPr="007C1711">
        <w:rPr>
          <w:rFonts w:ascii="Arial" w:hAnsi="Arial" w:cs="Arial"/>
          <w:b/>
          <w:bCs/>
        </w:rPr>
        <w:t>Logistics Manager</w:t>
      </w:r>
      <w:r w:rsidRPr="007C1711">
        <w:rPr>
          <w:rFonts w:ascii="Arial" w:hAnsi="Arial" w:cs="Arial"/>
        </w:rPr>
        <w:t xml:space="preserve"> </w:t>
      </w:r>
      <w:r w:rsidR="00EF5758" w:rsidRPr="007C1711">
        <w:rPr>
          <w:rFonts w:ascii="Arial" w:hAnsi="Arial" w:cs="Arial"/>
        </w:rPr>
        <w:t>is</w:t>
      </w:r>
      <w:r w:rsidRPr="007C1711">
        <w:rPr>
          <w:rFonts w:ascii="Arial" w:hAnsi="Arial" w:cs="Arial"/>
        </w:rPr>
        <w:t xml:space="preserve"> responsibl</w:t>
      </w:r>
      <w:r w:rsidR="00EF5758" w:rsidRPr="007C1711">
        <w:rPr>
          <w:rFonts w:ascii="Arial" w:hAnsi="Arial" w:cs="Arial"/>
        </w:rPr>
        <w:t>e</w:t>
      </w:r>
      <w:r w:rsidRPr="007C1711">
        <w:rPr>
          <w:rFonts w:ascii="Arial" w:hAnsi="Arial" w:cs="Arial"/>
        </w:rPr>
        <w:t xml:space="preserve"> </w:t>
      </w:r>
      <w:r w:rsidR="00EF5758" w:rsidRPr="007C1711">
        <w:rPr>
          <w:rFonts w:ascii="Arial" w:hAnsi="Arial" w:cs="Arial"/>
        </w:rPr>
        <w:t>to do</w:t>
      </w:r>
      <w:r w:rsidRPr="007C1711">
        <w:rPr>
          <w:rFonts w:ascii="Arial" w:hAnsi="Arial" w:cs="Arial"/>
        </w:rPr>
        <w:t xml:space="preserve"> the following:</w:t>
      </w:r>
    </w:p>
    <w:p w:rsidR="00583FC0" w:rsidRPr="007C1711" w:rsidRDefault="00583FC0">
      <w:pPr>
        <w:rPr>
          <w:rFonts w:ascii="Arial" w:hAnsi="Arial" w:cs="Arial"/>
        </w:rPr>
      </w:pPr>
    </w:p>
    <w:p w:rsidR="00583FC0" w:rsidRPr="007C1711" w:rsidRDefault="00EF5758" w:rsidP="00E82D1D">
      <w:pPr>
        <w:numPr>
          <w:ilvl w:val="0"/>
          <w:numId w:val="24"/>
        </w:numPr>
        <w:rPr>
          <w:rFonts w:ascii="Arial" w:hAnsi="Arial" w:cs="Arial"/>
        </w:rPr>
      </w:pPr>
      <w:r w:rsidRPr="007C1711">
        <w:rPr>
          <w:rFonts w:ascii="Arial" w:hAnsi="Arial" w:cs="Arial"/>
        </w:rPr>
        <w:t>O</w:t>
      </w:r>
      <w:r w:rsidR="00583FC0" w:rsidRPr="007C1711">
        <w:rPr>
          <w:rFonts w:ascii="Arial" w:hAnsi="Arial" w:cs="Arial"/>
        </w:rPr>
        <w:t xml:space="preserve">rder review </w:t>
      </w:r>
      <w:r w:rsidR="00C24D47">
        <w:rPr>
          <w:rFonts w:ascii="Arial" w:hAnsi="Arial" w:cs="Arial"/>
        </w:rPr>
        <w:t xml:space="preserve">for lead time </w:t>
      </w:r>
      <w:r w:rsidR="00583FC0" w:rsidRPr="007C1711">
        <w:rPr>
          <w:rFonts w:ascii="Arial" w:hAnsi="Arial" w:cs="Arial"/>
        </w:rPr>
        <w:t>prior to order acceptance</w:t>
      </w:r>
    </w:p>
    <w:p w:rsidR="00583FC0" w:rsidRPr="007C1711" w:rsidRDefault="00583FC0" w:rsidP="00E82D1D">
      <w:pPr>
        <w:numPr>
          <w:ilvl w:val="0"/>
          <w:numId w:val="24"/>
        </w:numPr>
        <w:rPr>
          <w:rFonts w:ascii="Arial" w:hAnsi="Arial" w:cs="Arial"/>
        </w:rPr>
      </w:pPr>
      <w:r w:rsidRPr="007C1711">
        <w:rPr>
          <w:rFonts w:ascii="Arial" w:hAnsi="Arial" w:cs="Arial"/>
        </w:rPr>
        <w:t>Ensuring on-time shipment and delivery of orders to customers</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Daily control of the system is the responsibility of the </w:t>
      </w:r>
      <w:r w:rsidRPr="007C1711">
        <w:rPr>
          <w:rFonts w:ascii="Arial" w:hAnsi="Arial" w:cs="Arial"/>
          <w:b/>
          <w:bCs/>
        </w:rPr>
        <w:t>Production Manager</w:t>
      </w:r>
      <w:r w:rsidRPr="007C1711">
        <w:rPr>
          <w:rFonts w:ascii="Arial" w:hAnsi="Arial" w:cs="Arial"/>
        </w:rPr>
        <w:t xml:space="preserve">, or a designated representative, who reports to the </w:t>
      </w:r>
      <w:r w:rsidR="009E1094">
        <w:rPr>
          <w:rFonts w:ascii="Arial" w:hAnsi="Arial" w:cs="Arial"/>
        </w:rPr>
        <w:t xml:space="preserve">Production </w:t>
      </w:r>
      <w:r w:rsidR="008A67FE">
        <w:rPr>
          <w:rFonts w:ascii="Arial" w:hAnsi="Arial" w:cs="Arial"/>
        </w:rPr>
        <w:t>Manager</w:t>
      </w:r>
      <w:r w:rsidRPr="007C1711">
        <w:rPr>
          <w:rFonts w:ascii="Arial" w:hAnsi="Arial" w:cs="Arial"/>
        </w:rPr>
        <w:t xml:space="preserve">. The daily control of the system includes but is not limited </w:t>
      </w:r>
      <w:proofErr w:type="gramStart"/>
      <w:r w:rsidRPr="007C1711">
        <w:rPr>
          <w:rFonts w:ascii="Arial" w:hAnsi="Arial" w:cs="Arial"/>
        </w:rPr>
        <w:t>to</w:t>
      </w:r>
      <w:proofErr w:type="gramEnd"/>
      <w:r w:rsidRPr="007C1711">
        <w:rPr>
          <w:rFonts w:ascii="Arial" w:hAnsi="Arial" w:cs="Arial"/>
        </w:rPr>
        <w:t>:</w:t>
      </w:r>
    </w:p>
    <w:p w:rsidR="00583FC0" w:rsidRPr="007C1711" w:rsidRDefault="00583FC0">
      <w:pPr>
        <w:ind w:left="720"/>
        <w:rPr>
          <w:rFonts w:ascii="Arial" w:hAnsi="Arial" w:cs="Arial"/>
        </w:rPr>
      </w:pPr>
    </w:p>
    <w:p w:rsidR="00583FC0" w:rsidRPr="007C1711" w:rsidRDefault="00583FC0" w:rsidP="00E82D1D">
      <w:pPr>
        <w:numPr>
          <w:ilvl w:val="0"/>
          <w:numId w:val="25"/>
        </w:numPr>
        <w:rPr>
          <w:rFonts w:ascii="Arial" w:hAnsi="Arial" w:cs="Arial"/>
        </w:rPr>
      </w:pPr>
      <w:r w:rsidRPr="007C1711">
        <w:rPr>
          <w:rFonts w:ascii="Arial" w:hAnsi="Arial" w:cs="Arial"/>
        </w:rPr>
        <w:t>Calibration of in-house certified M&amp;TE</w:t>
      </w:r>
    </w:p>
    <w:p w:rsidR="00583FC0" w:rsidRPr="007C1711" w:rsidRDefault="00583FC0" w:rsidP="00E82D1D">
      <w:pPr>
        <w:numPr>
          <w:ilvl w:val="0"/>
          <w:numId w:val="25"/>
        </w:numPr>
        <w:rPr>
          <w:rFonts w:ascii="Arial" w:hAnsi="Arial" w:cs="Arial"/>
        </w:rPr>
      </w:pPr>
      <w:r w:rsidRPr="007C1711">
        <w:rPr>
          <w:rFonts w:ascii="Arial" w:hAnsi="Arial" w:cs="Arial"/>
        </w:rPr>
        <w:t>Control of released product undergoing certification</w:t>
      </w:r>
    </w:p>
    <w:p w:rsidR="00583FC0" w:rsidRPr="007C1711" w:rsidRDefault="00583FC0" w:rsidP="00E82D1D">
      <w:pPr>
        <w:numPr>
          <w:ilvl w:val="0"/>
          <w:numId w:val="25"/>
        </w:numPr>
        <w:rPr>
          <w:rFonts w:ascii="Arial" w:hAnsi="Arial" w:cs="Arial"/>
        </w:rPr>
      </w:pPr>
      <w:r w:rsidRPr="007C1711">
        <w:rPr>
          <w:rFonts w:ascii="Arial" w:hAnsi="Arial" w:cs="Arial"/>
        </w:rPr>
        <w:t>Control of company designed M&amp;TE</w:t>
      </w:r>
    </w:p>
    <w:p w:rsidR="00583FC0" w:rsidRPr="007C1711" w:rsidRDefault="00583FC0" w:rsidP="00E82D1D">
      <w:pPr>
        <w:numPr>
          <w:ilvl w:val="0"/>
          <w:numId w:val="25"/>
        </w:numPr>
        <w:rPr>
          <w:rFonts w:ascii="Arial" w:hAnsi="Arial" w:cs="Arial"/>
        </w:rPr>
      </w:pPr>
      <w:r w:rsidRPr="007C1711">
        <w:rPr>
          <w:rFonts w:ascii="Arial" w:hAnsi="Arial" w:cs="Arial"/>
        </w:rPr>
        <w:t>Supervision of Calibration Technician(s)</w:t>
      </w:r>
      <w:r w:rsidR="009B083C" w:rsidRPr="007C1711">
        <w:rPr>
          <w:rFonts w:ascii="Arial" w:hAnsi="Arial" w:cs="Arial"/>
        </w:rPr>
        <w:t xml:space="preserve"> including training</w:t>
      </w:r>
      <w:r w:rsidR="009C49F0" w:rsidRPr="007C1711">
        <w:rPr>
          <w:rFonts w:ascii="Arial" w:hAnsi="Arial" w:cs="Arial"/>
        </w:rPr>
        <w:t xml:space="preserve"> and adherence to documented procedures</w:t>
      </w:r>
    </w:p>
    <w:p w:rsidR="00583FC0" w:rsidRPr="007C1711" w:rsidRDefault="00583FC0" w:rsidP="00E82D1D">
      <w:pPr>
        <w:numPr>
          <w:ilvl w:val="0"/>
          <w:numId w:val="25"/>
        </w:numPr>
        <w:rPr>
          <w:rFonts w:ascii="Arial" w:hAnsi="Arial" w:cs="Arial"/>
        </w:rPr>
      </w:pPr>
      <w:r w:rsidRPr="007C1711">
        <w:rPr>
          <w:rFonts w:ascii="Arial" w:hAnsi="Arial" w:cs="Arial"/>
        </w:rPr>
        <w:t>Control of M&amp;TE Calibration Stickers</w:t>
      </w:r>
    </w:p>
    <w:p w:rsidR="00C24D47" w:rsidRDefault="00583FC0" w:rsidP="00C24D47">
      <w:pPr>
        <w:numPr>
          <w:ilvl w:val="0"/>
          <w:numId w:val="24"/>
        </w:numPr>
        <w:rPr>
          <w:rFonts w:ascii="Arial" w:hAnsi="Arial" w:cs="Arial"/>
        </w:rPr>
      </w:pPr>
      <w:r w:rsidRPr="007C1711">
        <w:rPr>
          <w:rFonts w:ascii="Arial" w:hAnsi="Arial" w:cs="Arial"/>
        </w:rPr>
        <w:t>Customer Interface (as requested by Customer or Sales)</w:t>
      </w:r>
      <w:r w:rsidR="00C24D47" w:rsidRPr="00C24D47">
        <w:rPr>
          <w:rFonts w:ascii="Arial" w:hAnsi="Arial" w:cs="Arial"/>
        </w:rPr>
        <w:t xml:space="preserve"> </w:t>
      </w:r>
    </w:p>
    <w:p w:rsidR="00C24D47" w:rsidRPr="007C1711" w:rsidRDefault="00C24D47">
      <w:pPr>
        <w:numPr>
          <w:ilvl w:val="0"/>
          <w:numId w:val="24"/>
        </w:numPr>
        <w:rPr>
          <w:rFonts w:ascii="Arial" w:hAnsi="Arial" w:cs="Arial"/>
        </w:rPr>
      </w:pPr>
      <w:r w:rsidRPr="00C24D47">
        <w:rPr>
          <w:rFonts w:ascii="Arial" w:hAnsi="Arial" w:cs="Arial"/>
        </w:rPr>
        <w:t>Scheduling customer calibration orders</w:t>
      </w:r>
    </w:p>
    <w:p w:rsidR="00583FC0" w:rsidRPr="007C1711" w:rsidRDefault="00583FC0" w:rsidP="00E82D1D">
      <w:pPr>
        <w:numPr>
          <w:ilvl w:val="0"/>
          <w:numId w:val="25"/>
        </w:numPr>
        <w:rPr>
          <w:rFonts w:ascii="Arial" w:hAnsi="Arial" w:cs="Arial"/>
        </w:rPr>
      </w:pPr>
      <w:r w:rsidRPr="007C1711">
        <w:rPr>
          <w:rFonts w:ascii="Arial" w:hAnsi="Arial" w:cs="Arial"/>
        </w:rPr>
        <w:t>Control of customer furnished equipment</w:t>
      </w:r>
    </w:p>
    <w:p w:rsidR="00583FC0" w:rsidRPr="007C1711" w:rsidRDefault="00583FC0" w:rsidP="00E82D1D">
      <w:pPr>
        <w:numPr>
          <w:ilvl w:val="0"/>
          <w:numId w:val="25"/>
        </w:numPr>
        <w:rPr>
          <w:rFonts w:ascii="Arial" w:hAnsi="Arial" w:cs="Arial"/>
        </w:rPr>
      </w:pPr>
      <w:r w:rsidRPr="007C1711">
        <w:rPr>
          <w:rFonts w:ascii="Arial" w:hAnsi="Arial" w:cs="Arial"/>
        </w:rPr>
        <w:t>Protection, storage and handling of equipment</w:t>
      </w:r>
    </w:p>
    <w:p w:rsidR="00583FC0" w:rsidRPr="007C1711" w:rsidRDefault="00583FC0" w:rsidP="00E82D1D">
      <w:pPr>
        <w:numPr>
          <w:ilvl w:val="0"/>
          <w:numId w:val="25"/>
        </w:numPr>
        <w:rPr>
          <w:rFonts w:ascii="Arial" w:hAnsi="Arial" w:cs="Arial"/>
        </w:rPr>
      </w:pPr>
      <w:r w:rsidRPr="007C1711">
        <w:rPr>
          <w:rFonts w:ascii="Arial" w:hAnsi="Arial" w:cs="Arial"/>
        </w:rPr>
        <w:t>Maintenance of Customer records in database</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bCs/>
        </w:rPr>
        <w:t>QA Manager</w:t>
      </w:r>
      <w:r w:rsidRPr="007C1711">
        <w:rPr>
          <w:rFonts w:ascii="Arial" w:hAnsi="Arial" w:cs="Arial"/>
        </w:rPr>
        <w:t xml:space="preserve">, or a designated representative, </w:t>
      </w:r>
      <w:r w:rsidR="009E1094">
        <w:rPr>
          <w:rFonts w:ascii="Arial" w:hAnsi="Arial" w:cs="Arial"/>
        </w:rPr>
        <w:t xml:space="preserve">reports to the Director of LD Operations and </w:t>
      </w:r>
      <w:r w:rsidRPr="007C1711">
        <w:rPr>
          <w:rFonts w:ascii="Arial" w:hAnsi="Arial" w:cs="Arial"/>
        </w:rPr>
        <w:t>is responsible but not limited to the listed functions:</w:t>
      </w:r>
    </w:p>
    <w:p w:rsidR="00583FC0" w:rsidRPr="007C1711" w:rsidRDefault="00583FC0">
      <w:pPr>
        <w:ind w:left="360"/>
        <w:rPr>
          <w:rFonts w:ascii="Arial" w:hAnsi="Arial" w:cs="Arial"/>
        </w:rPr>
      </w:pPr>
    </w:p>
    <w:p w:rsidR="00583FC0" w:rsidRPr="007C1711" w:rsidRDefault="00583FC0" w:rsidP="00E82D1D">
      <w:pPr>
        <w:numPr>
          <w:ilvl w:val="0"/>
          <w:numId w:val="26"/>
        </w:numPr>
        <w:rPr>
          <w:rFonts w:ascii="Arial" w:hAnsi="Arial" w:cs="Arial"/>
        </w:rPr>
      </w:pPr>
      <w:r w:rsidRPr="007C1711">
        <w:rPr>
          <w:rFonts w:ascii="Arial" w:hAnsi="Arial" w:cs="Arial"/>
        </w:rPr>
        <w:t>Policy / procedures / system description</w:t>
      </w:r>
    </w:p>
    <w:p w:rsidR="00583FC0" w:rsidRPr="007C1711" w:rsidRDefault="00583FC0" w:rsidP="00E82D1D">
      <w:pPr>
        <w:numPr>
          <w:ilvl w:val="0"/>
          <w:numId w:val="26"/>
        </w:numPr>
        <w:rPr>
          <w:rFonts w:ascii="Arial" w:hAnsi="Arial" w:cs="Arial"/>
        </w:rPr>
      </w:pPr>
      <w:r w:rsidRPr="007C1711">
        <w:rPr>
          <w:rFonts w:ascii="Arial" w:hAnsi="Arial" w:cs="Arial"/>
        </w:rPr>
        <w:t>Oversight of the Quality components of the Calibration System</w:t>
      </w:r>
    </w:p>
    <w:p w:rsidR="00583FC0" w:rsidRPr="007C1711" w:rsidRDefault="00583FC0" w:rsidP="00E82D1D">
      <w:pPr>
        <w:numPr>
          <w:ilvl w:val="0"/>
          <w:numId w:val="26"/>
        </w:numPr>
        <w:rPr>
          <w:rFonts w:ascii="Arial" w:hAnsi="Arial" w:cs="Arial"/>
        </w:rPr>
      </w:pPr>
      <w:r w:rsidRPr="007C1711">
        <w:rPr>
          <w:rFonts w:ascii="Arial" w:hAnsi="Arial" w:cs="Arial"/>
        </w:rPr>
        <w:t>Correction of out-of-tolerance conditions</w:t>
      </w:r>
    </w:p>
    <w:p w:rsidR="00583FC0" w:rsidRPr="007C1711" w:rsidRDefault="00583FC0" w:rsidP="00E82D1D">
      <w:pPr>
        <w:numPr>
          <w:ilvl w:val="0"/>
          <w:numId w:val="26"/>
        </w:numPr>
        <w:rPr>
          <w:rFonts w:ascii="Arial" w:hAnsi="Arial" w:cs="Arial"/>
        </w:rPr>
      </w:pPr>
      <w:r w:rsidRPr="007C1711">
        <w:rPr>
          <w:rFonts w:ascii="Arial" w:hAnsi="Arial" w:cs="Arial"/>
        </w:rPr>
        <w:t>Coordination of 3</w:t>
      </w:r>
      <w:r w:rsidRPr="007C1711">
        <w:rPr>
          <w:rFonts w:ascii="Arial" w:hAnsi="Arial" w:cs="Arial"/>
          <w:vertAlign w:val="superscript"/>
        </w:rPr>
        <w:t>rd</w:t>
      </w:r>
      <w:r w:rsidRPr="007C1711">
        <w:rPr>
          <w:rFonts w:ascii="Arial" w:hAnsi="Arial" w:cs="Arial"/>
        </w:rPr>
        <w:t xml:space="preserve"> party / customer audits</w:t>
      </w:r>
    </w:p>
    <w:p w:rsidR="00583FC0" w:rsidRDefault="00583FC0" w:rsidP="00E82D1D">
      <w:pPr>
        <w:numPr>
          <w:ilvl w:val="0"/>
          <w:numId w:val="26"/>
        </w:numPr>
        <w:rPr>
          <w:rFonts w:ascii="Arial" w:hAnsi="Arial" w:cs="Arial"/>
        </w:rPr>
      </w:pPr>
      <w:r w:rsidRPr="007C1711">
        <w:rPr>
          <w:rFonts w:ascii="Arial" w:hAnsi="Arial" w:cs="Arial"/>
        </w:rPr>
        <w:t>Oversight of the audit team for internal audits of the Quality System</w:t>
      </w:r>
    </w:p>
    <w:p w:rsidR="00583FC0" w:rsidRPr="007C1711" w:rsidRDefault="00C24D47" w:rsidP="00E82D1D">
      <w:pPr>
        <w:numPr>
          <w:ilvl w:val="0"/>
          <w:numId w:val="26"/>
        </w:numPr>
        <w:rPr>
          <w:rFonts w:ascii="Arial" w:hAnsi="Arial" w:cs="Arial"/>
        </w:rPr>
      </w:pPr>
      <w:r w:rsidRPr="00C24D47">
        <w:rPr>
          <w:rFonts w:ascii="Arial" w:hAnsi="Arial" w:cs="Arial"/>
        </w:rPr>
        <w:t>Send out and track instruments sent to NIST traceable calibration sources (independent lab)</w:t>
      </w:r>
      <w:r w:rsidR="00583FC0" w:rsidRPr="007C1711">
        <w:rPr>
          <w:rFonts w:ascii="Arial" w:hAnsi="Arial" w:cs="Arial"/>
        </w:rPr>
        <w:t>Maintenance of MS and M&amp;TE records</w:t>
      </w:r>
    </w:p>
    <w:p w:rsidR="00583FC0" w:rsidRDefault="00EF5758" w:rsidP="00E82D1D">
      <w:pPr>
        <w:numPr>
          <w:ilvl w:val="0"/>
          <w:numId w:val="26"/>
        </w:numPr>
        <w:rPr>
          <w:rFonts w:ascii="Arial" w:hAnsi="Arial" w:cs="Arial"/>
        </w:rPr>
      </w:pPr>
      <w:r w:rsidRPr="007C1711">
        <w:rPr>
          <w:rFonts w:ascii="Arial" w:hAnsi="Arial" w:cs="Arial"/>
        </w:rPr>
        <w:t>R</w:t>
      </w:r>
      <w:r w:rsidR="00583FC0" w:rsidRPr="007C1711">
        <w:rPr>
          <w:rFonts w:ascii="Arial" w:hAnsi="Arial" w:cs="Arial"/>
        </w:rPr>
        <w:t>eview of the Calibration System as part of Management Review</w:t>
      </w:r>
      <w:r w:rsidR="009E1094">
        <w:rPr>
          <w:rFonts w:ascii="Arial" w:hAnsi="Arial" w:cs="Arial"/>
        </w:rPr>
        <w:t>s</w:t>
      </w:r>
      <w:r w:rsidR="00583FC0" w:rsidRPr="007C1711">
        <w:rPr>
          <w:rFonts w:ascii="Arial" w:hAnsi="Arial" w:cs="Arial"/>
        </w:rPr>
        <w:t xml:space="preserve"> per D0001.1164, of the Quality Management System. </w:t>
      </w:r>
    </w:p>
    <w:p w:rsidR="00263830" w:rsidRPr="007C1711" w:rsidRDefault="00263830" w:rsidP="00E82D1D">
      <w:pPr>
        <w:numPr>
          <w:ilvl w:val="0"/>
          <w:numId w:val="26"/>
        </w:numPr>
        <w:rPr>
          <w:rFonts w:ascii="Arial" w:hAnsi="Arial" w:cs="Arial"/>
        </w:rPr>
      </w:pPr>
      <w:r>
        <w:rPr>
          <w:rFonts w:ascii="Arial" w:hAnsi="Arial" w:cs="Arial"/>
        </w:rPr>
        <w:t>Manage the yearly proficiency testing process and submit results to accrediting body.</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bCs/>
        </w:rPr>
        <w:t xml:space="preserve">Sales </w:t>
      </w:r>
      <w:r w:rsidR="00A267C8" w:rsidRPr="007C1711">
        <w:rPr>
          <w:rFonts w:ascii="Arial" w:hAnsi="Arial" w:cs="Arial"/>
          <w:b/>
          <w:bCs/>
        </w:rPr>
        <w:t>Manager</w:t>
      </w:r>
      <w:r w:rsidRPr="007C1711">
        <w:rPr>
          <w:rFonts w:ascii="Arial" w:hAnsi="Arial" w:cs="Arial"/>
        </w:rPr>
        <w:t xml:space="preserve"> or a designated representative </w:t>
      </w:r>
      <w:r w:rsidR="00EF5758" w:rsidRPr="007C1711">
        <w:rPr>
          <w:rFonts w:ascii="Arial" w:hAnsi="Arial" w:cs="Arial"/>
        </w:rPr>
        <w:t>has</w:t>
      </w:r>
      <w:r w:rsidRPr="007C1711">
        <w:rPr>
          <w:rFonts w:ascii="Arial" w:hAnsi="Arial" w:cs="Arial"/>
        </w:rPr>
        <w:t xml:space="preserve"> the responsibility to meet the needs of customers.  </w:t>
      </w:r>
    </w:p>
    <w:p w:rsidR="00583FC0" w:rsidRDefault="00583FC0">
      <w:pPr>
        <w:rPr>
          <w:rFonts w:ascii="Arial" w:hAnsi="Arial" w:cs="Arial"/>
          <w:b/>
        </w:rPr>
      </w:pPr>
    </w:p>
    <w:p w:rsidR="00E5486E" w:rsidRDefault="00E5486E">
      <w:pPr>
        <w:rPr>
          <w:rFonts w:ascii="Arial" w:hAnsi="Arial" w:cs="Arial"/>
          <w:b/>
        </w:rPr>
      </w:pPr>
    </w:p>
    <w:p w:rsidR="00C24D47" w:rsidRPr="007C1711" w:rsidRDefault="00C24D47">
      <w:pPr>
        <w:rPr>
          <w:rFonts w:ascii="Arial" w:hAnsi="Arial" w:cs="Arial"/>
          <w:b/>
        </w:rPr>
      </w:pP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b/>
        </w:rPr>
        <w:lastRenderedPageBreak/>
        <w:t>5.0</w:t>
      </w:r>
      <w:r w:rsidRPr="007C1711">
        <w:rPr>
          <w:rFonts w:ascii="Arial" w:hAnsi="Arial" w:cs="Arial"/>
          <w:b/>
        </w:rPr>
        <w:tab/>
      </w:r>
      <w:r w:rsidRPr="007C1711">
        <w:rPr>
          <w:rFonts w:ascii="Arial" w:hAnsi="Arial" w:cs="Arial"/>
          <w:b/>
        </w:rPr>
        <w:tab/>
        <w:t>DEFINITIONS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See Appendix A</w:t>
      </w:r>
      <w:r w:rsidR="009B083C" w:rsidRPr="007C1711">
        <w:rPr>
          <w:rFonts w:ascii="Arial" w:hAnsi="Arial" w:cs="Arial"/>
        </w:rPr>
        <w:t>—V</w:t>
      </w:r>
      <w:r w:rsidR="009C49F0" w:rsidRPr="007C1711">
        <w:rPr>
          <w:rFonts w:ascii="Arial" w:hAnsi="Arial" w:cs="Arial"/>
        </w:rPr>
        <w:t>ocabulary</w:t>
      </w:r>
      <w:r w:rsidRPr="007C1711">
        <w:rPr>
          <w:rFonts w:ascii="Arial" w:hAnsi="Arial" w:cs="Arial"/>
        </w:rPr>
        <w:t xml:space="preserve"> and Definitions at the end of this document</w:t>
      </w:r>
    </w:p>
    <w:p w:rsidR="007C7071" w:rsidRDefault="007C7071">
      <w:pPr>
        <w:rPr>
          <w:rFonts w:ascii="Arial" w:hAnsi="Arial" w:cs="Arial"/>
        </w:rPr>
      </w:pPr>
    </w:p>
    <w:p w:rsidR="00E5486E" w:rsidRPr="007C1711" w:rsidRDefault="00E5486E">
      <w:pPr>
        <w:rPr>
          <w:rFonts w:ascii="Arial" w:hAnsi="Arial" w:cs="Arial"/>
        </w:rPr>
      </w:pPr>
    </w:p>
    <w:p w:rsidR="00583FC0" w:rsidRPr="007C1711" w:rsidRDefault="00583FC0">
      <w:pPr>
        <w:rPr>
          <w:rFonts w:ascii="Arial" w:hAnsi="Arial" w:cs="Arial"/>
          <w:b/>
        </w:rPr>
      </w:pPr>
      <w:r w:rsidRPr="007C1711">
        <w:rPr>
          <w:rFonts w:ascii="Arial" w:hAnsi="Arial" w:cs="Arial"/>
          <w:b/>
        </w:rPr>
        <w:t>6.0</w:t>
      </w:r>
      <w:r w:rsidRPr="007C1711">
        <w:rPr>
          <w:rFonts w:ascii="Arial" w:hAnsi="Arial" w:cs="Arial"/>
          <w:b/>
        </w:rPr>
        <w:tab/>
      </w:r>
      <w:r w:rsidRPr="007C1711">
        <w:rPr>
          <w:rFonts w:ascii="Arial" w:hAnsi="Arial" w:cs="Arial"/>
          <w:b/>
        </w:rPr>
        <w:tab/>
        <w:t>SAFETY PRECAUTIONS</w:t>
      </w: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rPr>
        <w:t>Employees are required to observe safety precautions as detailed in the individual test and calibration procedures.</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7.0</w:t>
      </w:r>
      <w:r w:rsidRPr="007C1711">
        <w:rPr>
          <w:rFonts w:ascii="Arial" w:hAnsi="Arial" w:cs="Arial"/>
          <w:b/>
        </w:rPr>
        <w:tab/>
      </w:r>
      <w:r w:rsidRPr="007C1711">
        <w:rPr>
          <w:rFonts w:ascii="Arial" w:hAnsi="Arial" w:cs="Arial"/>
          <w:b/>
        </w:rPr>
        <w:tab/>
        <w:t>EQUIPMENT &amp; MATERIALS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 xml:space="preserve">Equipment and materials </w:t>
      </w:r>
      <w:proofErr w:type="gramStart"/>
      <w:r w:rsidRPr="007C1711">
        <w:rPr>
          <w:rFonts w:ascii="Arial" w:hAnsi="Arial" w:cs="Arial"/>
        </w:rPr>
        <w:t>are specified</w:t>
      </w:r>
      <w:proofErr w:type="gramEnd"/>
      <w:r w:rsidRPr="007C1711">
        <w:rPr>
          <w:rFonts w:ascii="Arial" w:hAnsi="Arial" w:cs="Arial"/>
        </w:rPr>
        <w:t xml:space="preserve"> in the individual test instructions.</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8.0</w:t>
      </w:r>
      <w:r w:rsidRPr="007C1711">
        <w:rPr>
          <w:rFonts w:ascii="Arial" w:hAnsi="Arial" w:cs="Arial"/>
          <w:b/>
        </w:rPr>
        <w:tab/>
      </w:r>
      <w:r w:rsidRPr="007C1711">
        <w:rPr>
          <w:rFonts w:ascii="Arial" w:hAnsi="Arial" w:cs="Arial"/>
          <w:b/>
        </w:rPr>
        <w:tab/>
        <w:t>GENERAL BACKGROUND</w:t>
      </w:r>
    </w:p>
    <w:p w:rsidR="00583FC0" w:rsidRPr="007C1711" w:rsidRDefault="00583FC0">
      <w:pPr>
        <w:rPr>
          <w:rFonts w:ascii="Arial" w:hAnsi="Arial" w:cs="Arial"/>
        </w:rPr>
      </w:pPr>
    </w:p>
    <w:p w:rsidR="00583FC0" w:rsidRPr="002B4554" w:rsidRDefault="00583FC0">
      <w:pPr>
        <w:rPr>
          <w:rFonts w:ascii="Arial" w:hAnsi="Arial" w:cs="Arial"/>
        </w:rPr>
      </w:pPr>
      <w:r w:rsidRPr="007C1711">
        <w:rPr>
          <w:rFonts w:ascii="Arial" w:hAnsi="Arial" w:cs="Arial"/>
        </w:rPr>
        <w:t>LD designs</w:t>
      </w:r>
      <w:r w:rsidR="00EF5758" w:rsidRPr="007C1711">
        <w:rPr>
          <w:rFonts w:ascii="Arial" w:hAnsi="Arial" w:cs="Arial"/>
        </w:rPr>
        <w:t xml:space="preserve"> and</w:t>
      </w:r>
      <w:r w:rsidRPr="007C1711">
        <w:rPr>
          <w:rFonts w:ascii="Arial" w:hAnsi="Arial" w:cs="Arial"/>
        </w:rPr>
        <w:t xml:space="preserve"> manufactures precision analytical instrumentation for noise, sound, and vibration.  LD markets its measurement instrumentation to private industry, education and government agencies for both industrial and military applications.  Additionally, LD provides technical support, repair, and calibration / certification services for its equipment.  In order to provide these services, LD complies with the standards required under ISO/IEC 17025</w:t>
      </w:r>
      <w:r w:rsidR="009E1094">
        <w:rPr>
          <w:rFonts w:ascii="Arial" w:hAnsi="Arial" w:cs="Arial"/>
        </w:rPr>
        <w:t>-2017</w:t>
      </w:r>
      <w:r w:rsidR="00A259E3" w:rsidRPr="00453A23">
        <w:rPr>
          <w:rFonts w:ascii="Arial" w:hAnsi="Arial" w:cs="Arial"/>
        </w:rPr>
        <w:t>,</w:t>
      </w:r>
      <w:r w:rsidRPr="002B4554">
        <w:rPr>
          <w:rFonts w:ascii="Arial" w:hAnsi="Arial" w:cs="Arial"/>
        </w:rPr>
        <w:t xml:space="preserve"> ANSI Z-540</w:t>
      </w:r>
      <w:r w:rsidR="009E1094">
        <w:rPr>
          <w:rFonts w:ascii="Arial" w:hAnsi="Arial" w:cs="Arial"/>
        </w:rPr>
        <w:t>-1</w:t>
      </w:r>
      <w:r w:rsidR="00A259E3" w:rsidRPr="00453A23">
        <w:rPr>
          <w:rFonts w:ascii="Arial" w:hAnsi="Arial" w:cs="Arial"/>
        </w:rPr>
        <w:t>, and associated Accreditation Bodies</w:t>
      </w:r>
      <w:r w:rsidRPr="002B4554">
        <w:rPr>
          <w:rFonts w:ascii="Arial" w:hAnsi="Arial" w:cs="Arial"/>
        </w:rPr>
        <w:t xml:space="preserve"> that govern the control of Calibration and Test Laboratories.</w:t>
      </w:r>
      <w:r w:rsidR="00A259E3" w:rsidRPr="00453A23">
        <w:rPr>
          <w:rFonts w:ascii="Arial" w:hAnsi="Arial" w:cs="Arial"/>
        </w:rPr>
        <w:t xml:space="preserve"> Some Accreditation Bodies impose requirements </w:t>
      </w:r>
      <w:proofErr w:type="gramStart"/>
      <w:r w:rsidR="00A259E3" w:rsidRPr="00453A23">
        <w:rPr>
          <w:rFonts w:ascii="Arial" w:hAnsi="Arial" w:cs="Arial"/>
        </w:rPr>
        <w:t>above and beyond</w:t>
      </w:r>
      <w:proofErr w:type="gramEnd"/>
      <w:r w:rsidR="00A259E3" w:rsidRPr="00453A23">
        <w:rPr>
          <w:rFonts w:ascii="Arial" w:hAnsi="Arial" w:cs="Arial"/>
        </w:rPr>
        <w:t xml:space="preserve"> other regulatory standards. Larson Davis adheres to these additional requirements as outlined in D0002.0005</w:t>
      </w:r>
      <w:r w:rsidR="007C7071">
        <w:rPr>
          <w:rFonts w:ascii="Arial" w:hAnsi="Arial" w:cs="Arial"/>
        </w:rPr>
        <w:t>.</w:t>
      </w:r>
    </w:p>
    <w:p w:rsidR="00583FC0" w:rsidRPr="00527486"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LD designs and manufactures instrumentation to meet industry standards established by ANSI, IEC, ISO and other controlling organizations.  To ensure compliance with these standards, LD has established test procedures for each product.  LD products </w:t>
      </w:r>
      <w:proofErr w:type="gramStart"/>
      <w:r w:rsidRPr="00453A23">
        <w:rPr>
          <w:rFonts w:ascii="Arial" w:hAnsi="Arial" w:cs="Arial"/>
        </w:rPr>
        <w:t>are verified</w:t>
      </w:r>
      <w:proofErr w:type="gramEnd"/>
      <w:r w:rsidRPr="00453A23">
        <w:rPr>
          <w:rFonts w:ascii="Arial" w:hAnsi="Arial" w:cs="Arial"/>
        </w:rPr>
        <w:t xml:space="preserve"> to the applicable standards for their intended use. Test procedures may include bench tests and/or automated computer </w:t>
      </w:r>
      <w:r w:rsidR="009271D1" w:rsidRPr="00453A23">
        <w:rPr>
          <w:rFonts w:ascii="Arial" w:hAnsi="Arial" w:cs="Arial"/>
        </w:rPr>
        <w:t xml:space="preserve">controlled </w:t>
      </w:r>
      <w:r w:rsidRPr="00453A23">
        <w:rPr>
          <w:rFonts w:ascii="Arial" w:hAnsi="Arial" w:cs="Arial"/>
        </w:rPr>
        <w:t xml:space="preserve">tests.  These </w:t>
      </w:r>
      <w:proofErr w:type="gramStart"/>
      <w:r w:rsidRPr="00453A23">
        <w:rPr>
          <w:rFonts w:ascii="Arial" w:hAnsi="Arial" w:cs="Arial"/>
        </w:rPr>
        <w:t>are used</w:t>
      </w:r>
      <w:proofErr w:type="gramEnd"/>
      <w:r w:rsidRPr="00453A23">
        <w:rPr>
          <w:rFonts w:ascii="Arial" w:hAnsi="Arial" w:cs="Arial"/>
        </w:rPr>
        <w:t xml:space="preserve"> to verify compliance of the product to the specified standards.  </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 tests may use a variety of M&amp;TE from other manufacturers as well as instruments manufactured, for test purposes, by LD.  In order to maintain the integrity of the test procedures, LD requires that test equipment used in the confirmation process be calibrated or certified to the manufacturer’s original equipment standards or as specified by the Metrology Engineer.</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Measurement standards used for confirmation are traceable to </w:t>
      </w:r>
      <w:r w:rsidRPr="00453A23">
        <w:rPr>
          <w:rFonts w:ascii="Arial" w:hAnsi="Arial" w:cs="Arial"/>
          <w:b/>
        </w:rPr>
        <w:t>NIST</w:t>
      </w:r>
      <w:r w:rsidRPr="00453A23">
        <w:rPr>
          <w:rFonts w:ascii="Arial" w:hAnsi="Arial" w:cs="Arial"/>
        </w:rPr>
        <w:t xml:space="preserve"> (U.S. National Institute of Standards and Technology), a recognized international standards organization or to a physical constant.</w:t>
      </w:r>
    </w:p>
    <w:p w:rsidR="00583FC0" w:rsidRDefault="00583FC0">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453A23" w:rsidRDefault="00E5486E">
      <w:pPr>
        <w:rPr>
          <w:rFonts w:ascii="Arial" w:hAnsi="Arial" w:cs="Arial"/>
        </w:rPr>
      </w:pPr>
    </w:p>
    <w:p w:rsidR="00583FC0" w:rsidRPr="00453A23" w:rsidRDefault="00583FC0">
      <w:pPr>
        <w:rPr>
          <w:rFonts w:ascii="Arial" w:hAnsi="Arial" w:cs="Arial"/>
          <w:b/>
        </w:rPr>
      </w:pPr>
    </w:p>
    <w:p w:rsidR="00583FC0" w:rsidRPr="00453A23" w:rsidRDefault="00583FC0">
      <w:pPr>
        <w:rPr>
          <w:rFonts w:ascii="Arial" w:hAnsi="Arial" w:cs="Arial"/>
          <w:b/>
        </w:rPr>
      </w:pPr>
      <w:r w:rsidRPr="00453A23">
        <w:rPr>
          <w:rFonts w:ascii="Arial" w:hAnsi="Arial" w:cs="Arial"/>
          <w:b/>
        </w:rPr>
        <w:lastRenderedPageBreak/>
        <w:t>9.0</w:t>
      </w:r>
      <w:r w:rsidRPr="00453A23">
        <w:rPr>
          <w:rFonts w:ascii="Arial" w:hAnsi="Arial" w:cs="Arial"/>
          <w:b/>
        </w:rPr>
        <w:tab/>
      </w:r>
      <w:r w:rsidRPr="00453A23">
        <w:rPr>
          <w:rFonts w:ascii="Arial" w:hAnsi="Arial" w:cs="Arial"/>
          <w:b/>
        </w:rPr>
        <w:tab/>
        <w:t>CALIBRATION SYSTEM TECHNICAL REQUIREMENTS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ab/>
      </w:r>
      <w:proofErr w:type="gramStart"/>
      <w:r w:rsidRPr="00453A23">
        <w:rPr>
          <w:rFonts w:ascii="Arial" w:hAnsi="Arial" w:cs="Arial"/>
          <w:b/>
          <w:bCs/>
        </w:rPr>
        <w:t>9.1</w:t>
      </w:r>
      <w:proofErr w:type="gramEnd"/>
      <w:r w:rsidRPr="00453A23">
        <w:rPr>
          <w:rFonts w:ascii="Arial" w:hAnsi="Arial" w:cs="Arial"/>
          <w:b/>
          <w:bCs/>
        </w:rPr>
        <w:tab/>
      </w:r>
      <w:r w:rsidRPr="00453A23">
        <w:rPr>
          <w:rFonts w:ascii="Arial" w:hAnsi="Arial" w:cs="Arial"/>
          <w:b/>
          <w:bCs/>
        </w:rPr>
        <w:tab/>
        <w:t>General</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Larson Davis recognizes that many factors contribute to the correctness and reliability of measurements made in the laboratory.  LD controls or accounts for variations to the extent necessary to ensure customer confidence that the product meets or is better than the specifications for the product being tested or certified.  </w:t>
      </w:r>
    </w:p>
    <w:p w:rsidR="00583FC0" w:rsidRPr="00453A23" w:rsidRDefault="00583FC0">
      <w:pPr>
        <w:rPr>
          <w:rFonts w:ascii="Arial" w:hAnsi="Arial" w:cs="Arial"/>
        </w:rPr>
      </w:pPr>
    </w:p>
    <w:p w:rsidR="00583FC0" w:rsidRPr="00453A23" w:rsidRDefault="009271D1">
      <w:pPr>
        <w:ind w:left="360"/>
        <w:rPr>
          <w:rFonts w:ascii="Arial" w:hAnsi="Arial" w:cs="Arial"/>
        </w:rPr>
      </w:pPr>
      <w:r w:rsidRPr="00453A23">
        <w:rPr>
          <w:rFonts w:ascii="Arial" w:hAnsi="Arial" w:cs="Arial"/>
        </w:rPr>
        <w:t>V</w:t>
      </w:r>
      <w:r w:rsidR="00583FC0" w:rsidRPr="00453A23">
        <w:rPr>
          <w:rFonts w:ascii="Arial" w:hAnsi="Arial" w:cs="Arial"/>
        </w:rPr>
        <w:t xml:space="preserve">ariations </w:t>
      </w:r>
      <w:proofErr w:type="gramStart"/>
      <w:r w:rsidR="00583FC0" w:rsidRPr="00453A23">
        <w:rPr>
          <w:rFonts w:ascii="Arial" w:hAnsi="Arial" w:cs="Arial"/>
        </w:rPr>
        <w:t>are considered</w:t>
      </w:r>
      <w:proofErr w:type="gramEnd"/>
      <w:r w:rsidR="00583FC0" w:rsidRPr="00453A23">
        <w:rPr>
          <w:rFonts w:ascii="Arial" w:hAnsi="Arial" w:cs="Arial"/>
        </w:rPr>
        <w:t xml:space="preserve"> when developing test and/or calibration procedures, determining uncertainty budgets and the impact of the variations is lessened through ongoing personnel training, equipment selection and test development.</w:t>
      </w:r>
    </w:p>
    <w:p w:rsidR="005A7C6E" w:rsidRPr="00453A23" w:rsidRDefault="005A7C6E">
      <w:pPr>
        <w:ind w:left="360"/>
        <w:rPr>
          <w:rFonts w:ascii="Arial" w:hAnsi="Arial" w:cs="Arial"/>
        </w:rPr>
      </w:pPr>
    </w:p>
    <w:p w:rsidR="005A7C6E" w:rsidRPr="00453A23" w:rsidRDefault="005A7C6E">
      <w:pPr>
        <w:ind w:left="360"/>
        <w:rPr>
          <w:rFonts w:ascii="Arial" w:hAnsi="Arial" w:cs="Arial"/>
        </w:rPr>
      </w:pPr>
      <w:r w:rsidRPr="00453A23">
        <w:rPr>
          <w:rFonts w:ascii="Arial" w:hAnsi="Arial" w:cs="Arial"/>
        </w:rPr>
        <w:t>LD products are sufficiently sensitive to deviations in M&amp;TE</w:t>
      </w:r>
      <w:r w:rsidR="00845474" w:rsidRPr="00453A23">
        <w:rPr>
          <w:rFonts w:ascii="Arial" w:hAnsi="Arial" w:cs="Arial"/>
        </w:rPr>
        <w:t xml:space="preserve"> and MS</w:t>
      </w:r>
      <w:r w:rsidRPr="00453A23">
        <w:rPr>
          <w:rFonts w:ascii="Arial" w:hAnsi="Arial" w:cs="Arial"/>
        </w:rPr>
        <w:t xml:space="preserve"> </w:t>
      </w:r>
      <w:proofErr w:type="gramStart"/>
      <w:r w:rsidRPr="00453A23">
        <w:rPr>
          <w:rFonts w:ascii="Arial" w:hAnsi="Arial" w:cs="Arial"/>
        </w:rPr>
        <w:t>that failures</w:t>
      </w:r>
      <w:proofErr w:type="gramEnd"/>
      <w:r w:rsidRPr="00453A23">
        <w:rPr>
          <w:rFonts w:ascii="Arial" w:hAnsi="Arial" w:cs="Arial"/>
        </w:rPr>
        <w:t xml:space="preserve"> or unusual test results trigger an automatic evaluation of the test system. Technicians </w:t>
      </w:r>
      <w:proofErr w:type="gramStart"/>
      <w:r w:rsidRPr="00453A23">
        <w:rPr>
          <w:rFonts w:ascii="Arial" w:hAnsi="Arial" w:cs="Arial"/>
        </w:rPr>
        <w:t>are trained</w:t>
      </w:r>
      <w:proofErr w:type="gramEnd"/>
      <w:r w:rsidRPr="00453A23">
        <w:rPr>
          <w:rFonts w:ascii="Arial" w:hAnsi="Arial" w:cs="Arial"/>
        </w:rPr>
        <w:t xml:space="preserve"> and have the experience necessary to troubleshoot and evaluate causes of failure, and appropriate actions are taken to mitigate the effect of M&amp;TE</w:t>
      </w:r>
      <w:r w:rsidR="00845474" w:rsidRPr="00453A23">
        <w:rPr>
          <w:rFonts w:ascii="Arial" w:hAnsi="Arial" w:cs="Arial"/>
        </w:rPr>
        <w:t xml:space="preserve"> and MS</w:t>
      </w:r>
      <w:r w:rsidRPr="00453A23">
        <w:rPr>
          <w:rFonts w:ascii="Arial" w:hAnsi="Arial" w:cs="Arial"/>
        </w:rPr>
        <w:t xml:space="preserve"> that have fallen out of calibration. </w:t>
      </w:r>
      <w:r w:rsidR="00845474" w:rsidRPr="00453A23">
        <w:rPr>
          <w:rFonts w:ascii="Arial" w:hAnsi="Arial" w:cs="Arial"/>
        </w:rPr>
        <w:t>The act of performing calibrations on LD products is an effective tool in maintaining confidence in the calibration status of M&amp;TE and MS such that scheduled intermediate checks are not required in this laboratory.</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b/>
          <w:bCs/>
        </w:rPr>
      </w:pPr>
      <w:r w:rsidRPr="00453A23">
        <w:rPr>
          <w:rFonts w:ascii="Arial" w:hAnsi="Arial" w:cs="Arial"/>
        </w:rPr>
        <w:tab/>
      </w:r>
      <w:r w:rsidRPr="00453A23">
        <w:rPr>
          <w:rFonts w:ascii="Arial" w:hAnsi="Arial" w:cs="Arial"/>
          <w:b/>
          <w:bCs/>
        </w:rPr>
        <w:t>9.2</w:t>
      </w:r>
      <w:r w:rsidRPr="00453A23">
        <w:rPr>
          <w:rFonts w:ascii="Arial" w:hAnsi="Arial" w:cs="Arial"/>
          <w:b/>
          <w:bCs/>
        </w:rPr>
        <w:tab/>
      </w:r>
      <w:r w:rsidRPr="00453A23">
        <w:rPr>
          <w:rFonts w:ascii="Arial" w:hAnsi="Arial" w:cs="Arial"/>
          <w:b/>
          <w:bCs/>
        </w:rPr>
        <w:tab/>
        <w:t>Personnel</w:t>
      </w:r>
    </w:p>
    <w:p w:rsidR="005C5D18" w:rsidRPr="00453A23" w:rsidRDefault="005C5D18">
      <w:pPr>
        <w:rPr>
          <w:rFonts w:ascii="Arial" w:hAnsi="Arial" w:cs="Arial"/>
          <w:b/>
          <w:bCs/>
        </w:rPr>
      </w:pPr>
    </w:p>
    <w:p w:rsidR="005C5D18" w:rsidRPr="00453A23" w:rsidRDefault="005C5D18" w:rsidP="00E82D1D">
      <w:pPr>
        <w:ind w:left="360"/>
        <w:rPr>
          <w:rFonts w:ascii="Arial" w:hAnsi="Arial" w:cs="Arial"/>
          <w:bCs/>
        </w:rPr>
      </w:pPr>
      <w:r w:rsidRPr="00453A23">
        <w:rPr>
          <w:rFonts w:ascii="Arial" w:hAnsi="Arial" w:cs="Arial"/>
          <w:bCs/>
        </w:rPr>
        <w:t>Larson Davis/PCB has an Employee Guide (Handbook)</w:t>
      </w:r>
      <w:r w:rsidR="00A16A9B" w:rsidRPr="00453A23">
        <w:rPr>
          <w:rFonts w:ascii="Arial" w:hAnsi="Arial" w:cs="Arial"/>
          <w:bCs/>
        </w:rPr>
        <w:t xml:space="preserve"> which</w:t>
      </w:r>
      <w:r w:rsidR="0054420C" w:rsidRPr="00453A23">
        <w:rPr>
          <w:rFonts w:ascii="Arial" w:hAnsi="Arial" w:cs="Arial"/>
          <w:bCs/>
        </w:rPr>
        <w:t xml:space="preserve"> describes many aspects of the work environment, management expectations and requirements of all employees who work for the company.  Among these general policies for employee conduct are those that govern confidentiality of customer and company information; a code of ethics; electronic communication policy; general positions on honesty and deportment including accepting and giving monetary items that would promote undue influence over another person; and policies governing the improper influence of other employees with the company.</w:t>
      </w:r>
    </w:p>
    <w:p w:rsidR="0054420C" w:rsidRPr="00453A23" w:rsidRDefault="0054420C" w:rsidP="00E82D1D">
      <w:pPr>
        <w:ind w:left="360"/>
        <w:rPr>
          <w:rFonts w:ascii="Arial" w:hAnsi="Arial" w:cs="Arial"/>
          <w:bCs/>
        </w:rPr>
      </w:pPr>
    </w:p>
    <w:p w:rsidR="0054420C" w:rsidRPr="00453A23" w:rsidRDefault="0054420C" w:rsidP="00E82D1D">
      <w:pPr>
        <w:ind w:left="360"/>
        <w:rPr>
          <w:rFonts w:ascii="Arial" w:hAnsi="Arial" w:cs="Arial"/>
          <w:bCs/>
        </w:rPr>
      </w:pPr>
      <w:r w:rsidRPr="00453A23">
        <w:rPr>
          <w:rFonts w:ascii="Arial" w:hAnsi="Arial" w:cs="Arial"/>
          <w:bCs/>
        </w:rPr>
        <w:t xml:space="preserve">Organizational Structure—Larson Davis is a division of PCB </w:t>
      </w:r>
      <w:proofErr w:type="spellStart"/>
      <w:r w:rsidRPr="00453A23">
        <w:rPr>
          <w:rFonts w:ascii="Arial" w:hAnsi="Arial" w:cs="Arial"/>
          <w:bCs/>
        </w:rPr>
        <w:t>Piezotronics</w:t>
      </w:r>
      <w:proofErr w:type="spellEnd"/>
      <w:r w:rsidRPr="00453A23">
        <w:rPr>
          <w:rFonts w:ascii="Arial" w:hAnsi="Arial" w:cs="Arial"/>
          <w:bCs/>
        </w:rPr>
        <w:t>, Inc.  LD maintains its own registration certificates for ISO9001:20</w:t>
      </w:r>
      <w:r w:rsidR="002C7377">
        <w:rPr>
          <w:rFonts w:ascii="Arial" w:hAnsi="Arial" w:cs="Arial"/>
          <w:bCs/>
        </w:rPr>
        <w:t>15</w:t>
      </w:r>
      <w:r w:rsidR="00DB65D4" w:rsidRPr="00453A23">
        <w:rPr>
          <w:rFonts w:ascii="Arial" w:hAnsi="Arial" w:cs="Arial"/>
          <w:bCs/>
        </w:rPr>
        <w:t xml:space="preserve"> and </w:t>
      </w:r>
      <w:r w:rsidR="008A67FE">
        <w:rPr>
          <w:rFonts w:ascii="Arial" w:hAnsi="Arial" w:cs="Arial"/>
          <w:bCs/>
        </w:rPr>
        <w:t xml:space="preserve">accreditations to </w:t>
      </w:r>
      <w:r w:rsidR="00DB65D4" w:rsidRPr="00453A23">
        <w:rPr>
          <w:rFonts w:ascii="Arial" w:hAnsi="Arial" w:cs="Arial"/>
          <w:bCs/>
        </w:rPr>
        <w:t xml:space="preserve">other ISO standards.  As a </w:t>
      </w:r>
      <w:proofErr w:type="gramStart"/>
      <w:r w:rsidR="00DB65D4" w:rsidRPr="00453A23">
        <w:rPr>
          <w:rFonts w:ascii="Arial" w:hAnsi="Arial" w:cs="Arial"/>
          <w:bCs/>
        </w:rPr>
        <w:t>division</w:t>
      </w:r>
      <w:proofErr w:type="gramEnd"/>
      <w:r w:rsidR="00DB65D4" w:rsidRPr="00453A23">
        <w:rPr>
          <w:rFonts w:ascii="Arial" w:hAnsi="Arial" w:cs="Arial"/>
          <w:bCs/>
        </w:rPr>
        <w:t xml:space="preserve"> the departments of accounting, human resources, </w:t>
      </w:r>
      <w:r w:rsidR="00276B7C">
        <w:rPr>
          <w:rFonts w:ascii="Arial" w:hAnsi="Arial" w:cs="Arial"/>
          <w:bCs/>
        </w:rPr>
        <w:t xml:space="preserve">legal, IT, </w:t>
      </w:r>
      <w:r w:rsidR="00DB65D4" w:rsidRPr="00453A23">
        <w:rPr>
          <w:rFonts w:ascii="Arial" w:hAnsi="Arial" w:cs="Arial"/>
          <w:bCs/>
        </w:rPr>
        <w:t>sales and marketing are shared with the corporate entity and house</w:t>
      </w:r>
      <w:r w:rsidR="00A16A9B" w:rsidRPr="00453A23">
        <w:rPr>
          <w:rFonts w:ascii="Arial" w:hAnsi="Arial" w:cs="Arial"/>
          <w:bCs/>
        </w:rPr>
        <w:t>d</w:t>
      </w:r>
      <w:r w:rsidR="00DB65D4" w:rsidRPr="00453A23">
        <w:rPr>
          <w:rFonts w:ascii="Arial" w:hAnsi="Arial" w:cs="Arial"/>
          <w:bCs/>
        </w:rPr>
        <w:t xml:space="preserve"> at the corporate headquarters in Depew, New York.  LD does maintain its own Quality Management System and procedures with oversight from corporate Quality personnel.</w:t>
      </w:r>
    </w:p>
    <w:p w:rsidR="00DB65D4" w:rsidRPr="00453A23" w:rsidRDefault="00DB65D4" w:rsidP="00E82D1D">
      <w:pPr>
        <w:ind w:left="360"/>
        <w:rPr>
          <w:rFonts w:ascii="Arial" w:hAnsi="Arial" w:cs="Arial"/>
          <w:bCs/>
        </w:rPr>
      </w:pPr>
    </w:p>
    <w:p w:rsidR="00DB65D4" w:rsidRPr="00453A23" w:rsidRDefault="00DB65D4" w:rsidP="00E82D1D">
      <w:pPr>
        <w:ind w:left="360"/>
        <w:rPr>
          <w:rFonts w:ascii="Arial" w:hAnsi="Arial" w:cs="Arial"/>
        </w:rPr>
      </w:pPr>
      <w:proofErr w:type="gramStart"/>
      <w:r w:rsidRPr="00453A23">
        <w:rPr>
          <w:rFonts w:ascii="Arial" w:hAnsi="Arial" w:cs="Arial"/>
          <w:bCs/>
        </w:rPr>
        <w:t>An Organizational Chart is maintained for LD by Human Resources</w:t>
      </w:r>
      <w:proofErr w:type="gramEnd"/>
      <w:r w:rsidRPr="00453A23">
        <w:rPr>
          <w:rFonts w:ascii="Arial" w:hAnsi="Arial" w:cs="Arial"/>
          <w:bCs/>
        </w:rPr>
        <w:t xml:space="preserve"> and it shows the job titles and relationships within the division.  Job descriptions </w:t>
      </w:r>
      <w:proofErr w:type="gramStart"/>
      <w:r w:rsidRPr="00453A23">
        <w:rPr>
          <w:rFonts w:ascii="Arial" w:hAnsi="Arial" w:cs="Arial"/>
          <w:bCs/>
        </w:rPr>
        <w:t>are approved and maintained for all positions within the company</w:t>
      </w:r>
      <w:proofErr w:type="gramEnd"/>
      <w:r w:rsidRPr="00453A23">
        <w:rPr>
          <w:rFonts w:ascii="Arial" w:hAnsi="Arial" w:cs="Arial"/>
          <w:bCs/>
        </w:rPr>
        <w:t xml:space="preserve">.  </w:t>
      </w:r>
      <w:proofErr w:type="gramStart"/>
      <w:r w:rsidRPr="00453A23">
        <w:rPr>
          <w:rFonts w:ascii="Arial" w:hAnsi="Arial" w:cs="Arial"/>
          <w:bCs/>
        </w:rPr>
        <w:t>The key positions in management of the division are backed up by other department heads</w:t>
      </w:r>
      <w:proofErr w:type="gramEnd"/>
      <w:r w:rsidR="00A16A9B" w:rsidRPr="00453A23">
        <w:rPr>
          <w:rFonts w:ascii="Arial" w:hAnsi="Arial" w:cs="Arial"/>
          <w:bCs/>
        </w:rPr>
        <w:t>.</w:t>
      </w:r>
      <w:r w:rsidRPr="00453A23">
        <w:rPr>
          <w:rFonts w:ascii="Arial" w:hAnsi="Arial" w:cs="Arial"/>
          <w:bCs/>
        </w:rPr>
        <w:t xml:space="preserve">  These people may also use as resources </w:t>
      </w:r>
      <w:r w:rsidR="005F1CC0" w:rsidRPr="00453A23">
        <w:rPr>
          <w:rFonts w:ascii="Arial" w:hAnsi="Arial" w:cs="Arial"/>
          <w:bCs/>
        </w:rPr>
        <w:t>others with similar positions</w:t>
      </w:r>
      <w:r w:rsidRPr="00453A23">
        <w:rPr>
          <w:rFonts w:ascii="Arial" w:hAnsi="Arial" w:cs="Arial"/>
          <w:bCs/>
        </w:rPr>
        <w:t xml:space="preserve"> from other divisions of PCB.</w:t>
      </w:r>
    </w:p>
    <w:p w:rsidR="00583FC0" w:rsidRDefault="00583FC0">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453A23" w:rsidRDefault="00E5486E">
      <w:pPr>
        <w:rPr>
          <w:rFonts w:ascii="Arial" w:hAnsi="Arial" w:cs="Arial"/>
        </w:rPr>
      </w:pPr>
    </w:p>
    <w:p w:rsidR="00583FC0" w:rsidRPr="00453A23" w:rsidRDefault="00583FC0">
      <w:pPr>
        <w:ind w:firstLine="720"/>
        <w:rPr>
          <w:rFonts w:ascii="Arial" w:hAnsi="Arial" w:cs="Arial"/>
        </w:rPr>
      </w:pPr>
      <w:r w:rsidRPr="00453A23">
        <w:rPr>
          <w:rFonts w:ascii="Arial" w:hAnsi="Arial" w:cs="Arial"/>
          <w:b/>
        </w:rPr>
        <w:lastRenderedPageBreak/>
        <w:t>9.2.1</w:t>
      </w:r>
      <w:r w:rsidRPr="00453A23">
        <w:rPr>
          <w:rFonts w:ascii="Arial" w:hAnsi="Arial" w:cs="Arial"/>
          <w:b/>
        </w:rPr>
        <w:tab/>
        <w:t>Personnel Competence &amp; Training</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Employees involved in calibration and/or certification activities </w:t>
      </w:r>
      <w:proofErr w:type="gramStart"/>
      <w:r w:rsidRPr="00453A23">
        <w:rPr>
          <w:rFonts w:ascii="Arial" w:hAnsi="Arial" w:cs="Arial"/>
        </w:rPr>
        <w:t>are trained</w:t>
      </w:r>
      <w:proofErr w:type="gramEnd"/>
      <w:r w:rsidRPr="00453A23">
        <w:rPr>
          <w:rFonts w:ascii="Arial" w:hAnsi="Arial" w:cs="Arial"/>
        </w:rPr>
        <w:t xml:space="preserve"> in the products, processes and techniques included in their specific areas of responsibility.  </w:t>
      </w:r>
    </w:p>
    <w:p w:rsidR="00583FC0" w:rsidRPr="00453A23" w:rsidRDefault="00583FC0">
      <w:pPr>
        <w:ind w:left="1440"/>
        <w:rPr>
          <w:rFonts w:ascii="Arial" w:hAnsi="Arial" w:cs="Arial"/>
        </w:rPr>
      </w:pPr>
    </w:p>
    <w:p w:rsidR="00583FC0" w:rsidRPr="00453A23" w:rsidRDefault="00583FC0" w:rsidP="005F1CC0">
      <w:pPr>
        <w:numPr>
          <w:ilvl w:val="0"/>
          <w:numId w:val="41"/>
        </w:numPr>
        <w:rPr>
          <w:rFonts w:ascii="Arial" w:hAnsi="Arial" w:cs="Arial"/>
        </w:rPr>
      </w:pPr>
      <w:r w:rsidRPr="00453A23">
        <w:rPr>
          <w:rFonts w:ascii="Arial" w:hAnsi="Arial" w:cs="Arial"/>
        </w:rPr>
        <w:t xml:space="preserve">As new product designs or versions </w:t>
      </w:r>
      <w:proofErr w:type="gramStart"/>
      <w:r w:rsidRPr="00453A23">
        <w:rPr>
          <w:rFonts w:ascii="Arial" w:hAnsi="Arial" w:cs="Arial"/>
        </w:rPr>
        <w:t>are released</w:t>
      </w:r>
      <w:proofErr w:type="gramEnd"/>
      <w:r w:rsidRPr="00453A23">
        <w:rPr>
          <w:rFonts w:ascii="Arial" w:hAnsi="Arial" w:cs="Arial"/>
        </w:rPr>
        <w:t xml:space="preserve"> by Engineering, the Project Engineer, or other qualified individual trains the assigned technician.  Training includes repairing, troubleshooting, testing and/or certifying of the product. </w:t>
      </w:r>
    </w:p>
    <w:p w:rsidR="00583FC0" w:rsidRPr="00453A23" w:rsidRDefault="00583FC0" w:rsidP="005F1CC0">
      <w:pPr>
        <w:numPr>
          <w:ilvl w:val="0"/>
          <w:numId w:val="41"/>
        </w:numPr>
        <w:rPr>
          <w:rFonts w:ascii="Arial" w:hAnsi="Arial" w:cs="Arial"/>
        </w:rPr>
      </w:pPr>
      <w:r w:rsidRPr="00453A23">
        <w:rPr>
          <w:rFonts w:ascii="Arial" w:hAnsi="Arial" w:cs="Arial"/>
        </w:rPr>
        <w:t xml:space="preserve"> Product or process changes </w:t>
      </w:r>
      <w:proofErr w:type="gramStart"/>
      <w:r w:rsidRPr="00453A23">
        <w:rPr>
          <w:rFonts w:ascii="Arial" w:hAnsi="Arial" w:cs="Arial"/>
        </w:rPr>
        <w:t>are communicated</w:t>
      </w:r>
      <w:proofErr w:type="gramEnd"/>
      <w:r w:rsidRPr="00453A23">
        <w:rPr>
          <w:rFonts w:ascii="Arial" w:hAnsi="Arial" w:cs="Arial"/>
        </w:rPr>
        <w:t xml:space="preserve"> through the ECO Process (Engineering Change Order) or the DCO Process (Document Change Order).</w:t>
      </w:r>
    </w:p>
    <w:p w:rsidR="00583FC0" w:rsidRPr="00453A23" w:rsidRDefault="00583FC0" w:rsidP="005F1CC0">
      <w:pPr>
        <w:numPr>
          <w:ilvl w:val="0"/>
          <w:numId w:val="41"/>
        </w:numPr>
        <w:rPr>
          <w:rFonts w:ascii="Arial" w:hAnsi="Arial" w:cs="Arial"/>
        </w:rPr>
      </w:pPr>
      <w:r w:rsidRPr="00453A23">
        <w:rPr>
          <w:rFonts w:ascii="Arial" w:hAnsi="Arial" w:cs="Arial"/>
        </w:rPr>
        <w:t xml:space="preserve">Employees </w:t>
      </w:r>
      <w:proofErr w:type="gramStart"/>
      <w:r w:rsidRPr="00453A23">
        <w:rPr>
          <w:rFonts w:ascii="Arial" w:hAnsi="Arial" w:cs="Arial"/>
        </w:rPr>
        <w:t>are trained</w:t>
      </w:r>
      <w:proofErr w:type="gramEnd"/>
      <w:r w:rsidRPr="00453A23">
        <w:rPr>
          <w:rFonts w:ascii="Arial" w:hAnsi="Arial" w:cs="Arial"/>
        </w:rPr>
        <w:t xml:space="preserve"> by product or process, which includes the applicable work instructions for that product or process.</w:t>
      </w:r>
    </w:p>
    <w:p w:rsidR="005F1CC0" w:rsidRPr="00453A23" w:rsidRDefault="005F1CC0" w:rsidP="005F1CC0">
      <w:pPr>
        <w:numPr>
          <w:ilvl w:val="0"/>
          <w:numId w:val="41"/>
        </w:numPr>
        <w:rPr>
          <w:rFonts w:ascii="Arial" w:hAnsi="Arial" w:cs="Arial"/>
        </w:rPr>
      </w:pPr>
      <w:r w:rsidRPr="00453A23">
        <w:rPr>
          <w:rFonts w:ascii="Arial" w:hAnsi="Arial" w:cs="Arial"/>
        </w:rPr>
        <w:t xml:space="preserve">Training </w:t>
      </w:r>
      <w:proofErr w:type="gramStart"/>
      <w:r w:rsidRPr="00453A23">
        <w:rPr>
          <w:rFonts w:ascii="Arial" w:hAnsi="Arial" w:cs="Arial"/>
        </w:rPr>
        <w:t>is planned and documented per the Training System procedure (D0001.1005)</w:t>
      </w:r>
      <w:proofErr w:type="gramEnd"/>
      <w:r w:rsidRPr="00453A23">
        <w:rPr>
          <w:rFonts w:ascii="Arial" w:hAnsi="Arial" w:cs="Arial"/>
        </w:rPr>
        <w:t>.</w:t>
      </w:r>
    </w:p>
    <w:p w:rsidR="00583FC0" w:rsidRPr="00453A23" w:rsidRDefault="00583FC0" w:rsidP="005F1CC0">
      <w:pPr>
        <w:numPr>
          <w:ilvl w:val="0"/>
          <w:numId w:val="41"/>
        </w:numPr>
        <w:rPr>
          <w:rFonts w:ascii="Arial" w:hAnsi="Arial" w:cs="Arial"/>
        </w:rPr>
      </w:pPr>
      <w:proofErr w:type="gramStart"/>
      <w:r w:rsidRPr="00453A23">
        <w:rPr>
          <w:rFonts w:ascii="Arial" w:hAnsi="Arial" w:cs="Arial"/>
        </w:rPr>
        <w:t>Employee competence at the time of hire is documented by Human Resource per the Job Description procedure (D0001.1004) and the New Hire Process</w:t>
      </w:r>
      <w:proofErr w:type="gramEnd"/>
      <w:r w:rsidRPr="00453A23">
        <w:rPr>
          <w:rFonts w:ascii="Arial" w:hAnsi="Arial" w:cs="Arial"/>
        </w:rPr>
        <w:t>.</w:t>
      </w:r>
    </w:p>
    <w:p w:rsidR="00583FC0" w:rsidRPr="00AE4DC0" w:rsidRDefault="00583FC0" w:rsidP="005F1CC0">
      <w:pPr>
        <w:numPr>
          <w:ilvl w:val="0"/>
          <w:numId w:val="41"/>
        </w:numPr>
        <w:rPr>
          <w:rFonts w:ascii="Arial" w:hAnsi="Arial" w:cs="Arial"/>
        </w:rPr>
      </w:pPr>
      <w:r w:rsidRPr="00453A23">
        <w:rPr>
          <w:rFonts w:ascii="Arial" w:hAnsi="Arial" w:cs="Arial"/>
        </w:rPr>
        <w:t>Employees, responsible for opinions and/or interpretations that may be included as part of a test report, are knowledgeable in the manufacturing technology for the instrumentation and have an understanding of the significance of deviations with regard to normal use of the product.</w:t>
      </w:r>
      <w:r w:rsidR="00EA5DF0">
        <w:rPr>
          <w:rFonts w:ascii="Arial" w:hAnsi="Arial" w:cs="Arial"/>
        </w:rPr>
        <w:t xml:space="preserve"> </w:t>
      </w:r>
      <w:r w:rsidR="00EA5DF0" w:rsidRPr="00AE4DC0">
        <w:rPr>
          <w:rFonts w:ascii="Arial" w:hAnsi="Arial" w:cs="Arial"/>
        </w:rPr>
        <w:t xml:space="preserve">When opinions and/or interpretations </w:t>
      </w:r>
      <w:proofErr w:type="gramStart"/>
      <w:r w:rsidR="00EA5DF0" w:rsidRPr="00AE4DC0">
        <w:rPr>
          <w:rFonts w:ascii="Arial" w:hAnsi="Arial" w:cs="Arial"/>
        </w:rPr>
        <w:t>are shared</w:t>
      </w:r>
      <w:proofErr w:type="gramEnd"/>
      <w:r w:rsidR="00EA5DF0" w:rsidRPr="00AE4DC0">
        <w:rPr>
          <w:rFonts w:ascii="Arial" w:hAnsi="Arial" w:cs="Arial"/>
        </w:rPr>
        <w:t xml:space="preserve"> with a customer, a record of the dialogue is reported to appropriate individual</w:t>
      </w:r>
      <w:r w:rsidR="008A67FE" w:rsidRPr="00AE4DC0">
        <w:rPr>
          <w:rFonts w:ascii="Arial" w:hAnsi="Arial" w:cs="Arial"/>
        </w:rPr>
        <w:t>s</w:t>
      </w:r>
      <w:r w:rsidR="00EA5DF0" w:rsidRPr="00AE4DC0">
        <w:rPr>
          <w:rFonts w:ascii="Arial" w:hAnsi="Arial" w:cs="Arial"/>
        </w:rPr>
        <w:t xml:space="preserve"> to document in </w:t>
      </w:r>
      <w:r w:rsidR="00E75A61">
        <w:rPr>
          <w:rFonts w:ascii="Arial" w:hAnsi="Arial" w:cs="Arial"/>
        </w:rPr>
        <w:t>business systems database (BSD)</w:t>
      </w:r>
      <w:r w:rsidR="00EA5DF0" w:rsidRPr="00AE4DC0">
        <w:rPr>
          <w:rFonts w:ascii="Arial" w:hAnsi="Arial" w:cs="Arial"/>
        </w:rPr>
        <w:t>.</w:t>
      </w:r>
    </w:p>
    <w:p w:rsidR="00583FC0" w:rsidRPr="00453A23" w:rsidRDefault="00583FC0">
      <w:pPr>
        <w:ind w:left="360"/>
        <w:rPr>
          <w:rFonts w:ascii="Arial" w:hAnsi="Arial" w:cs="Arial"/>
          <w:b/>
          <w:bCs/>
        </w:rPr>
      </w:pPr>
    </w:p>
    <w:p w:rsidR="00583FC0" w:rsidRPr="00453A23" w:rsidRDefault="00583FC0" w:rsidP="00E82D1D">
      <w:pPr>
        <w:ind w:left="720"/>
        <w:rPr>
          <w:rFonts w:ascii="Arial" w:hAnsi="Arial" w:cs="Arial"/>
        </w:rPr>
      </w:pPr>
      <w:r w:rsidRPr="00453A23">
        <w:rPr>
          <w:rFonts w:ascii="Arial" w:hAnsi="Arial" w:cs="Arial"/>
          <w:b/>
          <w:bCs/>
        </w:rPr>
        <w:t xml:space="preserve">9.2.2 </w:t>
      </w:r>
      <w:r w:rsidRPr="00453A23">
        <w:rPr>
          <w:rFonts w:ascii="Arial" w:hAnsi="Arial" w:cs="Arial"/>
          <w:b/>
          <w:bCs/>
        </w:rPr>
        <w:tab/>
        <w:t>Contract Personnel</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 xml:space="preserve">Individuals involved in testing, evaluating and/or certifying products </w:t>
      </w:r>
      <w:proofErr w:type="gramStart"/>
      <w:r w:rsidRPr="00453A23">
        <w:rPr>
          <w:rFonts w:ascii="Arial" w:hAnsi="Arial" w:cs="Arial"/>
        </w:rPr>
        <w:t>are employed</w:t>
      </w:r>
      <w:proofErr w:type="gramEnd"/>
      <w:r w:rsidRPr="00453A23">
        <w:rPr>
          <w:rFonts w:ascii="Arial" w:hAnsi="Arial" w:cs="Arial"/>
        </w:rPr>
        <w:t xml:space="preserve"> by or under contract to Larson Davis.  Contracted employees </w:t>
      </w:r>
      <w:proofErr w:type="gramStart"/>
      <w:r w:rsidRPr="00453A23">
        <w:rPr>
          <w:rFonts w:ascii="Arial" w:hAnsi="Arial" w:cs="Arial"/>
        </w:rPr>
        <w:t>are supervised</w:t>
      </w:r>
      <w:proofErr w:type="gramEnd"/>
      <w:r w:rsidRPr="00453A23">
        <w:rPr>
          <w:rFonts w:ascii="Arial" w:hAnsi="Arial" w:cs="Arial"/>
        </w:rPr>
        <w:t xml:space="preserve"> to the extent necessary to ensure compliance to LD quality and technical procedures.</w:t>
      </w:r>
    </w:p>
    <w:p w:rsidR="00583FC0" w:rsidRPr="00453A23" w:rsidRDefault="00583FC0" w:rsidP="00E82D1D">
      <w:pPr>
        <w:ind w:left="720"/>
        <w:rPr>
          <w:rFonts w:ascii="Arial" w:hAnsi="Arial" w:cs="Arial"/>
          <w:b/>
          <w:bCs/>
        </w:rPr>
      </w:pPr>
    </w:p>
    <w:p w:rsidR="00583FC0" w:rsidRPr="00453A23" w:rsidRDefault="00583FC0" w:rsidP="00E82D1D">
      <w:pPr>
        <w:ind w:left="720"/>
        <w:rPr>
          <w:rFonts w:ascii="Arial" w:hAnsi="Arial" w:cs="Arial"/>
        </w:rPr>
      </w:pPr>
      <w:r w:rsidRPr="00453A23">
        <w:rPr>
          <w:rFonts w:ascii="Arial" w:hAnsi="Arial" w:cs="Arial"/>
          <w:b/>
          <w:bCs/>
        </w:rPr>
        <w:t>9.2.3</w:t>
      </w:r>
      <w:r w:rsidRPr="00453A23">
        <w:rPr>
          <w:rFonts w:ascii="Arial" w:hAnsi="Arial" w:cs="Arial"/>
          <w:b/>
          <w:bCs/>
        </w:rPr>
        <w:tab/>
        <w:t>Continuing Education</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The Training System, D0001.1005, contains the processes used at Larson Davis to evaluate an employee’s level of education or training and to allow the supervisor to formulate a training program for that employee.  The employees doing repair and/or calibration functions are members of the Production Department. The Production Manager evaluates the training needs of the employees and then plans how to meet those needs.</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 xml:space="preserve">Employees receive ongoing training in their departments through departmental training, on-the-job cross-training, training taught by a product design engineer, seminars, etc.  </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b/>
          <w:bCs/>
        </w:rPr>
        <w:t>9.2.4</w:t>
      </w:r>
      <w:r w:rsidRPr="00453A23">
        <w:rPr>
          <w:rFonts w:ascii="Arial" w:hAnsi="Arial" w:cs="Arial"/>
          <w:b/>
          <w:bCs/>
        </w:rPr>
        <w:tab/>
        <w:t>Competence and Authorization</w:t>
      </w:r>
    </w:p>
    <w:p w:rsidR="00421C31" w:rsidRPr="00453A23" w:rsidRDefault="00421C31" w:rsidP="00E82D1D">
      <w:pPr>
        <w:ind w:left="720"/>
        <w:rPr>
          <w:rFonts w:ascii="Arial" w:hAnsi="Arial" w:cs="Arial"/>
        </w:rPr>
      </w:pPr>
    </w:p>
    <w:p w:rsidR="00583FC0" w:rsidRPr="00453A23" w:rsidRDefault="009271D1" w:rsidP="00E82D1D">
      <w:pPr>
        <w:ind w:left="720"/>
        <w:rPr>
          <w:rFonts w:ascii="Arial" w:hAnsi="Arial" w:cs="Arial"/>
        </w:rPr>
      </w:pPr>
      <w:r w:rsidRPr="00453A23">
        <w:rPr>
          <w:rFonts w:ascii="Arial" w:hAnsi="Arial" w:cs="Arial"/>
        </w:rPr>
        <w:t xml:space="preserve">Competence to perform the tasks are determined at the time of hire through interviews and review of past work performance.  Competence </w:t>
      </w:r>
      <w:proofErr w:type="gramStart"/>
      <w:r w:rsidRPr="00453A23">
        <w:rPr>
          <w:rFonts w:ascii="Arial" w:hAnsi="Arial" w:cs="Arial"/>
        </w:rPr>
        <w:t>is also observed</w:t>
      </w:r>
      <w:proofErr w:type="gramEnd"/>
      <w:r w:rsidRPr="00453A23">
        <w:rPr>
          <w:rFonts w:ascii="Arial" w:hAnsi="Arial" w:cs="Arial"/>
        </w:rPr>
        <w:t xml:space="preserve"> during on the job training and performance evaluations.  </w:t>
      </w:r>
      <w:r w:rsidR="00421C31" w:rsidRPr="00453A23">
        <w:rPr>
          <w:rFonts w:ascii="Arial" w:hAnsi="Arial" w:cs="Arial"/>
        </w:rPr>
        <w:t>When tasks are learned authorization</w:t>
      </w:r>
      <w:r w:rsidR="00ED49EC" w:rsidRPr="00453A23">
        <w:rPr>
          <w:rFonts w:ascii="Arial" w:hAnsi="Arial" w:cs="Arial"/>
        </w:rPr>
        <w:t xml:space="preserve">s </w:t>
      </w:r>
      <w:r w:rsidR="00421C31" w:rsidRPr="00453A23">
        <w:rPr>
          <w:rFonts w:ascii="Arial" w:hAnsi="Arial" w:cs="Arial"/>
        </w:rPr>
        <w:t xml:space="preserve">to perform the tasks </w:t>
      </w:r>
      <w:proofErr w:type="gramStart"/>
      <w:r w:rsidR="00421C31" w:rsidRPr="00453A23">
        <w:rPr>
          <w:rFonts w:ascii="Arial" w:hAnsi="Arial" w:cs="Arial"/>
        </w:rPr>
        <w:t>are granted</w:t>
      </w:r>
      <w:proofErr w:type="gramEnd"/>
      <w:r w:rsidR="00421C31" w:rsidRPr="00453A23">
        <w:rPr>
          <w:rFonts w:ascii="Arial" w:hAnsi="Arial" w:cs="Arial"/>
        </w:rPr>
        <w:t>.</w:t>
      </w:r>
    </w:p>
    <w:p w:rsidR="00583FC0" w:rsidRPr="00453A23" w:rsidRDefault="00583FC0">
      <w:pPr>
        <w:ind w:left="360"/>
        <w:rPr>
          <w:rFonts w:ascii="Arial" w:hAnsi="Arial" w:cs="Arial"/>
        </w:rPr>
      </w:pPr>
    </w:p>
    <w:p w:rsidR="00583FC0" w:rsidRPr="00453A23" w:rsidRDefault="00583FC0">
      <w:pPr>
        <w:ind w:left="360"/>
        <w:rPr>
          <w:rFonts w:ascii="Arial" w:hAnsi="Arial" w:cs="Arial"/>
          <w:b/>
          <w:bCs/>
        </w:rPr>
      </w:pPr>
      <w:r w:rsidRPr="00453A23">
        <w:rPr>
          <w:rFonts w:ascii="Arial" w:hAnsi="Arial" w:cs="Arial"/>
          <w:b/>
          <w:bCs/>
        </w:rPr>
        <w:lastRenderedPageBreak/>
        <w:t>9.3</w:t>
      </w:r>
      <w:r w:rsidRPr="00453A23">
        <w:rPr>
          <w:rFonts w:ascii="Arial" w:hAnsi="Arial" w:cs="Arial"/>
          <w:b/>
          <w:bCs/>
        </w:rPr>
        <w:tab/>
      </w:r>
      <w:r w:rsidRPr="00453A23">
        <w:rPr>
          <w:rFonts w:ascii="Arial" w:hAnsi="Arial" w:cs="Arial"/>
          <w:b/>
          <w:bCs/>
        </w:rPr>
        <w:tab/>
        <w:t>Environmental Conditions</w:t>
      </w:r>
    </w:p>
    <w:p w:rsidR="00583FC0" w:rsidRPr="00453A23" w:rsidRDefault="00583FC0">
      <w:pPr>
        <w:ind w:left="360"/>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Larson Davis’s facilities </w:t>
      </w:r>
      <w:proofErr w:type="gramStart"/>
      <w:r w:rsidRPr="00453A23">
        <w:rPr>
          <w:rFonts w:ascii="Arial" w:hAnsi="Arial" w:cs="Arial"/>
        </w:rPr>
        <w:t>are maintained</w:t>
      </w:r>
      <w:proofErr w:type="gramEnd"/>
      <w:r w:rsidRPr="00453A23">
        <w:rPr>
          <w:rFonts w:ascii="Arial" w:hAnsi="Arial" w:cs="Arial"/>
        </w:rPr>
        <w:t xml:space="preserve"> with adequate energy sources, lighting, housekeeping, and environmental controls necessary to facilitate the correct performance of tests and/or calibrations.</w:t>
      </w:r>
    </w:p>
    <w:p w:rsidR="00583FC0" w:rsidRPr="00453A23" w:rsidRDefault="00583FC0">
      <w:pPr>
        <w:ind w:left="360"/>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LD calibration, repair, and/or certification work </w:t>
      </w:r>
      <w:proofErr w:type="gramStart"/>
      <w:r w:rsidRPr="00453A23">
        <w:rPr>
          <w:rFonts w:ascii="Arial" w:hAnsi="Arial" w:cs="Arial"/>
        </w:rPr>
        <w:t>is performed</w:t>
      </w:r>
      <w:proofErr w:type="gramEnd"/>
      <w:r w:rsidRPr="00453A23">
        <w:rPr>
          <w:rFonts w:ascii="Arial" w:hAnsi="Arial" w:cs="Arial"/>
        </w:rPr>
        <w:t xml:space="preserve"> at LD in an indoor environment unless the customer requires field-calibration</w:t>
      </w:r>
      <w:r w:rsidR="007D51D8" w:rsidRPr="00453A23">
        <w:rPr>
          <w:rFonts w:ascii="Arial" w:hAnsi="Arial" w:cs="Arial"/>
        </w:rPr>
        <w:t xml:space="preserve"> or </w:t>
      </w:r>
      <w:r w:rsidRPr="00453A23">
        <w:rPr>
          <w:rFonts w:ascii="Arial" w:hAnsi="Arial" w:cs="Arial"/>
        </w:rPr>
        <w:t>repair</w:t>
      </w:r>
      <w:r w:rsidR="007D51D8" w:rsidRPr="00453A23">
        <w:rPr>
          <w:rFonts w:ascii="Arial" w:hAnsi="Arial" w:cs="Arial"/>
        </w:rPr>
        <w:t>.</w:t>
      </w:r>
      <w:r w:rsidRPr="00453A23">
        <w:rPr>
          <w:rFonts w:ascii="Arial" w:hAnsi="Arial" w:cs="Arial"/>
        </w:rPr>
        <w:t xml:space="preserve"> </w:t>
      </w:r>
    </w:p>
    <w:p w:rsidR="00583FC0" w:rsidRPr="00453A23" w:rsidRDefault="00583FC0">
      <w:pPr>
        <w:ind w:left="720"/>
        <w:rPr>
          <w:rFonts w:ascii="Arial" w:hAnsi="Arial" w:cs="Arial"/>
        </w:rPr>
      </w:pPr>
    </w:p>
    <w:p w:rsidR="00583FC0" w:rsidRPr="00453A23" w:rsidRDefault="00583FC0" w:rsidP="00E82D1D">
      <w:pPr>
        <w:numPr>
          <w:ilvl w:val="0"/>
          <w:numId w:val="27"/>
        </w:numPr>
        <w:rPr>
          <w:rFonts w:ascii="Arial" w:hAnsi="Arial" w:cs="Arial"/>
        </w:rPr>
      </w:pPr>
      <w:r w:rsidRPr="00453A23">
        <w:rPr>
          <w:rFonts w:ascii="Arial" w:hAnsi="Arial" w:cs="Arial"/>
        </w:rPr>
        <w:t xml:space="preserve">Calibration of measurement and test equipment </w:t>
      </w:r>
      <w:proofErr w:type="gramStart"/>
      <w:r w:rsidRPr="00453A23">
        <w:rPr>
          <w:rFonts w:ascii="Arial" w:hAnsi="Arial" w:cs="Arial"/>
        </w:rPr>
        <w:t>is conducted</w:t>
      </w:r>
      <w:proofErr w:type="gramEnd"/>
      <w:r w:rsidRPr="00453A23">
        <w:rPr>
          <w:rFonts w:ascii="Arial" w:hAnsi="Arial" w:cs="Arial"/>
        </w:rPr>
        <w:t xml:space="preserve"> in an environment that does not adversely affect the function of the instrument being used as a reference or as the instrument under test.  </w:t>
      </w:r>
    </w:p>
    <w:p w:rsidR="00583FC0" w:rsidRPr="00453A23" w:rsidRDefault="00583FC0" w:rsidP="00E82D1D">
      <w:pPr>
        <w:numPr>
          <w:ilvl w:val="0"/>
          <w:numId w:val="27"/>
        </w:numPr>
        <w:rPr>
          <w:rFonts w:ascii="Arial" w:hAnsi="Arial" w:cs="Arial"/>
        </w:rPr>
      </w:pPr>
      <w:r w:rsidRPr="00453A23">
        <w:rPr>
          <w:rFonts w:ascii="Arial" w:hAnsi="Arial" w:cs="Arial"/>
        </w:rPr>
        <w:t xml:space="preserve">LD facilities </w:t>
      </w:r>
      <w:proofErr w:type="gramStart"/>
      <w:r w:rsidRPr="00453A23">
        <w:rPr>
          <w:rFonts w:ascii="Arial" w:hAnsi="Arial" w:cs="Arial"/>
        </w:rPr>
        <w:t>are maintained</w:t>
      </w:r>
      <w:proofErr w:type="gramEnd"/>
      <w:r w:rsidRPr="00453A23">
        <w:rPr>
          <w:rFonts w:ascii="Arial" w:hAnsi="Arial" w:cs="Arial"/>
        </w:rPr>
        <w:t xml:space="preserve"> at temperatures that are suitable as a comfortable work environment for the employee (1</w:t>
      </w:r>
      <w:r w:rsidR="00ED025A" w:rsidRPr="00453A23">
        <w:rPr>
          <w:rFonts w:ascii="Arial" w:hAnsi="Arial" w:cs="Arial"/>
        </w:rPr>
        <w:t>8</w:t>
      </w:r>
      <w:r w:rsidRPr="00453A23">
        <w:rPr>
          <w:rFonts w:ascii="Arial" w:hAnsi="Arial" w:cs="Arial"/>
        </w:rPr>
        <w:t>-</w:t>
      </w:r>
      <w:r w:rsidR="00ED025A" w:rsidRPr="00453A23">
        <w:rPr>
          <w:rFonts w:ascii="Arial" w:hAnsi="Arial" w:cs="Arial"/>
        </w:rPr>
        <w:t>28</w:t>
      </w:r>
      <w:r w:rsidRPr="00453A23">
        <w:rPr>
          <w:rFonts w:ascii="Arial" w:hAnsi="Arial" w:cs="Arial"/>
          <w:vertAlign w:val="superscript"/>
        </w:rPr>
        <w:t>o</w:t>
      </w:r>
      <w:r w:rsidRPr="00453A23">
        <w:rPr>
          <w:rFonts w:ascii="Arial" w:hAnsi="Arial" w:cs="Arial"/>
        </w:rPr>
        <w:t xml:space="preserve">C).  The measured relative humidity is at levels that are normal for the season of the year </w:t>
      </w:r>
      <w:r w:rsidR="00421C31" w:rsidRPr="00453A23">
        <w:rPr>
          <w:rFonts w:ascii="Arial" w:hAnsi="Arial" w:cs="Arial"/>
        </w:rPr>
        <w:t xml:space="preserve">with a minimum </w:t>
      </w:r>
      <w:proofErr w:type="gramStart"/>
      <w:r w:rsidR="00421C31" w:rsidRPr="00453A23">
        <w:rPr>
          <w:rFonts w:ascii="Arial" w:hAnsi="Arial" w:cs="Arial"/>
        </w:rPr>
        <w:t>of 25% RH and not to exceed 70% RH</w:t>
      </w:r>
      <w:proofErr w:type="gramEnd"/>
      <w:r w:rsidRPr="00453A23">
        <w:rPr>
          <w:rFonts w:ascii="Arial" w:hAnsi="Arial" w:cs="Arial"/>
        </w:rPr>
        <w:t xml:space="preserve">.  </w:t>
      </w:r>
    </w:p>
    <w:p w:rsidR="00583FC0" w:rsidRPr="00453A23" w:rsidRDefault="00583FC0" w:rsidP="00E82D1D">
      <w:pPr>
        <w:numPr>
          <w:ilvl w:val="0"/>
          <w:numId w:val="27"/>
        </w:numPr>
        <w:rPr>
          <w:rFonts w:ascii="Arial" w:hAnsi="Arial" w:cs="Arial"/>
        </w:rPr>
      </w:pPr>
      <w:r w:rsidRPr="00453A23">
        <w:rPr>
          <w:rFonts w:ascii="Arial" w:hAnsi="Arial" w:cs="Arial"/>
        </w:rPr>
        <w:t xml:space="preserve">Calibrations </w:t>
      </w:r>
      <w:proofErr w:type="gramStart"/>
      <w:r w:rsidRPr="00453A23">
        <w:rPr>
          <w:rFonts w:ascii="Arial" w:hAnsi="Arial" w:cs="Arial"/>
        </w:rPr>
        <w:t>are performed</w:t>
      </w:r>
      <w:proofErr w:type="gramEnd"/>
      <w:r w:rsidRPr="00453A23">
        <w:rPr>
          <w:rFonts w:ascii="Arial" w:hAnsi="Arial" w:cs="Arial"/>
        </w:rPr>
        <w:t xml:space="preserve"> </w:t>
      </w:r>
      <w:r w:rsidR="00F27700" w:rsidRPr="00453A23">
        <w:rPr>
          <w:rFonts w:ascii="Arial" w:hAnsi="Arial" w:cs="Arial"/>
        </w:rPr>
        <w:t xml:space="preserve">only </w:t>
      </w:r>
      <w:r w:rsidRPr="00453A23">
        <w:rPr>
          <w:rFonts w:ascii="Arial" w:hAnsi="Arial" w:cs="Arial"/>
        </w:rPr>
        <w:t xml:space="preserve">during </w:t>
      </w:r>
      <w:r w:rsidR="00F27700" w:rsidRPr="00453A23">
        <w:rPr>
          <w:rFonts w:ascii="Arial" w:hAnsi="Arial" w:cs="Arial"/>
        </w:rPr>
        <w:t>times wh</w:t>
      </w:r>
      <w:r w:rsidR="005F1CC0" w:rsidRPr="00453A23">
        <w:rPr>
          <w:rFonts w:ascii="Arial" w:hAnsi="Arial" w:cs="Arial"/>
        </w:rPr>
        <w:t>en</w:t>
      </w:r>
      <w:r w:rsidR="00F27700" w:rsidRPr="00453A23">
        <w:rPr>
          <w:rFonts w:ascii="Arial" w:hAnsi="Arial" w:cs="Arial"/>
        </w:rPr>
        <w:t xml:space="preserve"> a </w:t>
      </w:r>
      <w:r w:rsidRPr="00453A23">
        <w:rPr>
          <w:rFonts w:ascii="Arial" w:hAnsi="Arial" w:cs="Arial"/>
        </w:rPr>
        <w:t xml:space="preserve">normal working environment </w:t>
      </w:r>
      <w:r w:rsidR="00F27700" w:rsidRPr="00453A23">
        <w:rPr>
          <w:rFonts w:ascii="Arial" w:hAnsi="Arial" w:cs="Arial"/>
        </w:rPr>
        <w:t xml:space="preserve">is </w:t>
      </w:r>
      <w:r w:rsidRPr="00453A23">
        <w:rPr>
          <w:rFonts w:ascii="Arial" w:hAnsi="Arial" w:cs="Arial"/>
        </w:rPr>
        <w:t>maintained.</w:t>
      </w:r>
    </w:p>
    <w:p w:rsidR="00583FC0" w:rsidRPr="00453A23" w:rsidRDefault="00583FC0" w:rsidP="00E82D1D">
      <w:pPr>
        <w:numPr>
          <w:ilvl w:val="0"/>
          <w:numId w:val="27"/>
        </w:numPr>
        <w:rPr>
          <w:rFonts w:ascii="Arial" w:hAnsi="Arial" w:cs="Arial"/>
        </w:rPr>
      </w:pPr>
      <w:r w:rsidRPr="00453A23">
        <w:rPr>
          <w:rFonts w:ascii="Arial" w:hAnsi="Arial" w:cs="Arial"/>
        </w:rPr>
        <w:t xml:space="preserve">Incompatible activities </w:t>
      </w:r>
      <w:proofErr w:type="gramStart"/>
      <w:r w:rsidRPr="00453A23">
        <w:rPr>
          <w:rFonts w:ascii="Arial" w:hAnsi="Arial" w:cs="Arial"/>
        </w:rPr>
        <w:t>are separated</w:t>
      </w:r>
      <w:proofErr w:type="gramEnd"/>
      <w:r w:rsidRPr="00453A23">
        <w:rPr>
          <w:rFonts w:ascii="Arial" w:hAnsi="Arial" w:cs="Arial"/>
        </w:rPr>
        <w:t xml:space="preserve"> as necessary.</w:t>
      </w:r>
    </w:p>
    <w:p w:rsidR="00583FC0" w:rsidRPr="00453A23" w:rsidRDefault="00583FC0" w:rsidP="00E82D1D">
      <w:pPr>
        <w:numPr>
          <w:ilvl w:val="0"/>
          <w:numId w:val="27"/>
        </w:numPr>
        <w:rPr>
          <w:rFonts w:ascii="Arial" w:hAnsi="Arial" w:cs="Arial"/>
        </w:rPr>
      </w:pPr>
      <w:proofErr w:type="gramStart"/>
      <w:r w:rsidRPr="00453A23">
        <w:rPr>
          <w:rFonts w:ascii="Arial" w:hAnsi="Arial" w:cs="Arial"/>
        </w:rPr>
        <w:t xml:space="preserve">Policies governing access to the testing areas are determined by the Production Manager and the </w:t>
      </w:r>
      <w:r w:rsidR="00421C31" w:rsidRPr="00453A23">
        <w:rPr>
          <w:rFonts w:ascii="Arial" w:hAnsi="Arial" w:cs="Arial"/>
        </w:rPr>
        <w:t>Metrology Engineer</w:t>
      </w:r>
      <w:proofErr w:type="gramEnd"/>
      <w:r w:rsidRPr="00453A23">
        <w:rPr>
          <w:rFonts w:ascii="Arial" w:hAnsi="Arial" w:cs="Arial"/>
        </w:rPr>
        <w:t>.</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Temperature and humidity measurements </w:t>
      </w:r>
      <w:proofErr w:type="gramStart"/>
      <w:r w:rsidRPr="00453A23">
        <w:rPr>
          <w:rFonts w:ascii="Arial" w:hAnsi="Arial" w:cs="Arial"/>
        </w:rPr>
        <w:t>are recorded</w:t>
      </w:r>
      <w:proofErr w:type="gramEnd"/>
      <w:r w:rsidRPr="00453A23">
        <w:rPr>
          <w:rFonts w:ascii="Arial" w:hAnsi="Arial" w:cs="Arial"/>
        </w:rPr>
        <w:t xml:space="preserve"> </w:t>
      </w:r>
      <w:r w:rsidR="00F27700" w:rsidRPr="00453A23">
        <w:rPr>
          <w:rFonts w:ascii="Arial" w:hAnsi="Arial" w:cs="Arial"/>
        </w:rPr>
        <w:t xml:space="preserve">on an ongoing basis and </w:t>
      </w:r>
      <w:r w:rsidRPr="00453A23">
        <w:rPr>
          <w:rFonts w:ascii="Arial" w:hAnsi="Arial" w:cs="Arial"/>
        </w:rPr>
        <w:t xml:space="preserve">in the certification program each workday.  </w:t>
      </w:r>
      <w:r w:rsidR="00421C31" w:rsidRPr="00453A23">
        <w:rPr>
          <w:rFonts w:ascii="Arial" w:hAnsi="Arial" w:cs="Arial"/>
        </w:rPr>
        <w:t xml:space="preserve">These same measurements </w:t>
      </w:r>
      <w:proofErr w:type="gramStart"/>
      <w:r w:rsidR="00421C31" w:rsidRPr="00453A23">
        <w:rPr>
          <w:rFonts w:ascii="Arial" w:hAnsi="Arial" w:cs="Arial"/>
        </w:rPr>
        <w:t xml:space="preserve">are </w:t>
      </w:r>
      <w:r w:rsidR="00F27700" w:rsidRPr="00453A23">
        <w:rPr>
          <w:rFonts w:ascii="Arial" w:hAnsi="Arial" w:cs="Arial"/>
        </w:rPr>
        <w:t>recorded</w:t>
      </w:r>
      <w:proofErr w:type="gramEnd"/>
      <w:r w:rsidR="00421C31" w:rsidRPr="00453A23">
        <w:rPr>
          <w:rFonts w:ascii="Arial" w:hAnsi="Arial" w:cs="Arial"/>
        </w:rPr>
        <w:t xml:space="preserve"> at the beginning and end of each instruments certification process.</w:t>
      </w:r>
    </w:p>
    <w:p w:rsidR="00583FC0" w:rsidRPr="00453A23" w:rsidRDefault="00583FC0">
      <w:pPr>
        <w:ind w:left="360"/>
        <w:rPr>
          <w:rFonts w:ascii="Arial" w:hAnsi="Arial" w:cs="Arial"/>
        </w:rPr>
      </w:pPr>
    </w:p>
    <w:p w:rsidR="00C14540" w:rsidRPr="00453A23" w:rsidRDefault="00583FC0" w:rsidP="00C14540">
      <w:pPr>
        <w:ind w:left="360"/>
        <w:rPr>
          <w:rFonts w:ascii="Arial" w:hAnsi="Arial" w:cs="Arial"/>
          <w:b/>
          <w:bCs/>
        </w:rPr>
      </w:pPr>
      <w:r w:rsidRPr="00453A23">
        <w:rPr>
          <w:rFonts w:ascii="Arial" w:hAnsi="Arial" w:cs="Arial"/>
          <w:b/>
          <w:bCs/>
        </w:rPr>
        <w:t>9.4</w:t>
      </w:r>
      <w:r w:rsidRPr="00453A23">
        <w:rPr>
          <w:rFonts w:ascii="Arial" w:hAnsi="Arial" w:cs="Arial"/>
          <w:b/>
          <w:bCs/>
        </w:rPr>
        <w:tab/>
      </w:r>
      <w:r w:rsidRPr="00453A23">
        <w:rPr>
          <w:rFonts w:ascii="Arial" w:hAnsi="Arial" w:cs="Arial"/>
          <w:b/>
          <w:bCs/>
        </w:rPr>
        <w:tab/>
        <w:t>Test and Calibration Methods &amp; Method Validation</w:t>
      </w:r>
    </w:p>
    <w:p w:rsidR="00583FC0" w:rsidRPr="00453A23" w:rsidRDefault="00583FC0">
      <w:pPr>
        <w:ind w:left="360"/>
        <w:rPr>
          <w:rFonts w:ascii="Arial" w:hAnsi="Arial" w:cs="Arial"/>
        </w:rPr>
      </w:pPr>
    </w:p>
    <w:p w:rsidR="00215FD5" w:rsidRDefault="00C14540">
      <w:pPr>
        <w:ind w:left="360"/>
        <w:rPr>
          <w:rFonts w:ascii="Arial" w:hAnsi="Arial" w:cs="Arial"/>
          <w:color w:val="FF0000"/>
        </w:rPr>
      </w:pPr>
      <w:r w:rsidRPr="00453A23">
        <w:rPr>
          <w:rFonts w:ascii="Arial" w:hAnsi="Arial" w:cs="Arial"/>
        </w:rPr>
        <w:t xml:space="preserve">Calibration of measurement and test equipment </w:t>
      </w:r>
      <w:proofErr w:type="gramStart"/>
      <w:r w:rsidRPr="00453A23">
        <w:rPr>
          <w:rFonts w:ascii="Arial" w:hAnsi="Arial" w:cs="Arial"/>
        </w:rPr>
        <w:t>is performed</w:t>
      </w:r>
      <w:proofErr w:type="gramEnd"/>
      <w:r w:rsidRPr="00453A23">
        <w:rPr>
          <w:rFonts w:ascii="Arial" w:hAnsi="Arial" w:cs="Arial"/>
        </w:rPr>
        <w:t xml:space="preserve"> using methods that follow the standards to which the device or equipment is stated to conform. For such cases where measurement and test equipment do not express conformance to an applicable standard, the test methods used </w:t>
      </w:r>
      <w:proofErr w:type="gramStart"/>
      <w:r w:rsidRPr="00453A23">
        <w:rPr>
          <w:rFonts w:ascii="Arial" w:hAnsi="Arial" w:cs="Arial"/>
        </w:rPr>
        <w:t>are generally practiced</w:t>
      </w:r>
      <w:proofErr w:type="gramEnd"/>
      <w:r w:rsidRPr="00453A23">
        <w:rPr>
          <w:rFonts w:ascii="Arial" w:hAnsi="Arial" w:cs="Arial"/>
        </w:rPr>
        <w:t xml:space="preserve"> in industry. </w:t>
      </w:r>
      <w:r w:rsidR="00B20809" w:rsidRPr="00AE4DC0">
        <w:rPr>
          <w:rFonts w:ascii="Arial" w:hAnsi="Arial" w:cs="Arial"/>
        </w:rPr>
        <w:t xml:space="preserve">If a decision rule for conformity to a specification or </w:t>
      </w:r>
      <w:r w:rsidR="00B459AB" w:rsidRPr="00AE4DC0">
        <w:rPr>
          <w:rFonts w:ascii="Arial" w:hAnsi="Arial" w:cs="Arial"/>
        </w:rPr>
        <w:t xml:space="preserve">industry </w:t>
      </w:r>
      <w:r w:rsidR="00B20809" w:rsidRPr="00AE4DC0">
        <w:rPr>
          <w:rFonts w:ascii="Arial" w:hAnsi="Arial" w:cs="Arial"/>
        </w:rPr>
        <w:t xml:space="preserve">standard </w:t>
      </w:r>
      <w:r w:rsidR="00B459AB" w:rsidRPr="00AE4DC0">
        <w:rPr>
          <w:rFonts w:ascii="Arial" w:hAnsi="Arial" w:cs="Arial"/>
        </w:rPr>
        <w:t xml:space="preserve">for our products </w:t>
      </w:r>
      <w:r w:rsidR="00B20809" w:rsidRPr="00AE4DC0">
        <w:rPr>
          <w:rFonts w:ascii="Arial" w:hAnsi="Arial" w:cs="Arial"/>
        </w:rPr>
        <w:t xml:space="preserve">is not inherent, the decision rule </w:t>
      </w:r>
      <w:proofErr w:type="gramStart"/>
      <w:r w:rsidR="00B20809" w:rsidRPr="00AE4DC0">
        <w:rPr>
          <w:rFonts w:ascii="Arial" w:hAnsi="Arial" w:cs="Arial"/>
        </w:rPr>
        <w:t>shall be communicated to and agreed upon with the customer</w:t>
      </w:r>
      <w:proofErr w:type="gramEnd"/>
      <w:r w:rsidR="00B20809" w:rsidRPr="00AE4DC0">
        <w:rPr>
          <w:rFonts w:ascii="Arial" w:hAnsi="Arial" w:cs="Arial"/>
        </w:rPr>
        <w:t xml:space="preserve">. </w:t>
      </w:r>
    </w:p>
    <w:p w:rsidR="00215FD5" w:rsidRDefault="00215FD5">
      <w:pPr>
        <w:ind w:left="360"/>
        <w:rPr>
          <w:rFonts w:ascii="Arial" w:hAnsi="Arial" w:cs="Arial"/>
          <w:color w:val="FF0000"/>
        </w:rPr>
      </w:pPr>
    </w:p>
    <w:p w:rsidR="007F3947" w:rsidRPr="00453A23" w:rsidRDefault="00FC189D">
      <w:pPr>
        <w:ind w:left="360"/>
        <w:rPr>
          <w:rFonts w:ascii="Arial" w:hAnsi="Arial" w:cs="Arial"/>
        </w:rPr>
      </w:pPr>
      <w:r w:rsidRPr="00453A23">
        <w:rPr>
          <w:rFonts w:ascii="Arial" w:hAnsi="Arial" w:cs="Arial"/>
        </w:rPr>
        <w:t xml:space="preserve">Document D0002.0001-1 provides a matrix of measurement and test equipment calibrated at Larson Davis, and the calibration methods used for each. </w:t>
      </w:r>
      <w:r w:rsidR="00C14540" w:rsidRPr="00453A23">
        <w:rPr>
          <w:rFonts w:ascii="Arial" w:hAnsi="Arial" w:cs="Arial"/>
        </w:rPr>
        <w:t>Proficiency testing from accredited laboratories ensures that all calibration and test methods are valid and consistent with industry standards.</w:t>
      </w:r>
      <w:r w:rsidR="009F5563" w:rsidRPr="00453A23">
        <w:rPr>
          <w:rFonts w:ascii="Arial" w:hAnsi="Arial" w:cs="Arial"/>
        </w:rPr>
        <w:t xml:space="preserve"> </w:t>
      </w:r>
    </w:p>
    <w:p w:rsidR="007F3947" w:rsidRPr="00453A23" w:rsidRDefault="007F3947">
      <w:pPr>
        <w:ind w:left="360"/>
        <w:rPr>
          <w:rFonts w:ascii="Arial" w:hAnsi="Arial" w:cs="Arial"/>
        </w:rPr>
      </w:pPr>
    </w:p>
    <w:p w:rsidR="00C14540" w:rsidRDefault="007F3947">
      <w:pPr>
        <w:ind w:left="360"/>
        <w:rPr>
          <w:rFonts w:ascii="Arial" w:hAnsi="Arial" w:cs="Arial"/>
        </w:rPr>
      </w:pPr>
      <w:r w:rsidRPr="00453A23">
        <w:rPr>
          <w:rFonts w:ascii="Arial" w:hAnsi="Arial" w:cs="Arial"/>
        </w:rPr>
        <w:t xml:space="preserve">The Metrology Engineer, Project Engineer(s), and Test Engineer(s) are responsible for developing, verifying, and validating the test methods through the Verification Test Plan specified in D0001.1009. Any changes to the test methods </w:t>
      </w:r>
      <w:proofErr w:type="gramStart"/>
      <w:r w:rsidRPr="00453A23">
        <w:rPr>
          <w:rFonts w:ascii="Arial" w:hAnsi="Arial" w:cs="Arial"/>
        </w:rPr>
        <w:t>are documented</w:t>
      </w:r>
      <w:proofErr w:type="gramEnd"/>
      <w:r w:rsidRPr="00453A23">
        <w:rPr>
          <w:rFonts w:ascii="Arial" w:hAnsi="Arial" w:cs="Arial"/>
        </w:rPr>
        <w:t xml:space="preserve"> through a Document Change Order, D0001.1021</w:t>
      </w:r>
      <w:r w:rsidR="00215FD5">
        <w:rPr>
          <w:rFonts w:ascii="Arial" w:hAnsi="Arial" w:cs="Arial"/>
        </w:rPr>
        <w:t xml:space="preserve"> or ECO process</w:t>
      </w:r>
      <w:r w:rsidRPr="00453A23">
        <w:rPr>
          <w:rFonts w:ascii="Arial" w:hAnsi="Arial" w:cs="Arial"/>
        </w:rPr>
        <w:t xml:space="preserve">.  </w:t>
      </w:r>
    </w:p>
    <w:p w:rsidR="007F4A33" w:rsidRDefault="007F4A33">
      <w:pPr>
        <w:ind w:left="360"/>
        <w:rPr>
          <w:rFonts w:ascii="Arial" w:hAnsi="Arial" w:cs="Arial"/>
        </w:rPr>
      </w:pPr>
    </w:p>
    <w:p w:rsidR="004E4BD7" w:rsidRDefault="004E4BD7">
      <w:pPr>
        <w:rPr>
          <w:rFonts w:ascii="Arial" w:hAnsi="Arial" w:cs="Arial"/>
          <w:b/>
          <w:bCs/>
        </w:rPr>
      </w:pPr>
      <w:r>
        <w:rPr>
          <w:rFonts w:ascii="Arial" w:hAnsi="Arial" w:cs="Arial"/>
          <w:b/>
          <w:bCs/>
        </w:rPr>
        <w:br w:type="page"/>
      </w:r>
    </w:p>
    <w:p w:rsidR="007F4A33" w:rsidRDefault="007F4A33" w:rsidP="007F4A33">
      <w:pPr>
        <w:ind w:firstLine="720"/>
        <w:rPr>
          <w:rFonts w:ascii="Arial" w:hAnsi="Arial" w:cs="Arial"/>
          <w:b/>
          <w:bCs/>
        </w:rPr>
      </w:pPr>
      <w:r w:rsidRPr="00453A23">
        <w:rPr>
          <w:rFonts w:ascii="Arial" w:hAnsi="Arial" w:cs="Arial"/>
          <w:b/>
          <w:bCs/>
        </w:rPr>
        <w:lastRenderedPageBreak/>
        <w:t>9.</w:t>
      </w:r>
      <w:r>
        <w:rPr>
          <w:rFonts w:ascii="Arial" w:hAnsi="Arial" w:cs="Arial"/>
          <w:b/>
          <w:bCs/>
        </w:rPr>
        <w:t>4</w:t>
      </w:r>
      <w:r w:rsidRPr="00453A23">
        <w:rPr>
          <w:rFonts w:ascii="Arial" w:hAnsi="Arial" w:cs="Arial"/>
          <w:b/>
          <w:bCs/>
        </w:rPr>
        <w:t>.1</w:t>
      </w:r>
      <w:r w:rsidRPr="004E4BD7">
        <w:rPr>
          <w:rFonts w:ascii="Arial" w:hAnsi="Arial" w:cs="Arial"/>
          <w:b/>
          <w:bCs/>
          <w:color w:val="FF0000"/>
        </w:rPr>
        <w:tab/>
      </w:r>
      <w:r w:rsidRPr="00AE4DC0">
        <w:rPr>
          <w:rFonts w:ascii="Arial" w:hAnsi="Arial" w:cs="Arial"/>
          <w:b/>
          <w:bCs/>
        </w:rPr>
        <w:t>Decision Rule Flow Chart</w:t>
      </w:r>
    </w:p>
    <w:p w:rsidR="007F4A33" w:rsidRPr="00453A23" w:rsidRDefault="007F4A33" w:rsidP="007F4A33">
      <w:pPr>
        <w:ind w:firstLine="720"/>
        <w:rPr>
          <w:rFonts w:ascii="Arial" w:hAnsi="Arial" w:cs="Arial"/>
        </w:rPr>
      </w:pPr>
    </w:p>
    <w:p w:rsidR="004E4BD7" w:rsidRPr="005159D7" w:rsidRDefault="004E4BD7" w:rsidP="004E4BD7">
      <w:pPr>
        <w:jc w:val="center"/>
        <w:rPr>
          <w:sz w:val="36"/>
        </w:rPr>
      </w:pPr>
      <w:r w:rsidRPr="005159D7">
        <w:rPr>
          <w:sz w:val="36"/>
        </w:rPr>
        <w:t>Decision Rule Flow Chart</w:t>
      </w:r>
      <w:r>
        <w:rPr>
          <w:sz w:val="36"/>
        </w:rPr>
        <w:t xml:space="preserve"> for Calibration</w:t>
      </w:r>
      <w:r w:rsidRPr="005159D7">
        <w:rPr>
          <w:sz w:val="36"/>
        </w:rPr>
        <w:t xml:space="preserve"> </w:t>
      </w:r>
    </w:p>
    <w:p w:rsidR="004E4BD7" w:rsidRDefault="004E4BD7" w:rsidP="004E4BD7">
      <w:pPr>
        <w:ind w:left="-720" w:right="-720"/>
        <w:jc w:val="center"/>
      </w:pPr>
      <w:r>
        <w:rPr>
          <w:noProof/>
        </w:rPr>
        <mc:AlternateContent>
          <mc:Choice Requires="wps">
            <w:drawing>
              <wp:anchor distT="0" distB="0" distL="114300" distR="114300" simplePos="0" relativeHeight="251659264" behindDoc="0" locked="0" layoutInCell="1" allowOverlap="1" wp14:anchorId="0BA3E69A" wp14:editId="29D24F5B">
                <wp:simplePos x="0" y="0"/>
                <wp:positionH relativeFrom="column">
                  <wp:posOffset>914400</wp:posOffset>
                </wp:positionH>
                <wp:positionV relativeFrom="paragraph">
                  <wp:posOffset>80590</wp:posOffset>
                </wp:positionV>
                <wp:extent cx="2859488" cy="1028700"/>
                <wp:effectExtent l="0" t="0" r="17145" b="19050"/>
                <wp:wrapNone/>
                <wp:docPr id="1" name="Rounded Rectangle 1"/>
                <wp:cNvGraphicFramePr/>
                <a:graphic xmlns:a="http://schemas.openxmlformats.org/drawingml/2006/main">
                  <a:graphicData uri="http://schemas.microsoft.com/office/word/2010/wordprocessingShape">
                    <wps:wsp>
                      <wps:cNvSpPr/>
                      <wps:spPr>
                        <a:xfrm>
                          <a:off x="0" y="0"/>
                          <a:ext cx="2859488"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8"/>
                              </w:rPr>
                            </w:pPr>
                            <w:r w:rsidRPr="004E4BD7">
                              <w:rPr>
                                <w:sz w:val="28"/>
                              </w:rPr>
                              <w:t>Calibration Process</w:t>
                            </w:r>
                          </w:p>
                          <w:p w:rsidR="00B70CC5" w:rsidRPr="004E4BD7" w:rsidRDefault="00B70CC5" w:rsidP="004E4BD7">
                            <w:pPr>
                              <w:jc w:val="center"/>
                              <w:rPr>
                                <w:sz w:val="22"/>
                              </w:rPr>
                            </w:pPr>
                            <w:r w:rsidRPr="004E4BD7">
                              <w:rPr>
                                <w:sz w:val="22"/>
                              </w:rPr>
                              <w:t>**Note: pass/fail and decision rule criteria for all LD product is inherent to the standards for our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3E69A" id="Rounded Rectangle 1" o:spid="_x0000_s1026" style="position:absolute;left:0;text-align:left;margin-left:1in;margin-top:6.35pt;width:225.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" fillcolor="white [3201]" strokecolor="black [3200]" strokeweight="2pt">
                <v:textbox>
                  <w:txbxContent>
                    <w:p w:rsidR="00B70CC5" w:rsidRPr="004E4BD7" w:rsidRDefault="00B70CC5" w:rsidP="004E4BD7">
                      <w:pPr>
                        <w:jc w:val="center"/>
                        <w:rPr>
                          <w:sz w:val="28"/>
                        </w:rPr>
                      </w:pPr>
                      <w:r w:rsidRPr="004E4BD7">
                        <w:rPr>
                          <w:sz w:val="28"/>
                        </w:rPr>
                        <w:t>Calibration Process</w:t>
                      </w:r>
                    </w:p>
                    <w:p w:rsidR="00B70CC5" w:rsidRPr="004E4BD7" w:rsidRDefault="00B70CC5" w:rsidP="004E4BD7">
                      <w:pPr>
                        <w:jc w:val="center"/>
                        <w:rPr>
                          <w:sz w:val="22"/>
                        </w:rPr>
                      </w:pPr>
                      <w:r w:rsidRPr="004E4BD7">
                        <w:rPr>
                          <w:sz w:val="22"/>
                        </w:rPr>
                        <w:t>**Note: pass/fail and decision rule criteria for all LD product is inherent to the standards for our industry</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314257A9" wp14:editId="5929B533">
                <wp:simplePos x="0" y="0"/>
                <wp:positionH relativeFrom="column">
                  <wp:posOffset>5923425</wp:posOffset>
                </wp:positionH>
                <wp:positionV relativeFrom="paragraph">
                  <wp:posOffset>1941378</wp:posOffset>
                </wp:positionV>
                <wp:extent cx="6786" cy="1323675"/>
                <wp:effectExtent l="0" t="0" r="31750" b="29210"/>
                <wp:wrapNone/>
                <wp:docPr id="10" name="Straight Connector 10"/>
                <wp:cNvGraphicFramePr/>
                <a:graphic xmlns:a="http://schemas.openxmlformats.org/drawingml/2006/main">
                  <a:graphicData uri="http://schemas.microsoft.com/office/word/2010/wordprocessingShape">
                    <wps:wsp>
                      <wps:cNvCnPr/>
                      <wps:spPr>
                        <a:xfrm>
                          <a:off x="0" y="0"/>
                          <a:ext cx="6786" cy="132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08FD0" id="Straight Connector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4pt,152.85pt" to="466.9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92032" behindDoc="0" locked="0" layoutInCell="1" allowOverlap="1" wp14:anchorId="17680252" wp14:editId="0C2DAEE0">
                <wp:simplePos x="0" y="0"/>
                <wp:positionH relativeFrom="column">
                  <wp:posOffset>3986893</wp:posOffset>
                </wp:positionH>
                <wp:positionV relativeFrom="paragraph">
                  <wp:posOffset>1178560</wp:posOffset>
                </wp:positionV>
                <wp:extent cx="0" cy="76200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a:off x="0"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85B58" id="Straight Connector 3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92.8pt" to="313.9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" strokecolor="black [3213]"/>
            </w:pict>
          </mc:Fallback>
        </mc:AlternateContent>
      </w:r>
      <w:r>
        <w:rPr>
          <w:noProof/>
        </w:rPr>
        <mc:AlternateContent>
          <mc:Choice Requires="wps">
            <w:drawing>
              <wp:anchor distT="0" distB="0" distL="114300" distR="114300" simplePos="0" relativeHeight="251697152" behindDoc="0" locked="0" layoutInCell="1" allowOverlap="1" wp14:anchorId="4F9A8BDC" wp14:editId="76F45182">
                <wp:simplePos x="0" y="0"/>
                <wp:positionH relativeFrom="column">
                  <wp:posOffset>3992154</wp:posOffset>
                </wp:positionH>
                <wp:positionV relativeFrom="paragraph">
                  <wp:posOffset>1508579</wp:posOffset>
                </wp:positionV>
                <wp:extent cx="1935370" cy="866693"/>
                <wp:effectExtent l="19050" t="19050" r="27305" b="29210"/>
                <wp:wrapNone/>
                <wp:docPr id="3" name="Flowchart: Decision 3"/>
                <wp:cNvGraphicFramePr/>
                <a:graphic xmlns:a="http://schemas.openxmlformats.org/drawingml/2006/main">
                  <a:graphicData uri="http://schemas.microsoft.com/office/word/2010/wordprocessingShape">
                    <wps:wsp>
                      <wps:cNvSpPr/>
                      <wps:spPr>
                        <a:xfrm>
                          <a:off x="0" y="0"/>
                          <a:ext cx="1935370" cy="866693"/>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Quote Repair/Cal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A8BDC" id="_x0000_t110" coordsize="21600,21600" o:spt="110" path="m10800,l,10800,10800,21600,21600,10800xe">
                <v:stroke joinstyle="miter"/>
                <v:path gradientshapeok="t" o:connecttype="rect" textboxrect="5400,5400,16200,16200"/>
              </v:shapetype>
              <v:shape id="Flowchart: Decision 3" o:spid="_x0000_s1027" type="#_x0000_t110" style="position:absolute;left:0;text-align:left;margin-left:314.35pt;margin-top:118.8pt;width:152.4pt;height:6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" fillcolor="white [3201]" strokecolor="black [3200]" strokeweight="2pt">
                <v:textbox>
                  <w:txbxContent>
                    <w:p w:rsidR="00B70CC5" w:rsidRPr="004E4BD7" w:rsidRDefault="00B70CC5" w:rsidP="004E4BD7">
                      <w:pPr>
                        <w:jc w:val="center"/>
                        <w:rPr>
                          <w:sz w:val="20"/>
                        </w:rPr>
                      </w:pPr>
                      <w:r w:rsidRPr="004E4BD7">
                        <w:rPr>
                          <w:sz w:val="20"/>
                        </w:rPr>
                        <w:t>Quote Repair/Cal</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4684A57" wp14:editId="4FF8B09D">
                <wp:simplePos x="0" y="0"/>
                <wp:positionH relativeFrom="column">
                  <wp:posOffset>5071744</wp:posOffset>
                </wp:positionH>
                <wp:positionV relativeFrom="paragraph">
                  <wp:posOffset>543561</wp:posOffset>
                </wp:positionV>
                <wp:extent cx="0" cy="361950"/>
                <wp:effectExtent l="0" t="0" r="19050" b="19050"/>
                <wp:wrapNone/>
                <wp:docPr id="40" name="Straight Connector 40"/>
                <wp:cNvGraphicFramePr/>
                <a:graphic xmlns:a="http://schemas.openxmlformats.org/drawingml/2006/main">
                  <a:graphicData uri="http://schemas.microsoft.com/office/word/2010/wordprocessingShape">
                    <wps:wsp>
                      <wps:cNvCnPr/>
                      <wps:spPr>
                        <a:xfrm flipH="1">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11E4" id="Straight Connector 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5pt,42.8pt" to="399.3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" strokecolor="black [3213]"/>
            </w:pict>
          </mc:Fallback>
        </mc:AlternateContent>
      </w:r>
      <w:r>
        <w:rPr>
          <w:noProof/>
        </w:rPr>
        <mc:AlternateContent>
          <mc:Choice Requires="wps">
            <w:drawing>
              <wp:anchor distT="0" distB="0" distL="114300" distR="114300" simplePos="0" relativeHeight="251706368" behindDoc="0" locked="0" layoutInCell="1" allowOverlap="1" wp14:anchorId="40610E75" wp14:editId="66747E2F">
                <wp:simplePos x="0" y="0"/>
                <wp:positionH relativeFrom="column">
                  <wp:posOffset>3778250</wp:posOffset>
                </wp:positionH>
                <wp:positionV relativeFrom="paragraph">
                  <wp:posOffset>543560</wp:posOffset>
                </wp:positionV>
                <wp:extent cx="1293495"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a:off x="0" y="0"/>
                          <a:ext cx="12934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B1ED09" id="_x0000_t32" coordsize="21600,21600" o:spt="32" o:oned="t" path="m,l21600,21600e" filled="f">
                <v:path arrowok="t" fillok="f" o:connecttype="none"/>
                <o:lock v:ext="edit" shapetype="t"/>
              </v:shapetype>
              <v:shape id="Straight Arrow Connector 54" o:spid="_x0000_s1026" type="#_x0000_t32" style="position:absolute;margin-left:297.5pt;margin-top:42.8pt;width:101.85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" strokecolor="black [3213]">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5567E4B3" wp14:editId="0DBD97F3">
                <wp:simplePos x="0" y="0"/>
                <wp:positionH relativeFrom="column">
                  <wp:posOffset>4799316</wp:posOffset>
                </wp:positionH>
                <wp:positionV relativeFrom="paragraph">
                  <wp:posOffset>3229889</wp:posOffset>
                </wp:positionV>
                <wp:extent cx="1128402" cy="25121"/>
                <wp:effectExtent l="0" t="0" r="33655" b="32385"/>
                <wp:wrapNone/>
                <wp:docPr id="37" name="Straight Connector 37"/>
                <wp:cNvGraphicFramePr/>
                <a:graphic xmlns:a="http://schemas.openxmlformats.org/drawingml/2006/main">
                  <a:graphicData uri="http://schemas.microsoft.com/office/word/2010/wordprocessingShape">
                    <wps:wsp>
                      <wps:cNvCnPr/>
                      <wps:spPr>
                        <a:xfrm>
                          <a:off x="0" y="0"/>
                          <a:ext cx="1128402" cy="251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2C7B" id="Straight Connector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254.3pt" to="466.75pt,2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" strokecolor="black [3213]"/>
            </w:pict>
          </mc:Fallback>
        </mc:AlternateContent>
      </w:r>
      <w:r>
        <w:rPr>
          <w:noProof/>
        </w:rPr>
        <mc:AlternateContent>
          <mc:Choice Requires="wps">
            <w:drawing>
              <wp:anchor distT="0" distB="0" distL="114300" distR="114300" simplePos="0" relativeHeight="251700224" behindDoc="0" locked="0" layoutInCell="1" allowOverlap="1" wp14:anchorId="3D7AEE7D" wp14:editId="301C0781">
                <wp:simplePos x="0" y="0"/>
                <wp:positionH relativeFrom="column">
                  <wp:posOffset>4800593</wp:posOffset>
                </wp:positionH>
                <wp:positionV relativeFrom="paragraph">
                  <wp:posOffset>3230148</wp:posOffset>
                </wp:positionV>
                <wp:extent cx="0" cy="387350"/>
                <wp:effectExtent l="0" t="0" r="19050" b="12700"/>
                <wp:wrapNone/>
                <wp:docPr id="45" name="Straight Connector 45"/>
                <wp:cNvGraphicFramePr/>
                <a:graphic xmlns:a="http://schemas.openxmlformats.org/drawingml/2006/main">
                  <a:graphicData uri="http://schemas.microsoft.com/office/word/2010/wordprocessingShape">
                    <wps:wsp>
                      <wps:cNvCnPr/>
                      <wps:spPr>
                        <a:xfrm flipV="1">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2485E" id="Straight Connector 4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54.35pt" to="378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701248" behindDoc="0" locked="0" layoutInCell="1" allowOverlap="1" wp14:anchorId="3E58AE63" wp14:editId="6B26F397">
                <wp:simplePos x="0" y="0"/>
                <wp:positionH relativeFrom="column">
                  <wp:posOffset>4006620</wp:posOffset>
                </wp:positionH>
                <wp:positionV relativeFrom="paragraph">
                  <wp:posOffset>3617986</wp:posOffset>
                </wp:positionV>
                <wp:extent cx="1600200" cy="681037"/>
                <wp:effectExtent l="0" t="0" r="19050" b="24130"/>
                <wp:wrapNone/>
                <wp:docPr id="46" name="Flowchart: Terminator 46"/>
                <wp:cNvGraphicFramePr/>
                <a:graphic xmlns:a="http://schemas.openxmlformats.org/drawingml/2006/main">
                  <a:graphicData uri="http://schemas.microsoft.com/office/word/2010/wordprocessingShape">
                    <wps:wsp>
                      <wps:cNvSpPr/>
                      <wps:spPr>
                        <a:xfrm>
                          <a:off x="0" y="0"/>
                          <a:ext cx="1600200"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Default="00B70CC5" w:rsidP="004E4BD7">
                            <w:pPr>
                              <w:jc w:val="center"/>
                            </w:pPr>
                            <w:r>
                              <w:t>Send product to customer</w:t>
                            </w:r>
                          </w:p>
                          <w:p w:rsidR="00B70CC5" w:rsidRDefault="00B70CC5"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AE63" id="_x0000_t116" coordsize="21600,21600" o:spt="116" path="m3475,qx,10800,3475,21600l18125,21600qx21600,10800,18125,xe">
                <v:stroke joinstyle="miter"/>
                <v:path gradientshapeok="t" o:connecttype="rect" textboxrect="1018,3163,20582,18437"/>
              </v:shapetype>
              <v:shape id="Flowchart: Terminator 46" o:spid="_x0000_s1028" type="#_x0000_t116" style="position:absolute;left:0;text-align:left;margin-left:315.5pt;margin-top:284.9pt;width:126pt;height:5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" fillcolor="white [3201]" strokecolor="black [3200]" strokeweight="2pt">
                <v:textbox>
                  <w:txbxContent>
                    <w:p w:rsidR="00B70CC5" w:rsidRDefault="00B70CC5" w:rsidP="004E4BD7">
                      <w:pPr>
                        <w:jc w:val="center"/>
                      </w:pPr>
                      <w:r>
                        <w:t>Send product to customer</w:t>
                      </w:r>
                    </w:p>
                    <w:p w:rsidR="00B70CC5" w:rsidRDefault="00B70CC5" w:rsidP="004E4BD7">
                      <w:pPr>
                        <w:jc w:val="cente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EDD2E92" wp14:editId="26505349">
                <wp:simplePos x="0" y="0"/>
                <wp:positionH relativeFrom="column">
                  <wp:posOffset>2368550</wp:posOffset>
                </wp:positionH>
                <wp:positionV relativeFrom="paragraph">
                  <wp:posOffset>6688773</wp:posOffset>
                </wp:positionV>
                <wp:extent cx="2135505" cy="681037"/>
                <wp:effectExtent l="0" t="0" r="17145" b="24130"/>
                <wp:wrapNone/>
                <wp:docPr id="44" name="Flowchart: Terminator 44"/>
                <wp:cNvGraphicFramePr/>
                <a:graphic xmlns:a="http://schemas.openxmlformats.org/drawingml/2006/main">
                  <a:graphicData uri="http://schemas.microsoft.com/office/word/2010/wordprocessingShape">
                    <wps:wsp>
                      <wps:cNvSpPr/>
                      <wps:spPr>
                        <a:xfrm>
                          <a:off x="0" y="0"/>
                          <a:ext cx="2135505"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Default="00B70CC5" w:rsidP="004E4BD7">
                            <w:pPr>
                              <w:jc w:val="center"/>
                            </w:pPr>
                            <w:r>
                              <w:t>Metrology Engineer approves reinstatement of equipment</w:t>
                            </w:r>
                          </w:p>
                          <w:p w:rsidR="00B70CC5" w:rsidRDefault="00B70CC5"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2E92" id="Flowchart: Terminator 44" o:spid="_x0000_s1029" type="#_x0000_t116" style="position:absolute;left:0;text-align:left;margin-left:186.5pt;margin-top:526.7pt;width:168.15pt;height:5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" fillcolor="white [3201]" strokecolor="black [3200]" strokeweight="2pt">
                <v:textbox>
                  <w:txbxContent>
                    <w:p w:rsidR="00B70CC5" w:rsidRDefault="00B70CC5" w:rsidP="004E4BD7">
                      <w:pPr>
                        <w:jc w:val="center"/>
                      </w:pPr>
                      <w:r>
                        <w:t>Metrology Engineer approves reinstatement of equipment</w:t>
                      </w:r>
                    </w:p>
                    <w:p w:rsidR="00B70CC5" w:rsidRDefault="00B70CC5" w:rsidP="004E4BD7">
                      <w:pPr>
                        <w:jc w:val="cente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CA2780D" wp14:editId="2FE46E61">
                <wp:simplePos x="0" y="0"/>
                <wp:positionH relativeFrom="column">
                  <wp:posOffset>80962</wp:posOffset>
                </wp:positionH>
                <wp:positionV relativeFrom="paragraph">
                  <wp:posOffset>5657532</wp:posOffset>
                </wp:positionV>
                <wp:extent cx="2135505" cy="681037"/>
                <wp:effectExtent l="0" t="0" r="17145" b="24130"/>
                <wp:wrapNone/>
                <wp:docPr id="42" name="Flowchart: Terminator 42"/>
                <wp:cNvGraphicFramePr/>
                <a:graphic xmlns:a="http://schemas.openxmlformats.org/drawingml/2006/main">
                  <a:graphicData uri="http://schemas.microsoft.com/office/word/2010/wordprocessingShape">
                    <wps:wsp>
                      <wps:cNvSpPr/>
                      <wps:spPr>
                        <a:xfrm>
                          <a:off x="0" y="0"/>
                          <a:ext cx="2135505"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Default="00B70CC5" w:rsidP="004E4BD7">
                            <w:pPr>
                              <w:jc w:val="center"/>
                            </w:pPr>
                            <w:r>
                              <w:t>Metrology Engineer approves reinstatement of equipment</w:t>
                            </w:r>
                          </w:p>
                          <w:p w:rsidR="00B70CC5" w:rsidRDefault="00B70CC5"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780D" id="Flowchart: Terminator 42" o:spid="_x0000_s1030" type="#_x0000_t116" style="position:absolute;left:0;text-align:left;margin-left:6.35pt;margin-top:445.45pt;width:168.15pt;height:5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" fillcolor="white [3201]" strokecolor="black [3200]" strokeweight="2pt">
                <v:textbox>
                  <w:txbxContent>
                    <w:p w:rsidR="00B70CC5" w:rsidRDefault="00B70CC5" w:rsidP="004E4BD7">
                      <w:pPr>
                        <w:jc w:val="center"/>
                      </w:pPr>
                      <w:r>
                        <w:t>Metrology Engineer approves reinstatement of equipment</w:t>
                      </w:r>
                    </w:p>
                    <w:p w:rsidR="00B70CC5" w:rsidRDefault="00B70CC5" w:rsidP="004E4BD7">
                      <w:pPr>
                        <w:jc w:val="cente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96B4931" wp14:editId="53E3C15B">
                <wp:simplePos x="0" y="0"/>
                <wp:positionH relativeFrom="column">
                  <wp:posOffset>3429000</wp:posOffset>
                </wp:positionH>
                <wp:positionV relativeFrom="paragraph">
                  <wp:posOffset>6457950</wp:posOffset>
                </wp:positionV>
                <wp:extent cx="0" cy="22860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A21A6" id="Straight Connector 3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508.5pt" to="270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" strokecolor="black [3213]"/>
            </w:pict>
          </mc:Fallback>
        </mc:AlternateContent>
      </w:r>
      <w:r>
        <w:rPr>
          <w:noProof/>
        </w:rPr>
        <mc:AlternateContent>
          <mc:Choice Requires="wps">
            <w:drawing>
              <wp:anchor distT="0" distB="0" distL="114300" distR="114300" simplePos="0" relativeHeight="251685888" behindDoc="0" locked="0" layoutInCell="1" allowOverlap="1" wp14:anchorId="637D90C1" wp14:editId="63272E01">
                <wp:simplePos x="0" y="0"/>
                <wp:positionH relativeFrom="column">
                  <wp:posOffset>3429000</wp:posOffset>
                </wp:positionH>
                <wp:positionV relativeFrom="paragraph">
                  <wp:posOffset>4857750</wp:posOffset>
                </wp:positionV>
                <wp:extent cx="0" cy="34290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flipV="1">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274F" id="Straight Connector 3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82.5pt" to="270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684864" behindDoc="0" locked="0" layoutInCell="1" allowOverlap="1" wp14:anchorId="79E3DA9A" wp14:editId="3546342A">
                <wp:simplePos x="0" y="0"/>
                <wp:positionH relativeFrom="column">
                  <wp:posOffset>1143000</wp:posOffset>
                </wp:positionH>
                <wp:positionV relativeFrom="paragraph">
                  <wp:posOffset>5429250</wp:posOffset>
                </wp:positionV>
                <wp:extent cx="0" cy="2095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94FBC"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427.5pt" to="9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yzgEAAAQEAAAOAAAAZHJzL2Uyb0RvYy54bWysU02P0zAQvSPxHyzfadKiRR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" strokecolor="black [3213]"/>
            </w:pict>
          </mc:Fallback>
        </mc:AlternateContent>
      </w:r>
      <w:r>
        <w:rPr>
          <w:noProof/>
        </w:rPr>
        <mc:AlternateContent>
          <mc:Choice Requires="wps">
            <w:drawing>
              <wp:anchor distT="0" distB="0" distL="114300" distR="114300" simplePos="0" relativeHeight="251683840" behindDoc="0" locked="0" layoutInCell="1" allowOverlap="1" wp14:anchorId="614C1097" wp14:editId="3E2548D2">
                <wp:simplePos x="0" y="0"/>
                <wp:positionH relativeFrom="column">
                  <wp:posOffset>800100</wp:posOffset>
                </wp:positionH>
                <wp:positionV relativeFrom="paragraph">
                  <wp:posOffset>5429250</wp:posOffset>
                </wp:positionV>
                <wp:extent cx="34290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4EEA3" id="Straight Connector 2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27.5pt" to="9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" strokecolor="black [3213]"/>
            </w:pict>
          </mc:Fallback>
        </mc:AlternateContent>
      </w:r>
      <w:r>
        <w:rPr>
          <w:noProof/>
        </w:rPr>
        <mc:AlternateContent>
          <mc:Choice Requires="wps">
            <w:drawing>
              <wp:anchor distT="0" distB="0" distL="114300" distR="114300" simplePos="0" relativeHeight="251682816" behindDoc="0" locked="0" layoutInCell="1" allowOverlap="1" wp14:anchorId="37678392" wp14:editId="192F455E">
                <wp:simplePos x="0" y="0"/>
                <wp:positionH relativeFrom="column">
                  <wp:posOffset>800100</wp:posOffset>
                </wp:positionH>
                <wp:positionV relativeFrom="paragraph">
                  <wp:posOffset>5086349</wp:posOffset>
                </wp:positionV>
                <wp:extent cx="0" cy="34290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7E92E" id="Straight Connector 2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00.5pt" to="6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" strokecolor="black [3213]"/>
            </w:pict>
          </mc:Fallback>
        </mc:AlternateContent>
      </w:r>
      <w:r>
        <w:rPr>
          <w:noProof/>
        </w:rPr>
        <mc:AlternateContent>
          <mc:Choice Requires="wps">
            <w:drawing>
              <wp:anchor distT="0" distB="0" distL="114300" distR="114300" simplePos="0" relativeHeight="251679744" behindDoc="0" locked="0" layoutInCell="1" allowOverlap="1" wp14:anchorId="7B8458ED" wp14:editId="1F547D6D">
                <wp:simplePos x="0" y="0"/>
                <wp:positionH relativeFrom="column">
                  <wp:posOffset>3429000</wp:posOffset>
                </wp:positionH>
                <wp:positionV relativeFrom="paragraph">
                  <wp:posOffset>3829050</wp:posOffset>
                </wp:positionV>
                <wp:extent cx="0" cy="6858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flipV="1">
                          <a:off x="0" y="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0482C" id="Straight Connector 2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01.5pt" to="27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678720" behindDoc="0" locked="0" layoutInCell="1" allowOverlap="1" wp14:anchorId="075C85DC" wp14:editId="0387F270">
                <wp:simplePos x="0" y="0"/>
                <wp:positionH relativeFrom="column">
                  <wp:posOffset>3257550</wp:posOffset>
                </wp:positionH>
                <wp:positionV relativeFrom="paragraph">
                  <wp:posOffset>3829050</wp:posOffset>
                </wp:positionV>
                <wp:extent cx="1714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flipV="1">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B54F5" id="Straight Connector 2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301.5pt" to="270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" strokecolor="black [3213]"/>
            </w:pict>
          </mc:Fallback>
        </mc:AlternateContent>
      </w:r>
      <w:r>
        <w:rPr>
          <w:noProof/>
        </w:rPr>
        <mc:AlternateContent>
          <mc:Choice Requires="wps">
            <w:drawing>
              <wp:anchor distT="0" distB="0" distL="114300" distR="114300" simplePos="0" relativeHeight="251677696" behindDoc="0" locked="0" layoutInCell="1" allowOverlap="1" wp14:anchorId="116C57EE" wp14:editId="04760381">
                <wp:simplePos x="0" y="0"/>
                <wp:positionH relativeFrom="column">
                  <wp:posOffset>800100</wp:posOffset>
                </wp:positionH>
                <wp:positionV relativeFrom="paragraph">
                  <wp:posOffset>4404994</wp:posOffset>
                </wp:positionV>
                <wp:extent cx="0" cy="225743"/>
                <wp:effectExtent l="0" t="0" r="19050" b="22225"/>
                <wp:wrapNone/>
                <wp:docPr id="23" name="Straight Connector 23"/>
                <wp:cNvGraphicFramePr/>
                <a:graphic xmlns:a="http://schemas.openxmlformats.org/drawingml/2006/main">
                  <a:graphicData uri="http://schemas.microsoft.com/office/word/2010/wordprocessingShape">
                    <wps:wsp>
                      <wps:cNvCnPr/>
                      <wps:spPr>
                        <a:xfrm flipV="1">
                          <a:off x="0" y="0"/>
                          <a:ext cx="0" cy="2257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A460D"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46.85pt" to="63pt,3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" strokecolor="black [3213]"/>
            </w:pict>
          </mc:Fallback>
        </mc:AlternateContent>
      </w:r>
      <w:r>
        <w:rPr>
          <w:noProof/>
        </w:rPr>
        <mc:AlternateContent>
          <mc:Choice Requires="wps">
            <w:drawing>
              <wp:anchor distT="0" distB="0" distL="114300" distR="114300" simplePos="0" relativeHeight="251676672" behindDoc="0" locked="0" layoutInCell="1" allowOverlap="1" wp14:anchorId="3E712EA0" wp14:editId="171683E6">
                <wp:simplePos x="0" y="0"/>
                <wp:positionH relativeFrom="column">
                  <wp:posOffset>342900</wp:posOffset>
                </wp:positionH>
                <wp:positionV relativeFrom="paragraph">
                  <wp:posOffset>4404995</wp:posOffset>
                </wp:positionV>
                <wp:extent cx="457200" cy="318"/>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457200" cy="3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27F63" id="Straight Connector 2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46.85pt" to="63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55CEC4E0" wp14:editId="7863B9A9">
                <wp:simplePos x="0" y="0"/>
                <wp:positionH relativeFrom="column">
                  <wp:posOffset>342900</wp:posOffset>
                </wp:positionH>
                <wp:positionV relativeFrom="paragraph">
                  <wp:posOffset>3829049</wp:posOffset>
                </wp:positionV>
                <wp:extent cx="0" cy="576263"/>
                <wp:effectExtent l="0" t="0" r="19050" b="14605"/>
                <wp:wrapNone/>
                <wp:docPr id="21" name="Straight Connector 21"/>
                <wp:cNvGraphicFramePr/>
                <a:graphic xmlns:a="http://schemas.openxmlformats.org/drawingml/2006/main">
                  <a:graphicData uri="http://schemas.microsoft.com/office/word/2010/wordprocessingShape">
                    <wps:wsp>
                      <wps:cNvCnPr/>
                      <wps:spPr>
                        <a:xfrm flipH="1" flipV="1">
                          <a:off x="0" y="0"/>
                          <a:ext cx="0" cy="5762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5F3F9" id="Straight Connector 2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01.5pt" to="27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" strokecolor="black [3213]"/>
            </w:pict>
          </mc:Fallback>
        </mc:AlternateContent>
      </w:r>
      <w:r>
        <w:rPr>
          <w:noProof/>
        </w:rPr>
        <mc:AlternateContent>
          <mc:Choice Requires="wps">
            <w:drawing>
              <wp:anchor distT="0" distB="0" distL="114300" distR="114300" simplePos="0" relativeHeight="251674624" behindDoc="0" locked="0" layoutInCell="1" allowOverlap="1" wp14:anchorId="24D68501" wp14:editId="54B92D89">
                <wp:simplePos x="0" y="0"/>
                <wp:positionH relativeFrom="column">
                  <wp:posOffset>342899</wp:posOffset>
                </wp:positionH>
                <wp:positionV relativeFrom="paragraph">
                  <wp:posOffset>3830320</wp:posOffset>
                </wp:positionV>
                <wp:extent cx="299720" cy="0"/>
                <wp:effectExtent l="0" t="0" r="24130" b="19050"/>
                <wp:wrapNone/>
                <wp:docPr id="20" name="Straight Connector 20"/>
                <wp:cNvGraphicFramePr/>
                <a:graphic xmlns:a="http://schemas.openxmlformats.org/drawingml/2006/main">
                  <a:graphicData uri="http://schemas.microsoft.com/office/word/2010/wordprocessingShape">
                    <wps:wsp>
                      <wps:cNvCnPr/>
                      <wps:spPr>
                        <a:xfrm flipH="1" flipV="1">
                          <a:off x="0" y="0"/>
                          <a:ext cx="29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974EB" id="Straight Connector 20"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01.6pt" to="50.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0133511A" wp14:editId="28BB1283">
                <wp:simplePos x="0" y="0"/>
                <wp:positionH relativeFrom="column">
                  <wp:posOffset>2742565</wp:posOffset>
                </wp:positionH>
                <wp:positionV relativeFrom="paragraph">
                  <wp:posOffset>4514850</wp:posOffset>
                </wp:positionV>
                <wp:extent cx="1371600" cy="34290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137160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Repair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3511A" id="_x0000_t109" coordsize="21600,21600" o:spt="109" path="m,l,21600r21600,l21600,xe">
                <v:stroke joinstyle="miter"/>
                <v:path gradientshapeok="t" o:connecttype="rect"/>
              </v:shapetype>
              <v:shape id="Flowchart: Process 4" o:spid="_x0000_s1031" type="#_x0000_t109" style="position:absolute;left:0;text-align:left;margin-left:215.95pt;margin-top:355.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" fillcolor="white [3201]" strokecolor="black [3200]" strokeweight="2pt">
                <v:textbox>
                  <w:txbxContent>
                    <w:p w:rsidR="00B70CC5" w:rsidRPr="004E4BD7" w:rsidRDefault="00B70CC5" w:rsidP="004E4BD7">
                      <w:pPr>
                        <w:jc w:val="center"/>
                        <w:rPr>
                          <w:sz w:val="20"/>
                        </w:rPr>
                      </w:pPr>
                      <w:r w:rsidRPr="004E4BD7">
                        <w:rPr>
                          <w:sz w:val="20"/>
                        </w:rPr>
                        <w:t>Repair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BC1EAAF" wp14:editId="4954F84E">
                <wp:simplePos x="0" y="0"/>
                <wp:positionH relativeFrom="column">
                  <wp:posOffset>1943100</wp:posOffset>
                </wp:positionH>
                <wp:positionV relativeFrom="paragraph">
                  <wp:posOffset>2852738</wp:posOffset>
                </wp:positionV>
                <wp:extent cx="0" cy="411162"/>
                <wp:effectExtent l="0" t="0" r="19050" b="27305"/>
                <wp:wrapNone/>
                <wp:docPr id="19" name="Straight Connector 19"/>
                <wp:cNvGraphicFramePr/>
                <a:graphic xmlns:a="http://schemas.openxmlformats.org/drawingml/2006/main">
                  <a:graphicData uri="http://schemas.microsoft.com/office/word/2010/wordprocessingShape">
                    <wps:wsp>
                      <wps:cNvCnPr/>
                      <wps:spPr>
                        <a:xfrm flipV="1">
                          <a:off x="0" y="0"/>
                          <a:ext cx="0" cy="4111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1CDB2" id="Straight Connector 1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24.65pt" to="15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5BC6976C" wp14:editId="6CABEC8A">
                <wp:simplePos x="0" y="0"/>
                <wp:positionH relativeFrom="column">
                  <wp:posOffset>642938</wp:posOffset>
                </wp:positionH>
                <wp:positionV relativeFrom="paragraph">
                  <wp:posOffset>3262313</wp:posOffset>
                </wp:positionV>
                <wp:extent cx="2614295" cy="1143000"/>
                <wp:effectExtent l="19050" t="19050" r="33655" b="38100"/>
                <wp:wrapNone/>
                <wp:docPr id="8" name="Flowchart: Decision 8"/>
                <wp:cNvGraphicFramePr/>
                <a:graphic xmlns:a="http://schemas.openxmlformats.org/drawingml/2006/main">
                  <a:graphicData uri="http://schemas.microsoft.com/office/word/2010/wordprocessingShape">
                    <wps:wsp>
                      <wps:cNvSpPr/>
                      <wps:spPr>
                        <a:xfrm>
                          <a:off x="0" y="0"/>
                          <a:ext cx="2614295" cy="11430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External/Internal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976C" id="Flowchart: Decision 8" o:spid="_x0000_s1032" type="#_x0000_t110" style="position:absolute;left:0;text-align:left;margin-left:50.65pt;margin-top:256.9pt;width:205.8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" fillcolor="white [3201]" strokecolor="black [3200]" strokeweight="2pt">
                <v:textbox>
                  <w:txbxContent>
                    <w:p w:rsidR="00B70CC5" w:rsidRPr="004E4BD7" w:rsidRDefault="00B70CC5" w:rsidP="004E4BD7">
                      <w:pPr>
                        <w:jc w:val="center"/>
                        <w:rPr>
                          <w:sz w:val="20"/>
                        </w:rPr>
                      </w:pPr>
                      <w:r w:rsidRPr="004E4BD7">
                        <w:rPr>
                          <w:sz w:val="20"/>
                        </w:rPr>
                        <w:t>External/Internal Developed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412CEC2" wp14:editId="3092A1CC">
                <wp:simplePos x="0" y="0"/>
                <wp:positionH relativeFrom="column">
                  <wp:posOffset>914400</wp:posOffset>
                </wp:positionH>
                <wp:positionV relativeFrom="paragraph">
                  <wp:posOffset>1727200</wp:posOffset>
                </wp:positionV>
                <wp:extent cx="0" cy="387350"/>
                <wp:effectExtent l="0" t="0" r="19050" b="12700"/>
                <wp:wrapNone/>
                <wp:docPr id="13" name="Straight Connector 13"/>
                <wp:cNvGraphicFramePr/>
                <a:graphic xmlns:a="http://schemas.openxmlformats.org/drawingml/2006/main">
                  <a:graphicData uri="http://schemas.microsoft.com/office/word/2010/wordprocessingShape">
                    <wps:wsp>
                      <wps:cNvCnPr/>
                      <wps:spPr>
                        <a:xfrm flipV="1">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2278F"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6pt" to="1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" strokecolor="black [3213]"/>
            </w:pict>
          </mc:Fallback>
        </mc:AlternateContent>
      </w:r>
    </w:p>
    <w:p w:rsidR="007F4A33" w:rsidRPr="00453A23" w:rsidRDefault="007F4A33" w:rsidP="004E4BD7">
      <w:pPr>
        <w:rPr>
          <w:rFonts w:ascii="Arial" w:hAnsi="Arial" w:cs="Arial"/>
        </w:rPr>
      </w:pPr>
    </w:p>
    <w:p w:rsidR="00583FC0" w:rsidRPr="00453A23" w:rsidRDefault="00583FC0">
      <w:pPr>
        <w:rPr>
          <w:rFonts w:ascii="Arial" w:hAnsi="Arial" w:cs="Arial"/>
        </w:rPr>
      </w:pPr>
    </w:p>
    <w:p w:rsidR="004E4BD7" w:rsidRDefault="00583FC0">
      <w:pPr>
        <w:rPr>
          <w:rFonts w:ascii="Arial" w:hAnsi="Arial" w:cs="Arial"/>
        </w:rPr>
      </w:pPr>
      <w:r w:rsidRPr="00453A23">
        <w:rPr>
          <w:rFonts w:ascii="Arial" w:hAnsi="Arial" w:cs="Arial"/>
        </w:rPr>
        <w:tab/>
      </w:r>
    </w:p>
    <w:bookmarkStart w:id="0" w:name="_GoBack"/>
    <w:bookmarkEnd w:id="0"/>
    <w:p w:rsidR="004E4BD7" w:rsidRDefault="004E4BD7">
      <w:pPr>
        <w:rPr>
          <w:rFonts w:ascii="Arial" w:hAnsi="Arial" w:cs="Arial"/>
        </w:rPr>
      </w:pPr>
      <w:r>
        <w:rPr>
          <w:noProof/>
        </w:rPr>
        <mc:AlternateContent>
          <mc:Choice Requires="wps">
            <w:drawing>
              <wp:anchor distT="0" distB="0" distL="114300" distR="114300" simplePos="0" relativeHeight="251704320" behindDoc="0" locked="0" layoutInCell="1" allowOverlap="1" wp14:anchorId="2640C523" wp14:editId="1DD79553">
                <wp:simplePos x="0" y="0"/>
                <wp:positionH relativeFrom="column">
                  <wp:posOffset>5194716</wp:posOffset>
                </wp:positionH>
                <wp:positionV relativeFrom="paragraph">
                  <wp:posOffset>2155615</wp:posOffset>
                </wp:positionV>
                <wp:extent cx="959618" cy="482321"/>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59618" cy="482321"/>
                        </a:xfrm>
                        <a:prstGeom prst="rect">
                          <a:avLst/>
                        </a:prstGeom>
                        <a:noFill/>
                        <a:ln w="6350">
                          <a:noFill/>
                        </a:ln>
                      </wps:spPr>
                      <wps:txbx>
                        <w:txbxContent>
                          <w:p w:rsidR="00B70CC5" w:rsidRPr="004E4BD7" w:rsidRDefault="00B70CC5" w:rsidP="004E4BD7">
                            <w:pPr>
                              <w:rPr>
                                <w:sz w:val="20"/>
                              </w:rPr>
                            </w:pPr>
                            <w:r w:rsidRPr="004E4BD7">
                              <w:rPr>
                                <w:sz w:val="20"/>
                              </w:rPr>
                              <w:t>Customer Rejection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0C523" id="_x0000_t202" coordsize="21600,21600" o:spt="202" path="m,l,21600r21600,l21600,xe">
                <v:stroke joinstyle="miter"/>
                <v:path gradientshapeok="t" o:connecttype="rect"/>
              </v:shapetype>
              <v:shape id="Text Box 49" o:spid="_x0000_s1033" type="#_x0000_t202" style="position:absolute;margin-left:409.05pt;margin-top:169.75pt;width:75.55pt;height: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" filled="f" stroked="f" strokeweight=".5pt">
                <v:textbox>
                  <w:txbxContent>
                    <w:p w:rsidR="00B70CC5" w:rsidRPr="004E4BD7" w:rsidRDefault="00B70CC5" w:rsidP="004E4BD7">
                      <w:pPr>
                        <w:rPr>
                          <w:sz w:val="20"/>
                        </w:rPr>
                      </w:pPr>
                      <w:r w:rsidRPr="004E4BD7">
                        <w:rPr>
                          <w:sz w:val="20"/>
                        </w:rPr>
                        <w:t>Customer Rejection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1CB9CC" wp14:editId="7610B45A">
                <wp:simplePos x="0" y="0"/>
                <wp:positionH relativeFrom="column">
                  <wp:posOffset>2345227</wp:posOffset>
                </wp:positionH>
                <wp:positionV relativeFrom="paragraph">
                  <wp:posOffset>4493895</wp:posOffset>
                </wp:positionV>
                <wp:extent cx="2451490" cy="1261110"/>
                <wp:effectExtent l="0" t="0" r="25400" b="15240"/>
                <wp:wrapNone/>
                <wp:docPr id="6" name="Flowchart: Process 6"/>
                <wp:cNvGraphicFramePr/>
                <a:graphic xmlns:a="http://schemas.openxmlformats.org/drawingml/2006/main">
                  <a:graphicData uri="http://schemas.microsoft.com/office/word/2010/wordprocessingShape">
                    <wps:wsp>
                      <wps:cNvSpPr/>
                      <wps:spPr>
                        <a:xfrm>
                          <a:off x="0" y="0"/>
                          <a:ext cx="2451490" cy="12611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 xml:space="preserve">Recalibrate – All test procedures incorporate root difference square </w:t>
                            </w:r>
                            <w:proofErr w:type="spellStart"/>
                            <w:r w:rsidRPr="004E4BD7">
                              <w:rPr>
                                <w:sz w:val="20"/>
                              </w:rPr>
                              <w:t>guardband</w:t>
                            </w:r>
                            <w:proofErr w:type="spellEnd"/>
                            <w:r w:rsidRPr="004E4BD7">
                              <w:rPr>
                                <w:sz w:val="20"/>
                              </w:rPr>
                              <w:t xml:space="preserve"> method for decision rule</w:t>
                            </w:r>
                          </w:p>
                          <w:p w:rsidR="00B70CC5" w:rsidRPr="004E4BD7" w:rsidRDefault="00B70CC5" w:rsidP="004E4BD7">
                            <w:pPr>
                              <w:jc w:val="center"/>
                              <w:rPr>
                                <w:sz w:val="20"/>
                              </w:rPr>
                            </w:pPr>
                            <w:r w:rsidRPr="004E4BD7">
                              <w:rPr>
                                <w:sz w:val="20"/>
                              </w:rPr>
                              <w:t xml:space="preserve">Tolerance = </w:t>
                            </w:r>
                            <m:oMath>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Spec</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U</m:t>
                                      </m:r>
                                    </m:e>
                                    <m:sup>
                                      <m:r>
                                        <w:rPr>
                                          <w:rFonts w:ascii="Cambria Math" w:hAnsi="Cambria Math"/>
                                          <w:sz w:val="20"/>
                                        </w:rPr>
                                        <m:t>2</m:t>
                                      </m:r>
                                    </m:sup>
                                  </m:sSup>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B9CC" id="Flowchart: Process 6" o:spid="_x0000_s1034" type="#_x0000_t109" style="position:absolute;margin-left:184.65pt;margin-top:353.85pt;width:193.05pt;height:9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" fillcolor="white [3201]" strokecolor="black [3200]" strokeweight="2pt">
                <v:textbox>
                  <w:txbxContent>
                    <w:p w:rsidR="00B70CC5" w:rsidRPr="004E4BD7" w:rsidRDefault="00B70CC5" w:rsidP="004E4BD7">
                      <w:pPr>
                        <w:jc w:val="center"/>
                        <w:rPr>
                          <w:sz w:val="20"/>
                        </w:rPr>
                      </w:pPr>
                      <w:r w:rsidRPr="004E4BD7">
                        <w:rPr>
                          <w:sz w:val="20"/>
                        </w:rPr>
                        <w:t>Recalibrate – All test procedures incorporate root difference square guardband method for decision rule</w:t>
                      </w:r>
                    </w:p>
                    <w:p w:rsidR="00B70CC5" w:rsidRPr="004E4BD7" w:rsidRDefault="00B70CC5" w:rsidP="004E4BD7">
                      <w:pPr>
                        <w:jc w:val="center"/>
                        <w:rPr>
                          <w:sz w:val="20"/>
                        </w:rPr>
                      </w:pPr>
                      <w:r w:rsidRPr="004E4BD7">
                        <w:rPr>
                          <w:sz w:val="20"/>
                        </w:rPr>
                        <w:t xml:space="preserve">Tolerance = </w:t>
                      </w:r>
                      <m:oMath>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Spec</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U</m:t>
                                </m:r>
                              </m:e>
                              <m:sup>
                                <m:r>
                                  <w:rPr>
                                    <w:rFonts w:ascii="Cambria Math" w:hAnsi="Cambria Math"/>
                                    <w:sz w:val="20"/>
                                  </w:rPr>
                                  <m:t>2</m:t>
                                </m:r>
                              </m:sup>
                            </m:sSup>
                          </m:e>
                        </m:rad>
                      </m:oMath>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F14C71F" wp14:editId="3B27CEBF">
                <wp:simplePos x="0" y="0"/>
                <wp:positionH relativeFrom="column">
                  <wp:posOffset>78537</wp:posOffset>
                </wp:positionH>
                <wp:positionV relativeFrom="paragraph">
                  <wp:posOffset>3921838</wp:posOffset>
                </wp:positionV>
                <wp:extent cx="1442288" cy="447675"/>
                <wp:effectExtent l="0" t="0" r="24765" b="28575"/>
                <wp:wrapNone/>
                <wp:docPr id="9" name="Flowchart: Process 9"/>
                <wp:cNvGraphicFramePr/>
                <a:graphic xmlns:a="http://schemas.openxmlformats.org/drawingml/2006/main">
                  <a:graphicData uri="http://schemas.microsoft.com/office/word/2010/wordprocessingShape">
                    <wps:wsp>
                      <wps:cNvSpPr/>
                      <wps:spPr>
                        <a:xfrm>
                          <a:off x="0" y="0"/>
                          <a:ext cx="1442288" cy="4476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Send out for repair and recalibration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C71F" id="Flowchart: Process 9" o:spid="_x0000_s1035" type="#_x0000_t109" style="position:absolute;margin-left:6.2pt;margin-top:308.8pt;width:113.5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" fillcolor="white [3201]" strokecolor="black [3200]" strokeweight="2pt">
                <v:textbox>
                  <w:txbxContent>
                    <w:p w:rsidR="00B70CC5" w:rsidRPr="004E4BD7" w:rsidRDefault="00B70CC5" w:rsidP="004E4BD7">
                      <w:pPr>
                        <w:jc w:val="center"/>
                        <w:rPr>
                          <w:sz w:val="20"/>
                        </w:rPr>
                      </w:pPr>
                      <w:r w:rsidRPr="004E4BD7">
                        <w:rPr>
                          <w:sz w:val="20"/>
                        </w:rPr>
                        <w:t>Send out for repair and recalibration</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584EC02" wp14:editId="175EDFCC">
                <wp:simplePos x="0" y="0"/>
                <wp:positionH relativeFrom="column">
                  <wp:posOffset>2743613</wp:posOffset>
                </wp:positionH>
                <wp:positionV relativeFrom="paragraph">
                  <wp:posOffset>3561879</wp:posOffset>
                </wp:positionV>
                <wp:extent cx="6858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rsidR="00B70CC5" w:rsidRPr="004E4BD7" w:rsidRDefault="00B70CC5" w:rsidP="004E4BD7">
                            <w:pPr>
                              <w:rPr>
                                <w:sz w:val="20"/>
                              </w:rPr>
                            </w:pPr>
                            <w:r w:rsidRPr="004E4BD7">
                              <w:rPr>
                                <w:sz w:val="20"/>
                              </w:rPr>
                              <w:t>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EC02" id="Text Box 27" o:spid="_x0000_s1036" type="#_x0000_t202" style="position:absolute;margin-left:216.05pt;margin-top:280.45pt;width:5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" filled="f" stroked="f" strokeweight=".5pt">
                <v:textbox>
                  <w:txbxContent>
                    <w:p w:rsidR="00B70CC5" w:rsidRPr="004E4BD7" w:rsidRDefault="00B70CC5" w:rsidP="004E4BD7">
                      <w:pPr>
                        <w:rPr>
                          <w:sz w:val="20"/>
                        </w:rPr>
                      </w:pPr>
                      <w:r w:rsidRPr="004E4BD7">
                        <w:rPr>
                          <w:sz w:val="20"/>
                        </w:rPr>
                        <w:t>Internal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DBC4B22" wp14:editId="2B9B2FC5">
                <wp:simplePos x="0" y="0"/>
                <wp:positionH relativeFrom="column">
                  <wp:posOffset>280490</wp:posOffset>
                </wp:positionH>
                <wp:positionV relativeFrom="paragraph">
                  <wp:posOffset>3478662</wp:posOffset>
                </wp:positionV>
                <wp:extent cx="751715"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51715" cy="342900"/>
                        </a:xfrm>
                        <a:prstGeom prst="rect">
                          <a:avLst/>
                        </a:prstGeom>
                        <a:noFill/>
                        <a:ln w="6350">
                          <a:noFill/>
                        </a:ln>
                      </wps:spPr>
                      <wps:txbx>
                        <w:txbxContent>
                          <w:p w:rsidR="00B70CC5" w:rsidRPr="004E4BD7" w:rsidRDefault="00B70CC5" w:rsidP="004E4BD7">
                            <w:pPr>
                              <w:rPr>
                                <w:sz w:val="20"/>
                              </w:rPr>
                            </w:pPr>
                            <w:r w:rsidRPr="004E4BD7">
                              <w:rPr>
                                <w:sz w:val="20"/>
                              </w:rPr>
                              <w:t>External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4B22" id="Text Box 26" o:spid="_x0000_s1037" type="#_x0000_t202" style="position:absolute;margin-left:22.1pt;margin-top:273.9pt;width:59.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" filled="f" stroked="f" strokeweight=".5pt">
                <v:textbox>
                  <w:txbxContent>
                    <w:p w:rsidR="00B70CC5" w:rsidRPr="004E4BD7" w:rsidRDefault="00B70CC5" w:rsidP="004E4BD7">
                      <w:pPr>
                        <w:rPr>
                          <w:sz w:val="20"/>
                        </w:rPr>
                      </w:pPr>
                      <w:r w:rsidRPr="004E4BD7">
                        <w:rPr>
                          <w:sz w:val="20"/>
                        </w:rPr>
                        <w:t>External</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C297145" wp14:editId="6CEB3BF4">
                <wp:simplePos x="0" y="0"/>
                <wp:positionH relativeFrom="column">
                  <wp:posOffset>4975906</wp:posOffset>
                </wp:positionH>
                <wp:positionV relativeFrom="paragraph">
                  <wp:posOffset>1666691</wp:posOffset>
                </wp:positionV>
                <wp:extent cx="3779" cy="486889"/>
                <wp:effectExtent l="0" t="0" r="34925" b="27940"/>
                <wp:wrapNone/>
                <wp:docPr id="38" name="Straight Connector 38"/>
                <wp:cNvGraphicFramePr/>
                <a:graphic xmlns:a="http://schemas.openxmlformats.org/drawingml/2006/main">
                  <a:graphicData uri="http://schemas.microsoft.com/office/word/2010/wordprocessingShape">
                    <wps:wsp>
                      <wps:cNvCnPr/>
                      <wps:spPr>
                        <a:xfrm>
                          <a:off x="0" y="0"/>
                          <a:ext cx="3779" cy="4868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CEA3"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pt,131.25pt" to="392.1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88960" behindDoc="0" locked="0" layoutInCell="1" allowOverlap="1" wp14:anchorId="505BC9B6" wp14:editId="6C562DA5">
                <wp:simplePos x="0" y="0"/>
                <wp:positionH relativeFrom="column">
                  <wp:posOffset>4705350</wp:posOffset>
                </wp:positionH>
                <wp:positionV relativeFrom="paragraph">
                  <wp:posOffset>2148840</wp:posOffset>
                </wp:positionV>
                <wp:extent cx="273050" cy="4445"/>
                <wp:effectExtent l="0" t="0" r="12700" b="33655"/>
                <wp:wrapNone/>
                <wp:docPr id="34" name="Straight Connector 34"/>
                <wp:cNvGraphicFramePr/>
                <a:graphic xmlns:a="http://schemas.openxmlformats.org/drawingml/2006/main">
                  <a:graphicData uri="http://schemas.microsoft.com/office/word/2010/wordprocessingShape">
                    <wps:wsp>
                      <wps:cNvCnPr/>
                      <wps:spPr>
                        <a:xfrm flipH="1" flipV="1">
                          <a:off x="0" y="0"/>
                          <a:ext cx="27305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30D4E" id="Straight Connector 34"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9.2pt" to="392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" strokecolor="black [3213]"/>
            </w:pict>
          </mc:Fallback>
        </mc:AlternateContent>
      </w:r>
      <w:r>
        <w:rPr>
          <w:noProof/>
        </w:rPr>
        <mc:AlternateContent>
          <mc:Choice Requires="wps">
            <w:drawing>
              <wp:anchor distT="0" distB="0" distL="114300" distR="114300" simplePos="0" relativeHeight="251702272" behindDoc="0" locked="0" layoutInCell="1" allowOverlap="1" wp14:anchorId="30195852" wp14:editId="575DFFC1">
                <wp:simplePos x="0" y="0"/>
                <wp:positionH relativeFrom="column">
                  <wp:posOffset>4158837</wp:posOffset>
                </wp:positionH>
                <wp:positionV relativeFrom="paragraph">
                  <wp:posOffset>1666567</wp:posOffset>
                </wp:positionV>
                <wp:extent cx="999811" cy="3429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99811" cy="342900"/>
                        </a:xfrm>
                        <a:prstGeom prst="rect">
                          <a:avLst/>
                        </a:prstGeom>
                        <a:noFill/>
                        <a:ln w="6350">
                          <a:noFill/>
                        </a:ln>
                      </wps:spPr>
                      <wps:txbx>
                        <w:txbxContent>
                          <w:p w:rsidR="00B70CC5" w:rsidRPr="004E4BD7" w:rsidRDefault="00B70CC5" w:rsidP="004E4BD7">
                            <w:pPr>
                              <w:rPr>
                                <w:sz w:val="20"/>
                              </w:rPr>
                            </w:pPr>
                            <w:r w:rsidRPr="004E4BD7">
                              <w:rPr>
                                <w:sz w:val="20"/>
                              </w:rPr>
                              <w:t>LD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5852" id="Text Box 47" o:spid="_x0000_s1038" type="#_x0000_t202" style="position:absolute;margin-left:327.45pt;margin-top:131.25pt;width:78.7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" filled="f" stroked="f" strokeweight=".5pt">
                <v:textbox>
                  <w:txbxContent>
                    <w:p w:rsidR="00B70CC5" w:rsidRPr="004E4BD7" w:rsidRDefault="00B70CC5" w:rsidP="004E4BD7">
                      <w:pPr>
                        <w:rPr>
                          <w:sz w:val="20"/>
                        </w:rPr>
                      </w:pPr>
                      <w:r w:rsidRPr="004E4BD7">
                        <w:rPr>
                          <w:sz w:val="20"/>
                        </w:rPr>
                        <w:t>LD Product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A9E4FF7" wp14:editId="466E6483">
                <wp:simplePos x="0" y="0"/>
                <wp:positionH relativeFrom="column">
                  <wp:posOffset>1033145</wp:posOffset>
                </wp:positionH>
                <wp:positionV relativeFrom="paragraph">
                  <wp:posOffset>821904</wp:posOffset>
                </wp:positionV>
                <wp:extent cx="596347"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347" cy="342900"/>
                        </a:xfrm>
                        <a:prstGeom prst="rect">
                          <a:avLst/>
                        </a:prstGeom>
                        <a:noFill/>
                        <a:ln w="6350">
                          <a:noFill/>
                        </a:ln>
                      </wps:spPr>
                      <wps:txbx>
                        <w:txbxContent>
                          <w:p w:rsidR="00B70CC5" w:rsidRPr="004E4BD7" w:rsidRDefault="00B70CC5" w:rsidP="004E4BD7">
                            <w:pPr>
                              <w:rPr>
                                <w:sz w:val="20"/>
                              </w:rPr>
                            </w:pPr>
                            <w:r w:rsidRPr="004E4BD7">
                              <w:rPr>
                                <w:sz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4FF7" id="Text Box 14" o:spid="_x0000_s1039" type="#_x0000_t202" style="position:absolute;margin-left:81.35pt;margin-top:64.7pt;width:46.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SVMQIAAFo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" filled="f" stroked="f" strokeweight=".5pt">
                <v:textbox>
                  <w:txbxContent>
                    <w:p w:rsidR="00B70CC5" w:rsidRPr="004E4BD7" w:rsidRDefault="00B70CC5" w:rsidP="004E4BD7">
                      <w:pPr>
                        <w:rPr>
                          <w:sz w:val="20"/>
                        </w:rPr>
                      </w:pPr>
                      <w:r w:rsidRPr="004E4BD7">
                        <w:rPr>
                          <w:sz w:val="20"/>
                        </w:rPr>
                        <w:t>Pass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1220DAD" wp14:editId="52736DB4">
                <wp:simplePos x="0" y="0"/>
                <wp:positionH relativeFrom="column">
                  <wp:posOffset>3201670</wp:posOffset>
                </wp:positionH>
                <wp:positionV relativeFrom="paragraph">
                  <wp:posOffset>799445</wp:posOffset>
                </wp:positionV>
                <wp:extent cx="532738"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32738" cy="342900"/>
                        </a:xfrm>
                        <a:prstGeom prst="rect">
                          <a:avLst/>
                        </a:prstGeom>
                        <a:noFill/>
                        <a:ln w="6350">
                          <a:noFill/>
                        </a:ln>
                      </wps:spPr>
                      <wps:txbx>
                        <w:txbxContent>
                          <w:p w:rsidR="00B70CC5" w:rsidRPr="004E4BD7" w:rsidRDefault="00B70CC5" w:rsidP="004E4BD7">
                            <w:pPr>
                              <w:rPr>
                                <w:sz w:val="20"/>
                              </w:rPr>
                            </w:pPr>
                            <w:r w:rsidRPr="004E4BD7">
                              <w:rPr>
                                <w:sz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0DAD" id="Text Box 15" o:spid="_x0000_s1040" type="#_x0000_t202" style="position:absolute;margin-left:252.1pt;margin-top:62.95pt;width:41.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" filled="f" stroked="f" strokeweight=".5pt">
                <v:textbox>
                  <w:txbxContent>
                    <w:p w:rsidR="00B70CC5" w:rsidRPr="004E4BD7" w:rsidRDefault="00B70CC5" w:rsidP="004E4BD7">
                      <w:pPr>
                        <w:rPr>
                          <w:sz w:val="20"/>
                        </w:rPr>
                      </w:pPr>
                      <w:r w:rsidRPr="004E4BD7">
                        <w:rPr>
                          <w:sz w:val="20"/>
                        </w:rPr>
                        <w:t>Fail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14473A6" wp14:editId="2A15784E">
                <wp:simplePos x="0" y="0"/>
                <wp:positionH relativeFrom="column">
                  <wp:posOffset>3250879</wp:posOffset>
                </wp:positionH>
                <wp:positionV relativeFrom="paragraph">
                  <wp:posOffset>998717</wp:posOffset>
                </wp:positionV>
                <wp:extent cx="317300" cy="11538"/>
                <wp:effectExtent l="0" t="0" r="26035" b="26670"/>
                <wp:wrapNone/>
                <wp:docPr id="16" name="Straight Connector 16"/>
                <wp:cNvGraphicFramePr/>
                <a:graphic xmlns:a="http://schemas.openxmlformats.org/drawingml/2006/main">
                  <a:graphicData uri="http://schemas.microsoft.com/office/word/2010/wordprocessingShape">
                    <wps:wsp>
                      <wps:cNvCnPr/>
                      <wps:spPr>
                        <a:xfrm flipH="1" flipV="1">
                          <a:off x="0" y="0"/>
                          <a:ext cx="317300" cy="115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6008" id="Straight Connector 1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65pt" to="280.9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14B50960" wp14:editId="003574D5">
                <wp:simplePos x="0" y="0"/>
                <wp:positionH relativeFrom="column">
                  <wp:posOffset>3569147</wp:posOffset>
                </wp:positionH>
                <wp:positionV relativeFrom="paragraph">
                  <wp:posOffset>1011408</wp:posOffset>
                </wp:positionV>
                <wp:extent cx="0" cy="523985"/>
                <wp:effectExtent l="0" t="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523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C65D"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79.65pt" to="281.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" strokecolor="black [3213]"/>
            </w:pict>
          </mc:Fallback>
        </mc:AlternateContent>
      </w:r>
      <w:r>
        <w:rPr>
          <w:noProof/>
        </w:rPr>
        <mc:AlternateContent>
          <mc:Choice Requires="wps">
            <w:drawing>
              <wp:anchor distT="0" distB="0" distL="114300" distR="114300" simplePos="0" relativeHeight="251687936" behindDoc="0" locked="0" layoutInCell="1" allowOverlap="1" wp14:anchorId="7288612C" wp14:editId="7504D4E2">
                <wp:simplePos x="0" y="0"/>
                <wp:positionH relativeFrom="column">
                  <wp:posOffset>1630338</wp:posOffset>
                </wp:positionH>
                <wp:positionV relativeFrom="paragraph">
                  <wp:posOffset>1933847</wp:posOffset>
                </wp:positionV>
                <wp:extent cx="968898" cy="3429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68898" cy="342900"/>
                        </a:xfrm>
                        <a:prstGeom prst="rect">
                          <a:avLst/>
                        </a:prstGeom>
                        <a:noFill/>
                        <a:ln w="6350">
                          <a:noFill/>
                        </a:ln>
                      </wps:spPr>
                      <wps:txbx>
                        <w:txbxContent>
                          <w:p w:rsidR="00B70CC5" w:rsidRPr="004E4BD7" w:rsidRDefault="00B70CC5" w:rsidP="004E4BD7">
                            <w:pPr>
                              <w:rPr>
                                <w:sz w:val="20"/>
                              </w:rPr>
                            </w:pPr>
                            <w:r w:rsidRPr="004E4BD7">
                              <w:rPr>
                                <w:sz w:val="20"/>
                              </w:rPr>
                              <w:t>Laboratory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612C" id="Text Box 33" o:spid="_x0000_s1041" type="#_x0000_t202" style="position:absolute;margin-left:128.35pt;margin-top:152.25pt;width:7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" filled="f" stroked="f" strokeweight=".5pt">
                <v:textbox>
                  <w:txbxContent>
                    <w:p w:rsidR="00B70CC5" w:rsidRPr="004E4BD7" w:rsidRDefault="00B70CC5" w:rsidP="004E4BD7">
                      <w:pPr>
                        <w:rPr>
                          <w:sz w:val="20"/>
                        </w:rPr>
                      </w:pPr>
                      <w:r w:rsidRPr="004E4BD7">
                        <w:rPr>
                          <w:sz w:val="20"/>
                        </w:rPr>
                        <w:t>Laboratory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6E3E649" wp14:editId="50065AFB">
                <wp:simplePos x="0" y="0"/>
                <wp:positionH relativeFrom="column">
                  <wp:posOffset>1939332</wp:posOffset>
                </wp:positionH>
                <wp:positionV relativeFrom="paragraph">
                  <wp:posOffset>2147785</wp:posOffset>
                </wp:positionV>
                <wp:extent cx="427055" cy="803"/>
                <wp:effectExtent l="0" t="0" r="11430" b="37465"/>
                <wp:wrapNone/>
                <wp:docPr id="18" name="Straight Connector 18"/>
                <wp:cNvGraphicFramePr/>
                <a:graphic xmlns:a="http://schemas.openxmlformats.org/drawingml/2006/main">
                  <a:graphicData uri="http://schemas.microsoft.com/office/word/2010/wordprocessingShape">
                    <wps:wsp>
                      <wps:cNvCnPr/>
                      <wps:spPr>
                        <a:xfrm flipH="1">
                          <a:off x="0" y="0"/>
                          <a:ext cx="427055" cy="8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3A6F1"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169.1pt" to="186.3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043B0C63" wp14:editId="6856D986">
                <wp:simplePos x="0" y="0"/>
                <wp:positionH relativeFrom="column">
                  <wp:posOffset>2366387</wp:posOffset>
                </wp:positionH>
                <wp:positionV relativeFrom="paragraph">
                  <wp:posOffset>1535416</wp:posOffset>
                </wp:positionV>
                <wp:extent cx="2380733" cy="1240155"/>
                <wp:effectExtent l="0" t="0" r="19685" b="17145"/>
                <wp:wrapNone/>
                <wp:docPr id="5" name="Flowchart: Decision 5"/>
                <wp:cNvGraphicFramePr/>
                <a:graphic xmlns:a="http://schemas.openxmlformats.org/drawingml/2006/main">
                  <a:graphicData uri="http://schemas.microsoft.com/office/word/2010/wordprocessingShape">
                    <wps:wsp>
                      <wps:cNvSpPr/>
                      <wps:spPr>
                        <a:xfrm>
                          <a:off x="0" y="0"/>
                          <a:ext cx="2380733" cy="1240155"/>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Laboratory Test Equipment or LD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B0C63" id="Flowchart: Decision 5" o:spid="_x0000_s1042" type="#_x0000_t110" style="position:absolute;margin-left:186.35pt;margin-top:120.9pt;width:187.45pt;height: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" fillcolor="white [3201]" strokecolor="black [3200]" strokeweight="2pt">
                <v:textbox>
                  <w:txbxContent>
                    <w:p w:rsidR="00B70CC5" w:rsidRPr="004E4BD7" w:rsidRDefault="00B70CC5" w:rsidP="004E4BD7">
                      <w:pPr>
                        <w:jc w:val="center"/>
                        <w:rPr>
                          <w:sz w:val="20"/>
                        </w:rPr>
                      </w:pPr>
                      <w:r w:rsidRPr="004E4BD7">
                        <w:rPr>
                          <w:sz w:val="20"/>
                        </w:rPr>
                        <w:t>Laboratory Test Equipment or LD Product</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297CC7E" wp14:editId="448CE7B9">
                <wp:simplePos x="0" y="0"/>
                <wp:positionH relativeFrom="column">
                  <wp:posOffset>-35169</wp:posOffset>
                </wp:positionH>
                <wp:positionV relativeFrom="paragraph">
                  <wp:posOffset>1409812</wp:posOffset>
                </wp:positionV>
                <wp:extent cx="1750925" cy="680720"/>
                <wp:effectExtent l="0" t="0" r="20955" b="24130"/>
                <wp:wrapNone/>
                <wp:docPr id="43" name="Flowchart: Terminator 43"/>
                <wp:cNvGraphicFramePr/>
                <a:graphic xmlns:a="http://schemas.openxmlformats.org/drawingml/2006/main">
                  <a:graphicData uri="http://schemas.microsoft.com/office/word/2010/wordprocessingShape">
                    <wps:wsp>
                      <wps:cNvSpPr/>
                      <wps:spPr>
                        <a:xfrm>
                          <a:off x="0" y="0"/>
                          <a:ext cx="1750925" cy="68072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Certify product and send to customer</w:t>
                            </w:r>
                          </w:p>
                          <w:p w:rsidR="00B70CC5" w:rsidRPr="004E4BD7" w:rsidRDefault="00B70CC5" w:rsidP="004E4BD7">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CC7E" id="Flowchart: Terminator 43" o:spid="_x0000_s1043" type="#_x0000_t116" style="position:absolute;margin-left:-2.75pt;margin-top:111pt;width:137.85pt;height:5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" fillcolor="white [3201]" strokecolor="black [3200]" strokeweight="2pt">
                <v:textbox>
                  <w:txbxContent>
                    <w:p w:rsidR="00B70CC5" w:rsidRPr="004E4BD7" w:rsidRDefault="00B70CC5" w:rsidP="004E4BD7">
                      <w:pPr>
                        <w:jc w:val="center"/>
                        <w:rPr>
                          <w:sz w:val="20"/>
                        </w:rPr>
                      </w:pPr>
                      <w:r w:rsidRPr="004E4BD7">
                        <w:rPr>
                          <w:sz w:val="20"/>
                        </w:rPr>
                        <w:t>Certify product and send to customer</w:t>
                      </w:r>
                    </w:p>
                    <w:p w:rsidR="00B70CC5" w:rsidRPr="004E4BD7" w:rsidRDefault="00B70CC5" w:rsidP="004E4BD7">
                      <w:pPr>
                        <w:jc w:val="center"/>
                        <w:rPr>
                          <w:sz w:val="22"/>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CFB166" wp14:editId="43D55B5D">
                <wp:simplePos x="0" y="0"/>
                <wp:positionH relativeFrom="column">
                  <wp:posOffset>914400</wp:posOffset>
                </wp:positionH>
                <wp:positionV relativeFrom="paragraph">
                  <wp:posOffset>1008380</wp:posOffset>
                </wp:positionV>
                <wp:extent cx="606425" cy="11430"/>
                <wp:effectExtent l="0" t="0" r="22225" b="26670"/>
                <wp:wrapNone/>
                <wp:docPr id="12" name="Straight Connector 12"/>
                <wp:cNvGraphicFramePr/>
                <a:graphic xmlns:a="http://schemas.openxmlformats.org/drawingml/2006/main">
                  <a:graphicData uri="http://schemas.microsoft.com/office/word/2010/wordprocessingShape">
                    <wps:wsp>
                      <wps:cNvCnPr/>
                      <wps:spPr>
                        <a:xfrm flipH="1">
                          <a:off x="0" y="0"/>
                          <a:ext cx="60642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82120"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79.4pt" to="119.7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" strokecolor="black [3213]"/>
            </w:pict>
          </mc:Fallback>
        </mc:AlternateContent>
      </w:r>
      <w:r>
        <w:rPr>
          <w:noProof/>
        </w:rPr>
        <mc:AlternateContent>
          <mc:Choice Requires="wps">
            <w:drawing>
              <wp:anchor distT="0" distB="0" distL="114300" distR="114300" simplePos="0" relativeHeight="251705344" behindDoc="0" locked="0" layoutInCell="1" allowOverlap="1" wp14:anchorId="1E19CF8E" wp14:editId="5F3C4570">
                <wp:simplePos x="0" y="0"/>
                <wp:positionH relativeFrom="column">
                  <wp:posOffset>2395441</wp:posOffset>
                </wp:positionH>
                <wp:positionV relativeFrom="paragraph">
                  <wp:posOffset>404495</wp:posOffset>
                </wp:positionV>
                <wp:extent cx="6350" cy="317500"/>
                <wp:effectExtent l="76200" t="0" r="69850" b="63500"/>
                <wp:wrapNone/>
                <wp:docPr id="53" name="Straight Arrow Connector 53"/>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1635C4" id="Straight Arrow Connector 53" o:spid="_x0000_s1026" type="#_x0000_t32" style="position:absolute;margin-left:188.6pt;margin-top:31.85pt;width:.5pt;height: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" strokecolor="black [3213]">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B1EE7AF" wp14:editId="1BAB09CE">
                <wp:simplePos x="0" y="0"/>
                <wp:positionH relativeFrom="column">
                  <wp:posOffset>1502797</wp:posOffset>
                </wp:positionH>
                <wp:positionV relativeFrom="paragraph">
                  <wp:posOffset>720145</wp:posOffset>
                </wp:positionV>
                <wp:extent cx="1727420" cy="571500"/>
                <wp:effectExtent l="0" t="0" r="25400" b="19050"/>
                <wp:wrapNone/>
                <wp:docPr id="2" name="Flowchart: Decision 2"/>
                <wp:cNvGraphicFramePr/>
                <a:graphic xmlns:a="http://schemas.openxmlformats.org/drawingml/2006/main">
                  <a:graphicData uri="http://schemas.microsoft.com/office/word/2010/wordprocessingShape">
                    <wps:wsp>
                      <wps:cNvSpPr/>
                      <wps:spPr>
                        <a:xfrm>
                          <a:off x="0" y="0"/>
                          <a:ext cx="1727420" cy="5715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Pass/Fail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E7AF" id="Flowchart: Decision 2" o:spid="_x0000_s1044" type="#_x0000_t110" style="position:absolute;margin-left:118.35pt;margin-top:56.7pt;width:1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" fillcolor="white [3201]" strokecolor="black [3200]" strokeweight="2pt">
                <v:textbox>
                  <w:txbxContent>
                    <w:p w:rsidR="00B70CC5" w:rsidRPr="004E4BD7" w:rsidRDefault="00B70CC5" w:rsidP="004E4BD7">
                      <w:pPr>
                        <w:jc w:val="center"/>
                        <w:rPr>
                          <w:sz w:val="20"/>
                        </w:rPr>
                      </w:pPr>
                      <w:r w:rsidRPr="004E4BD7">
                        <w:rPr>
                          <w:sz w:val="20"/>
                        </w:rPr>
                        <w:t>Pass/Fail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DBF496F" wp14:editId="0E711CBD">
                <wp:simplePos x="0" y="0"/>
                <wp:positionH relativeFrom="column">
                  <wp:posOffset>3955250</wp:posOffset>
                </wp:positionH>
                <wp:positionV relativeFrom="paragraph">
                  <wp:posOffset>404523</wp:posOffset>
                </wp:positionV>
                <wp:extent cx="959618" cy="482321"/>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59618" cy="482321"/>
                        </a:xfrm>
                        <a:prstGeom prst="rect">
                          <a:avLst/>
                        </a:prstGeom>
                        <a:noFill/>
                        <a:ln w="6350">
                          <a:noFill/>
                        </a:ln>
                      </wps:spPr>
                      <wps:txbx>
                        <w:txbxContent>
                          <w:p w:rsidR="00B70CC5" w:rsidRPr="004E4BD7" w:rsidRDefault="00B70CC5" w:rsidP="004E4BD7">
                            <w:pPr>
                              <w:rPr>
                                <w:sz w:val="20"/>
                              </w:rPr>
                            </w:pPr>
                            <w:r w:rsidRPr="004E4BD7">
                              <w:rPr>
                                <w:sz w:val="20"/>
                              </w:rPr>
                              <w:t>Customer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496F" id="Text Box 48" o:spid="_x0000_s1045" type="#_x0000_t202" style="position:absolute;margin-left:311.45pt;margin-top:31.85pt;width:75.5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" filled="f" stroked="f" strokeweight=".5pt">
                <v:textbox>
                  <w:txbxContent>
                    <w:p w:rsidR="00B70CC5" w:rsidRPr="004E4BD7" w:rsidRDefault="00B70CC5" w:rsidP="004E4BD7">
                      <w:pPr>
                        <w:rPr>
                          <w:sz w:val="20"/>
                        </w:rPr>
                      </w:pPr>
                      <w:r w:rsidRPr="004E4BD7">
                        <w:rPr>
                          <w:sz w:val="20"/>
                        </w:rPr>
                        <w:t>Customer Approval</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5E7D939" wp14:editId="7A850FE2">
                <wp:simplePos x="0" y="0"/>
                <wp:positionH relativeFrom="column">
                  <wp:posOffset>3983603</wp:posOffset>
                </wp:positionH>
                <wp:positionV relativeFrom="paragraph">
                  <wp:posOffset>473655</wp:posOffset>
                </wp:positionV>
                <wp:extent cx="763326" cy="0"/>
                <wp:effectExtent l="0" t="0" r="36830" b="19050"/>
                <wp:wrapNone/>
                <wp:docPr id="56" name="Straight Connector 56"/>
                <wp:cNvGraphicFramePr/>
                <a:graphic xmlns:a="http://schemas.openxmlformats.org/drawingml/2006/main">
                  <a:graphicData uri="http://schemas.microsoft.com/office/word/2010/wordprocessingShape">
                    <wps:wsp>
                      <wps:cNvCnPr/>
                      <wps:spPr>
                        <a:xfrm>
                          <a:off x="0" y="0"/>
                          <a:ext cx="7633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4FA2E" id="Straight Connector 5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65pt,37.3pt" to="373.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689984" behindDoc="0" locked="0" layoutInCell="1" allowOverlap="1" wp14:anchorId="129C5C0B" wp14:editId="1383BFC8">
                <wp:simplePos x="0" y="0"/>
                <wp:positionH relativeFrom="column">
                  <wp:posOffset>4746929</wp:posOffset>
                </wp:positionH>
                <wp:positionV relativeFrom="paragraph">
                  <wp:posOffset>203310</wp:posOffset>
                </wp:positionV>
                <wp:extent cx="818680" cy="445135"/>
                <wp:effectExtent l="0" t="0" r="19685" b="12065"/>
                <wp:wrapNone/>
                <wp:docPr id="36" name="Flowchart: Process 36"/>
                <wp:cNvGraphicFramePr/>
                <a:graphic xmlns:a="http://schemas.openxmlformats.org/drawingml/2006/main">
                  <a:graphicData uri="http://schemas.microsoft.com/office/word/2010/wordprocessingShape">
                    <wps:wsp>
                      <wps:cNvSpPr/>
                      <wps:spPr>
                        <a:xfrm>
                          <a:off x="0" y="0"/>
                          <a:ext cx="818680" cy="44513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70CC5" w:rsidRPr="004E4BD7" w:rsidRDefault="00B70CC5" w:rsidP="004E4BD7">
                            <w:pPr>
                              <w:jc w:val="center"/>
                              <w:rPr>
                                <w:sz w:val="20"/>
                              </w:rPr>
                            </w:pPr>
                            <w:r w:rsidRPr="004E4BD7">
                              <w:rPr>
                                <w:sz w:val="20"/>
                              </w:rPr>
                              <w:t>Repair if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5C0B" id="Flowchart: Process 36" o:spid="_x0000_s1046" type="#_x0000_t109" style="position:absolute;margin-left:373.75pt;margin-top:16pt;width:64.45pt;height:3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" fillcolor="white [3201]" strokecolor="black [3200]" strokeweight="2pt">
                <v:textbox>
                  <w:txbxContent>
                    <w:p w:rsidR="00B70CC5" w:rsidRPr="004E4BD7" w:rsidRDefault="00B70CC5" w:rsidP="004E4BD7">
                      <w:pPr>
                        <w:jc w:val="center"/>
                        <w:rPr>
                          <w:sz w:val="20"/>
                        </w:rPr>
                      </w:pPr>
                      <w:r w:rsidRPr="004E4BD7">
                        <w:rPr>
                          <w:sz w:val="20"/>
                        </w:rPr>
                        <w:t>Repair if Needed</w:t>
                      </w:r>
                    </w:p>
                  </w:txbxContent>
                </v:textbox>
              </v:shape>
            </w:pict>
          </mc:Fallback>
        </mc:AlternateContent>
      </w:r>
      <w:r>
        <w:rPr>
          <w:rFonts w:ascii="Arial" w:hAnsi="Arial" w:cs="Arial"/>
        </w:rPr>
        <w:br w:type="page"/>
      </w:r>
    </w:p>
    <w:p w:rsidR="00583FC0" w:rsidRDefault="00583FC0">
      <w:pPr>
        <w:rPr>
          <w:rFonts w:ascii="Arial" w:hAnsi="Arial" w:cs="Arial"/>
          <w:b/>
          <w:bCs/>
        </w:rPr>
      </w:pPr>
      <w:r w:rsidRPr="00453A23">
        <w:rPr>
          <w:rFonts w:ascii="Arial" w:hAnsi="Arial" w:cs="Arial"/>
          <w:b/>
          <w:bCs/>
        </w:rPr>
        <w:lastRenderedPageBreak/>
        <w:t>9.5</w:t>
      </w:r>
      <w:r w:rsidRPr="00453A23">
        <w:rPr>
          <w:rFonts w:ascii="Arial" w:hAnsi="Arial" w:cs="Arial"/>
          <w:b/>
          <w:bCs/>
        </w:rPr>
        <w:tab/>
      </w:r>
      <w:r w:rsidRPr="00453A23">
        <w:rPr>
          <w:rFonts w:ascii="Arial" w:hAnsi="Arial" w:cs="Arial"/>
          <w:b/>
          <w:bCs/>
        </w:rPr>
        <w:tab/>
        <w:t>Equipment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ab/>
      </w:r>
      <w:r w:rsidRPr="00453A23">
        <w:rPr>
          <w:rFonts w:ascii="Arial" w:hAnsi="Arial" w:cs="Arial"/>
        </w:rPr>
        <w:tab/>
      </w:r>
      <w:r w:rsidRPr="00453A23">
        <w:rPr>
          <w:rFonts w:ascii="Arial" w:hAnsi="Arial" w:cs="Arial"/>
          <w:b/>
          <w:bCs/>
        </w:rPr>
        <w:t>9.5.1</w:t>
      </w:r>
      <w:r w:rsidRPr="00453A23">
        <w:rPr>
          <w:rFonts w:ascii="Arial" w:hAnsi="Arial" w:cs="Arial"/>
          <w:b/>
          <w:bCs/>
        </w:rPr>
        <w:tab/>
        <w:t>Equipment Identification</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LD Quality Manager </w:t>
      </w:r>
      <w:r w:rsidR="00ED49EC" w:rsidRPr="00453A23">
        <w:rPr>
          <w:rFonts w:ascii="Arial" w:hAnsi="Arial" w:cs="Arial"/>
        </w:rPr>
        <w:t xml:space="preserve">or designated employee </w:t>
      </w:r>
      <w:r w:rsidRPr="00453A23">
        <w:rPr>
          <w:rFonts w:ascii="Arial" w:hAnsi="Arial" w:cs="Arial"/>
        </w:rPr>
        <w:t xml:space="preserve">maintains a list of the equipment used for the calibration of released product, customer instrumentation, and </w:t>
      </w:r>
      <w:proofErr w:type="gramStart"/>
      <w:r w:rsidRPr="00453A23">
        <w:rPr>
          <w:rFonts w:ascii="Arial" w:hAnsi="Arial" w:cs="Arial"/>
        </w:rPr>
        <w:t>calibration system test instrumentation</w:t>
      </w:r>
      <w:proofErr w:type="gramEnd"/>
      <w:r w:rsidRPr="00453A23">
        <w:rPr>
          <w:rFonts w:ascii="Arial" w:hAnsi="Arial" w:cs="Arial"/>
        </w:rPr>
        <w:t>. The information maintained on the list includes:</w:t>
      </w:r>
    </w:p>
    <w:p w:rsidR="00583FC0" w:rsidRPr="00453A23" w:rsidRDefault="00583FC0" w:rsidP="00E82D1D">
      <w:pPr>
        <w:numPr>
          <w:ilvl w:val="0"/>
          <w:numId w:val="28"/>
        </w:numPr>
        <w:rPr>
          <w:rFonts w:ascii="Arial" w:hAnsi="Arial" w:cs="Arial"/>
        </w:rPr>
      </w:pPr>
      <w:r w:rsidRPr="00453A23">
        <w:rPr>
          <w:rFonts w:ascii="Arial" w:hAnsi="Arial" w:cs="Arial"/>
        </w:rPr>
        <w:t>Equipment Description</w:t>
      </w:r>
    </w:p>
    <w:p w:rsidR="00583FC0" w:rsidRPr="00453A23" w:rsidRDefault="00583FC0" w:rsidP="00E82D1D">
      <w:pPr>
        <w:numPr>
          <w:ilvl w:val="0"/>
          <w:numId w:val="28"/>
        </w:numPr>
        <w:rPr>
          <w:rFonts w:ascii="Arial" w:hAnsi="Arial" w:cs="Arial"/>
        </w:rPr>
      </w:pPr>
      <w:r w:rsidRPr="00453A23">
        <w:rPr>
          <w:rFonts w:ascii="Arial" w:hAnsi="Arial" w:cs="Arial"/>
        </w:rPr>
        <w:t>Manufacturer</w:t>
      </w:r>
    </w:p>
    <w:p w:rsidR="00583FC0" w:rsidRPr="00453A23" w:rsidRDefault="00583FC0" w:rsidP="00E82D1D">
      <w:pPr>
        <w:numPr>
          <w:ilvl w:val="0"/>
          <w:numId w:val="28"/>
        </w:numPr>
        <w:rPr>
          <w:rFonts w:ascii="Arial" w:hAnsi="Arial" w:cs="Arial"/>
        </w:rPr>
      </w:pPr>
      <w:r w:rsidRPr="00453A23">
        <w:rPr>
          <w:rFonts w:ascii="Arial" w:hAnsi="Arial" w:cs="Arial"/>
        </w:rPr>
        <w:t>Model</w:t>
      </w:r>
    </w:p>
    <w:p w:rsidR="00583FC0" w:rsidRPr="00453A23" w:rsidRDefault="00583FC0" w:rsidP="00E82D1D">
      <w:pPr>
        <w:numPr>
          <w:ilvl w:val="0"/>
          <w:numId w:val="28"/>
        </w:numPr>
        <w:rPr>
          <w:rFonts w:ascii="Arial" w:hAnsi="Arial" w:cs="Arial"/>
        </w:rPr>
      </w:pPr>
      <w:r w:rsidRPr="00453A23">
        <w:rPr>
          <w:rFonts w:ascii="Arial" w:hAnsi="Arial" w:cs="Arial"/>
        </w:rPr>
        <w:t>Serial Number or other unique identifier</w:t>
      </w:r>
    </w:p>
    <w:p w:rsidR="00583FC0" w:rsidRPr="00453A23" w:rsidRDefault="00583FC0" w:rsidP="00E82D1D">
      <w:pPr>
        <w:numPr>
          <w:ilvl w:val="0"/>
          <w:numId w:val="28"/>
        </w:numPr>
        <w:rPr>
          <w:rFonts w:ascii="Arial" w:hAnsi="Arial" w:cs="Arial"/>
        </w:rPr>
      </w:pPr>
      <w:r w:rsidRPr="00453A23">
        <w:rPr>
          <w:rFonts w:ascii="Arial" w:hAnsi="Arial" w:cs="Arial"/>
        </w:rPr>
        <w:t>Current interval of calibration</w:t>
      </w:r>
    </w:p>
    <w:p w:rsidR="00583FC0" w:rsidRPr="00453A23" w:rsidRDefault="00583FC0" w:rsidP="00E82D1D">
      <w:pPr>
        <w:numPr>
          <w:ilvl w:val="0"/>
          <w:numId w:val="28"/>
        </w:numPr>
        <w:rPr>
          <w:rFonts w:ascii="Arial" w:hAnsi="Arial" w:cs="Arial"/>
        </w:rPr>
      </w:pPr>
      <w:r w:rsidRPr="00453A23">
        <w:rPr>
          <w:rFonts w:ascii="Arial" w:hAnsi="Arial" w:cs="Arial"/>
        </w:rPr>
        <w:t xml:space="preserve">Certificate number </w:t>
      </w:r>
    </w:p>
    <w:p w:rsidR="00583FC0" w:rsidRPr="00453A23" w:rsidRDefault="00583FC0" w:rsidP="00E82D1D">
      <w:pPr>
        <w:numPr>
          <w:ilvl w:val="0"/>
          <w:numId w:val="28"/>
        </w:numPr>
        <w:rPr>
          <w:rFonts w:ascii="Arial" w:hAnsi="Arial" w:cs="Arial"/>
        </w:rPr>
      </w:pPr>
      <w:r w:rsidRPr="00453A23">
        <w:rPr>
          <w:rFonts w:ascii="Arial" w:hAnsi="Arial" w:cs="Arial"/>
        </w:rPr>
        <w:t>Cal Due date</w:t>
      </w:r>
    </w:p>
    <w:p w:rsidR="00583FC0" w:rsidRPr="00453A23" w:rsidRDefault="00583FC0" w:rsidP="00E82D1D">
      <w:pPr>
        <w:numPr>
          <w:ilvl w:val="0"/>
          <w:numId w:val="28"/>
        </w:numPr>
        <w:rPr>
          <w:rFonts w:ascii="Arial" w:hAnsi="Arial" w:cs="Arial"/>
        </w:rPr>
      </w:pPr>
      <w:r w:rsidRPr="00453A23">
        <w:rPr>
          <w:rFonts w:ascii="Arial" w:hAnsi="Arial" w:cs="Arial"/>
        </w:rPr>
        <w:t>Calibration Supplier (if outside calibration source)</w:t>
      </w:r>
    </w:p>
    <w:p w:rsidR="00583FC0" w:rsidRPr="00453A23" w:rsidRDefault="00583FC0" w:rsidP="00E82D1D">
      <w:pPr>
        <w:numPr>
          <w:ilvl w:val="0"/>
          <w:numId w:val="28"/>
        </w:numPr>
        <w:rPr>
          <w:rFonts w:ascii="Arial" w:hAnsi="Arial" w:cs="Arial"/>
        </w:rPr>
      </w:pPr>
      <w:r w:rsidRPr="00453A23">
        <w:rPr>
          <w:rFonts w:ascii="Arial" w:hAnsi="Arial" w:cs="Arial"/>
        </w:rPr>
        <w:t xml:space="preserve">Location of the test instrumentation  </w:t>
      </w:r>
    </w:p>
    <w:p w:rsidR="00583FC0" w:rsidRPr="00453A23" w:rsidRDefault="00583FC0" w:rsidP="00E82D1D">
      <w:pPr>
        <w:numPr>
          <w:ilvl w:val="0"/>
          <w:numId w:val="28"/>
        </w:numPr>
        <w:rPr>
          <w:rFonts w:ascii="Arial" w:hAnsi="Arial" w:cs="Arial"/>
        </w:rPr>
      </w:pPr>
      <w:r w:rsidRPr="00453A23">
        <w:rPr>
          <w:rFonts w:ascii="Arial" w:hAnsi="Arial" w:cs="Arial"/>
        </w:rPr>
        <w:t xml:space="preserve">Equipment that </w:t>
      </w:r>
      <w:proofErr w:type="gramStart"/>
      <w:r w:rsidRPr="00453A23">
        <w:rPr>
          <w:rFonts w:ascii="Arial" w:hAnsi="Arial" w:cs="Arial"/>
        </w:rPr>
        <w:t>is permanently removed</w:t>
      </w:r>
      <w:proofErr w:type="gramEnd"/>
      <w:r w:rsidRPr="00453A23">
        <w:rPr>
          <w:rFonts w:ascii="Arial" w:hAnsi="Arial" w:cs="Arial"/>
        </w:rPr>
        <w:t xml:space="preserve"> from use will show the date of last use.</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test equipment configuration and software for specific test processes </w:t>
      </w:r>
      <w:proofErr w:type="gramStart"/>
      <w:r w:rsidRPr="00453A23">
        <w:rPr>
          <w:rFonts w:ascii="Arial" w:hAnsi="Arial" w:cs="Arial"/>
        </w:rPr>
        <w:t>are defined and approved by the Metrology Engineer</w:t>
      </w:r>
      <w:proofErr w:type="gramEnd"/>
      <w:r w:rsidRPr="00453A23">
        <w:rPr>
          <w:rFonts w:ascii="Arial" w:hAnsi="Arial" w:cs="Arial"/>
        </w:rPr>
        <w:t xml:space="preserve">.  The test equipment configuration and its associated test software or instructions are capable of achieving the required accuracy for the specification, instrument or product </w:t>
      </w:r>
      <w:proofErr w:type="gramStart"/>
      <w:r w:rsidRPr="00453A23">
        <w:rPr>
          <w:rFonts w:ascii="Arial" w:hAnsi="Arial" w:cs="Arial"/>
        </w:rPr>
        <w:t>being tested</w:t>
      </w:r>
      <w:proofErr w:type="gramEnd"/>
      <w:r w:rsidRPr="00453A23">
        <w:rPr>
          <w:rFonts w:ascii="Arial" w:hAnsi="Arial" w:cs="Arial"/>
        </w:rPr>
        <w:t>.</w:t>
      </w:r>
    </w:p>
    <w:p w:rsidR="00583FC0" w:rsidRPr="00453A23" w:rsidRDefault="00583FC0">
      <w:pPr>
        <w:rPr>
          <w:rFonts w:ascii="Arial" w:hAnsi="Arial" w:cs="Arial"/>
        </w:rPr>
      </w:pPr>
    </w:p>
    <w:p w:rsidR="00583FC0" w:rsidRPr="00453A23" w:rsidRDefault="00583FC0">
      <w:pPr>
        <w:ind w:left="720"/>
        <w:rPr>
          <w:rFonts w:ascii="Arial" w:hAnsi="Arial" w:cs="Arial"/>
        </w:rPr>
      </w:pPr>
      <w:proofErr w:type="gramStart"/>
      <w:r w:rsidRPr="00453A23">
        <w:rPr>
          <w:rFonts w:ascii="Arial" w:hAnsi="Arial" w:cs="Arial"/>
        </w:rPr>
        <w:t>Work instructions and/or training are provided to ensure adherence to the testing process by the employee</w:t>
      </w:r>
      <w:proofErr w:type="gramEnd"/>
      <w:r w:rsidRPr="00453A23">
        <w:rPr>
          <w:rFonts w:ascii="Arial" w:hAnsi="Arial" w:cs="Arial"/>
        </w:rPr>
        <w:t>.  Equipment reference manuals for operation of non-LD test equipment are available in Document Control and in the Production Area for use by employees.</w:t>
      </w:r>
    </w:p>
    <w:p w:rsidR="00583FC0" w:rsidRPr="00453A23" w:rsidRDefault="00583FC0">
      <w:pPr>
        <w:ind w:left="360"/>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list of tracked equipment </w:t>
      </w:r>
      <w:proofErr w:type="gramStart"/>
      <w:r w:rsidRPr="00453A23">
        <w:rPr>
          <w:rFonts w:ascii="Arial" w:hAnsi="Arial" w:cs="Arial"/>
        </w:rPr>
        <w:t>is added</w:t>
      </w:r>
      <w:proofErr w:type="gramEnd"/>
      <w:r w:rsidRPr="00453A23">
        <w:rPr>
          <w:rFonts w:ascii="Arial" w:hAnsi="Arial" w:cs="Arial"/>
        </w:rPr>
        <w:t xml:space="preserve"> to as needed. </w:t>
      </w:r>
      <w:proofErr w:type="gramStart"/>
      <w:r w:rsidRPr="00453A23">
        <w:rPr>
          <w:rFonts w:ascii="Arial" w:hAnsi="Arial" w:cs="Arial"/>
        </w:rPr>
        <w:t xml:space="preserve">Instrument replacement or addition to the list is approved by the Metrology Engineer, </w:t>
      </w:r>
      <w:r w:rsidR="00EB739E" w:rsidRPr="00453A23">
        <w:rPr>
          <w:rFonts w:ascii="Arial" w:hAnsi="Arial" w:cs="Arial"/>
        </w:rPr>
        <w:t xml:space="preserve">Logistics </w:t>
      </w:r>
      <w:r w:rsidRPr="00453A23">
        <w:rPr>
          <w:rFonts w:ascii="Arial" w:hAnsi="Arial" w:cs="Arial"/>
        </w:rPr>
        <w:t>Manager or Quality Manager</w:t>
      </w:r>
      <w:r w:rsidR="00141EF6" w:rsidRPr="00453A23">
        <w:rPr>
          <w:rFonts w:ascii="Arial" w:hAnsi="Arial" w:cs="Arial"/>
        </w:rPr>
        <w:t>,</w:t>
      </w:r>
      <w:r w:rsidR="00DE5E1F" w:rsidRPr="00453A23">
        <w:rPr>
          <w:rFonts w:ascii="Arial" w:hAnsi="Arial" w:cs="Arial"/>
        </w:rPr>
        <w:t xml:space="preserve"> according to </w:t>
      </w:r>
      <w:r w:rsidR="00CE35E3" w:rsidRPr="00453A23">
        <w:rPr>
          <w:rFonts w:ascii="Arial" w:hAnsi="Arial" w:cs="Arial"/>
        </w:rPr>
        <w:t>D0001</w:t>
      </w:r>
      <w:r w:rsidR="00DE5E1F" w:rsidRPr="00453A23">
        <w:rPr>
          <w:rFonts w:ascii="Arial" w:hAnsi="Arial" w:cs="Arial"/>
        </w:rPr>
        <w:t>.</w:t>
      </w:r>
      <w:r w:rsidR="00CE35E3" w:rsidRPr="00453A23">
        <w:rPr>
          <w:rFonts w:ascii="Arial" w:hAnsi="Arial" w:cs="Arial"/>
        </w:rPr>
        <w:t>4037</w:t>
      </w:r>
      <w:proofErr w:type="gramEnd"/>
      <w:r w:rsidRPr="00453A23">
        <w:rPr>
          <w:rFonts w:ascii="Arial" w:hAnsi="Arial" w:cs="Arial"/>
        </w:rPr>
        <w:t xml:space="preserve">. </w:t>
      </w:r>
    </w:p>
    <w:p w:rsidR="00583FC0" w:rsidRPr="00453A23" w:rsidRDefault="00583FC0">
      <w:pPr>
        <w:ind w:left="360"/>
        <w:rPr>
          <w:rFonts w:ascii="Arial" w:hAnsi="Arial" w:cs="Arial"/>
        </w:rPr>
      </w:pPr>
    </w:p>
    <w:p w:rsidR="00C64776" w:rsidRPr="00453A23" w:rsidRDefault="00583FC0" w:rsidP="00C64776">
      <w:pPr>
        <w:ind w:left="720"/>
        <w:rPr>
          <w:rFonts w:ascii="Arial" w:hAnsi="Arial" w:cs="Arial"/>
        </w:rPr>
      </w:pPr>
      <w:r w:rsidRPr="00453A23">
        <w:rPr>
          <w:rFonts w:ascii="Arial" w:hAnsi="Arial" w:cs="Arial"/>
        </w:rPr>
        <w:t xml:space="preserve">The </w:t>
      </w:r>
      <w:proofErr w:type="gramStart"/>
      <w:r w:rsidRPr="00453A23">
        <w:rPr>
          <w:rFonts w:ascii="Arial" w:hAnsi="Arial" w:cs="Arial"/>
        </w:rPr>
        <w:t>added or replacement instrument is accompanied by the required certificates of calibration prior</w:t>
      </w:r>
      <w:proofErr w:type="gramEnd"/>
      <w:r w:rsidRPr="00453A23">
        <w:rPr>
          <w:rFonts w:ascii="Arial" w:hAnsi="Arial" w:cs="Arial"/>
        </w:rPr>
        <w:t xml:space="preserve"> to being approved or placed into service</w:t>
      </w:r>
      <w:r w:rsidR="00145D4D" w:rsidRPr="00453A23">
        <w:rPr>
          <w:rFonts w:ascii="Arial" w:hAnsi="Arial" w:cs="Arial"/>
        </w:rPr>
        <w:t xml:space="preserve">. </w:t>
      </w:r>
      <w:r w:rsidRPr="00453A23">
        <w:rPr>
          <w:rFonts w:ascii="Arial" w:hAnsi="Arial" w:cs="Arial"/>
        </w:rPr>
        <w:t xml:space="preserve">Once the instrument is approved, the equipment list is edited </w:t>
      </w:r>
      <w:r w:rsidR="007B0B0B" w:rsidRPr="00453A23">
        <w:rPr>
          <w:rFonts w:ascii="Arial" w:hAnsi="Arial" w:cs="Arial"/>
        </w:rPr>
        <w:t xml:space="preserve"> by the </w:t>
      </w:r>
      <w:r w:rsidR="004D4673">
        <w:rPr>
          <w:rFonts w:ascii="Arial" w:hAnsi="Arial" w:cs="Arial"/>
        </w:rPr>
        <w:t>Quality</w:t>
      </w:r>
      <w:r w:rsidR="007B0B0B" w:rsidRPr="00453A23">
        <w:rPr>
          <w:rFonts w:ascii="Arial" w:hAnsi="Arial" w:cs="Arial"/>
        </w:rPr>
        <w:t xml:space="preserve"> Manager </w:t>
      </w:r>
      <w:r w:rsidR="004D4673">
        <w:rPr>
          <w:rFonts w:ascii="Arial" w:hAnsi="Arial" w:cs="Arial"/>
        </w:rPr>
        <w:t xml:space="preserve">or designated employee </w:t>
      </w:r>
      <w:r w:rsidR="007B0B0B" w:rsidRPr="00453A23">
        <w:rPr>
          <w:rFonts w:ascii="Arial" w:hAnsi="Arial" w:cs="Arial"/>
        </w:rPr>
        <w:t>as indicated in D000</w:t>
      </w:r>
      <w:r w:rsidR="00CE35E3" w:rsidRPr="00453A23">
        <w:rPr>
          <w:rFonts w:ascii="Arial" w:hAnsi="Arial" w:cs="Arial"/>
        </w:rPr>
        <w:t>1.4037</w:t>
      </w:r>
      <w:r w:rsidR="007B0B0B" w:rsidRPr="00453A23">
        <w:rPr>
          <w:rFonts w:ascii="Arial" w:hAnsi="Arial" w:cs="Arial"/>
        </w:rPr>
        <w:t xml:space="preserve"> </w:t>
      </w:r>
      <w:r w:rsidRPr="00453A23">
        <w:rPr>
          <w:rFonts w:ascii="Arial" w:hAnsi="Arial" w:cs="Arial"/>
        </w:rPr>
        <w:t>to include</w:t>
      </w:r>
      <w:r w:rsidRPr="00453A23">
        <w:rPr>
          <w:rFonts w:ascii="Arial" w:hAnsi="Arial" w:cs="Arial"/>
          <w:b/>
          <w:i/>
        </w:rPr>
        <w:t xml:space="preserve"> </w:t>
      </w:r>
      <w:r w:rsidRPr="00453A23">
        <w:rPr>
          <w:rFonts w:ascii="Arial" w:hAnsi="Arial" w:cs="Arial"/>
        </w:rPr>
        <w:t>the date the equipment was placed into service or removed from the list and the calibration due date.</w:t>
      </w:r>
    </w:p>
    <w:p w:rsidR="00583FC0" w:rsidRPr="00453A23" w:rsidRDefault="00583FC0">
      <w:pPr>
        <w:rPr>
          <w:rFonts w:ascii="Arial" w:hAnsi="Arial" w:cs="Arial"/>
        </w:rPr>
      </w:pPr>
      <w:r w:rsidRPr="00453A23">
        <w:rPr>
          <w:rFonts w:ascii="Arial" w:hAnsi="Arial" w:cs="Arial"/>
        </w:rPr>
        <w:t xml:space="preserve"> </w:t>
      </w:r>
    </w:p>
    <w:p w:rsidR="00583FC0" w:rsidRPr="00453A23" w:rsidRDefault="00583FC0">
      <w:pPr>
        <w:ind w:left="720"/>
        <w:rPr>
          <w:rFonts w:ascii="Arial" w:hAnsi="Arial" w:cs="Arial"/>
        </w:rPr>
      </w:pPr>
      <w:r w:rsidRPr="00453A23">
        <w:rPr>
          <w:rFonts w:ascii="Arial" w:hAnsi="Arial" w:cs="Arial"/>
        </w:rPr>
        <w:t xml:space="preserve">The measurement standards and other test equipment </w:t>
      </w:r>
      <w:proofErr w:type="gramStart"/>
      <w:r w:rsidRPr="00453A23">
        <w:rPr>
          <w:rFonts w:ascii="Arial" w:hAnsi="Arial" w:cs="Arial"/>
        </w:rPr>
        <w:t>are maintained</w:t>
      </w:r>
      <w:proofErr w:type="gramEnd"/>
      <w:r w:rsidRPr="00453A23">
        <w:rPr>
          <w:rFonts w:ascii="Arial" w:hAnsi="Arial" w:cs="Arial"/>
        </w:rPr>
        <w:t xml:space="preserve"> in good order by the production staff.  The Production Manager, or a designated employee, ensures that the equipment is working properly and that each piece </w:t>
      </w:r>
      <w:proofErr w:type="gramStart"/>
      <w:r w:rsidRPr="00453A23">
        <w:rPr>
          <w:rFonts w:ascii="Arial" w:hAnsi="Arial" w:cs="Arial"/>
        </w:rPr>
        <w:t>is calibrated</w:t>
      </w:r>
      <w:proofErr w:type="gramEnd"/>
      <w:r w:rsidRPr="00453A23">
        <w:rPr>
          <w:rFonts w:ascii="Arial" w:hAnsi="Arial" w:cs="Arial"/>
        </w:rPr>
        <w:t xml:space="preserve"> within the assigned calibration interval.  The Production Manager has the authority to designate an employee to perform the daily tasks and oversee the general maintenance of the equipment.</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Any employee who uses and /or monitors the measurement standards and test equipment has the responsibility to be observant for equipment malfunction.  Employees are required to report any deviation or malfunction to the Production </w:t>
      </w:r>
      <w:r w:rsidRPr="00453A23">
        <w:rPr>
          <w:rFonts w:ascii="Arial" w:hAnsi="Arial" w:cs="Arial"/>
        </w:rPr>
        <w:lastRenderedPageBreak/>
        <w:t>Manager or an appointee.  It is the responsibility of the employee to tag the defective equipment as “out-of-order”.  The Production Manager or an appointee is responsible to see that the piece of defective or past due equipment is removed from use</w:t>
      </w:r>
      <w:r w:rsidR="00C64776" w:rsidRPr="00453A23">
        <w:rPr>
          <w:rFonts w:ascii="Arial" w:hAnsi="Arial" w:cs="Arial"/>
        </w:rPr>
        <w:t xml:space="preserve"> and the equipment list is updated to mark the </w:t>
      </w:r>
      <w:r w:rsidR="00145D4D" w:rsidRPr="00453A23">
        <w:rPr>
          <w:rFonts w:ascii="Arial" w:hAnsi="Arial" w:cs="Arial"/>
        </w:rPr>
        <w:t>equipment</w:t>
      </w:r>
      <w:r w:rsidR="00C64776" w:rsidRPr="00453A23">
        <w:rPr>
          <w:rFonts w:ascii="Arial" w:hAnsi="Arial" w:cs="Arial"/>
        </w:rPr>
        <w:t xml:space="preserve"> as “inactive”</w:t>
      </w:r>
      <w:r w:rsidR="00145D4D" w:rsidRPr="00453A23">
        <w:rPr>
          <w:rFonts w:ascii="Arial" w:hAnsi="Arial" w:cs="Arial"/>
        </w:rPr>
        <w:t xml:space="preserve"> which prevents its use in</w:t>
      </w:r>
      <w:r w:rsidR="00C64776" w:rsidRPr="00453A23">
        <w:rPr>
          <w:rFonts w:ascii="Arial" w:hAnsi="Arial" w:cs="Arial"/>
        </w:rPr>
        <w:t xml:space="preserve"> automated</w:t>
      </w:r>
      <w:r w:rsidR="00145D4D" w:rsidRPr="00453A23">
        <w:rPr>
          <w:rFonts w:ascii="Arial" w:hAnsi="Arial" w:cs="Arial"/>
        </w:rPr>
        <w:t xml:space="preserve"> tests.</w:t>
      </w:r>
      <w:r w:rsidR="00C64776" w:rsidRPr="00453A23">
        <w:rPr>
          <w:rFonts w:ascii="Arial" w:hAnsi="Arial" w:cs="Arial"/>
        </w:rPr>
        <w:t xml:space="preserve"> </w:t>
      </w:r>
      <w:r w:rsidRPr="00453A23">
        <w:rPr>
          <w:rFonts w:ascii="Arial" w:hAnsi="Arial" w:cs="Arial"/>
        </w:rPr>
        <w:t xml:space="preserve">The equipment is calibrated and/or repaired before </w:t>
      </w:r>
      <w:proofErr w:type="gramStart"/>
      <w:r w:rsidRPr="00453A23">
        <w:rPr>
          <w:rFonts w:ascii="Arial" w:hAnsi="Arial" w:cs="Arial"/>
        </w:rPr>
        <w:t>being returned</w:t>
      </w:r>
      <w:proofErr w:type="gramEnd"/>
      <w:r w:rsidRPr="00453A23">
        <w:rPr>
          <w:rFonts w:ascii="Arial" w:hAnsi="Arial" w:cs="Arial"/>
        </w:rPr>
        <w:t xml:space="preserve"> to the line for use in the testing processes.</w:t>
      </w:r>
      <w:r w:rsidR="00573183">
        <w:rPr>
          <w:rFonts w:ascii="Arial" w:hAnsi="Arial" w:cs="Arial"/>
        </w:rPr>
        <w:t xml:space="preserve"> The Quality Manager, Production Manager, or Metrology Engineer </w:t>
      </w:r>
      <w:proofErr w:type="gramStart"/>
      <w:r w:rsidR="00573183">
        <w:rPr>
          <w:rFonts w:ascii="Arial" w:hAnsi="Arial" w:cs="Arial"/>
        </w:rPr>
        <w:t>are authorized</w:t>
      </w:r>
      <w:proofErr w:type="gramEnd"/>
      <w:r w:rsidR="00573183">
        <w:rPr>
          <w:rFonts w:ascii="Arial" w:hAnsi="Arial" w:cs="Arial"/>
        </w:rPr>
        <w:t xml:space="preserve"> to restart work in the lab.</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There are instruments that appear on the Measurement and Test Equipment list that are not used for traceability.  These instruments </w:t>
      </w:r>
      <w:proofErr w:type="gramStart"/>
      <w:r w:rsidRPr="00453A23">
        <w:rPr>
          <w:rFonts w:ascii="Arial" w:hAnsi="Arial" w:cs="Arial"/>
        </w:rPr>
        <w:t>are used for a number of purposes including but not limited to troubleshooting, bench testing, and/or engineering development</w:t>
      </w:r>
      <w:proofErr w:type="gramEnd"/>
      <w:r w:rsidRPr="00453A23">
        <w:rPr>
          <w:rFonts w:ascii="Arial" w:hAnsi="Arial" w:cs="Arial"/>
        </w:rPr>
        <w:t>.  The</w:t>
      </w:r>
      <w:r w:rsidR="00215FD5">
        <w:rPr>
          <w:rFonts w:ascii="Arial" w:hAnsi="Arial" w:cs="Arial"/>
        </w:rPr>
        <w:t>se</w:t>
      </w:r>
      <w:r w:rsidRPr="00453A23">
        <w:rPr>
          <w:rFonts w:ascii="Arial" w:hAnsi="Arial" w:cs="Arial"/>
        </w:rPr>
        <w:t xml:space="preserve"> instruments </w:t>
      </w:r>
      <w:proofErr w:type="gramStart"/>
      <w:r w:rsidRPr="00453A23">
        <w:rPr>
          <w:rFonts w:ascii="Arial" w:hAnsi="Arial" w:cs="Arial"/>
        </w:rPr>
        <w:t>are tracked</w:t>
      </w:r>
      <w:proofErr w:type="gramEnd"/>
      <w:r w:rsidRPr="00453A23">
        <w:rPr>
          <w:rFonts w:ascii="Arial" w:hAnsi="Arial" w:cs="Arial"/>
        </w:rPr>
        <w:t xml:space="preserve"> as a convenience to ensure adequate performance levels and a record of routine maintenance.  The QA Manager adds this type of instrument to the equipment list as needed.</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records and histories of calibration for units removed from use </w:t>
      </w:r>
      <w:proofErr w:type="gramStart"/>
      <w:r w:rsidRPr="00453A23">
        <w:rPr>
          <w:rFonts w:ascii="Arial" w:hAnsi="Arial" w:cs="Arial"/>
        </w:rPr>
        <w:t>are maintained</w:t>
      </w:r>
      <w:proofErr w:type="gramEnd"/>
      <w:r w:rsidRPr="00453A23">
        <w:rPr>
          <w:rFonts w:ascii="Arial" w:hAnsi="Arial" w:cs="Arial"/>
        </w:rPr>
        <w:t xml:space="preserve"> for</w:t>
      </w:r>
      <w:r w:rsidR="0063515C" w:rsidRPr="00453A23">
        <w:rPr>
          <w:rFonts w:ascii="Arial" w:hAnsi="Arial" w:cs="Arial"/>
        </w:rPr>
        <w:t xml:space="preserve"> at least</w:t>
      </w:r>
      <w:r w:rsidRPr="00453A23">
        <w:rPr>
          <w:rFonts w:ascii="Arial" w:hAnsi="Arial" w:cs="Arial"/>
        </w:rPr>
        <w:t xml:space="preserve"> three years after the date of last use.</w:t>
      </w:r>
    </w:p>
    <w:p w:rsidR="00583FC0" w:rsidRPr="00453A23" w:rsidRDefault="00583FC0">
      <w:pPr>
        <w:ind w:left="720"/>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Equipment that </w:t>
      </w:r>
      <w:proofErr w:type="gramStart"/>
      <w:r w:rsidRPr="00453A23">
        <w:rPr>
          <w:rFonts w:ascii="Arial" w:hAnsi="Arial" w:cs="Arial"/>
        </w:rPr>
        <w:t>is calibrated and/or certified, at LD, to a measurement standard and used for calibration and/or certification purposes</w:t>
      </w:r>
      <w:proofErr w:type="gramEnd"/>
      <w:r w:rsidRPr="00453A23">
        <w:rPr>
          <w:rFonts w:ascii="Arial" w:hAnsi="Arial" w:cs="Arial"/>
        </w:rPr>
        <w:t xml:space="preserve"> is labeled with a </w:t>
      </w:r>
      <w:r w:rsidR="00FB2B0C" w:rsidRPr="00453A23">
        <w:rPr>
          <w:rFonts w:ascii="Arial" w:hAnsi="Arial" w:cs="Arial"/>
        </w:rPr>
        <w:t>red</w:t>
      </w:r>
      <w:r w:rsidRPr="00453A23">
        <w:rPr>
          <w:rFonts w:ascii="Arial" w:hAnsi="Arial" w:cs="Arial"/>
        </w:rPr>
        <w:t xml:space="preserve"> label. The label indicates the date of calibration, date for next calibration, </w:t>
      </w:r>
      <w:r w:rsidR="00FB2B0C" w:rsidRPr="00453A23">
        <w:rPr>
          <w:rFonts w:ascii="Arial" w:hAnsi="Arial" w:cs="Arial"/>
        </w:rPr>
        <w:t xml:space="preserve">and </w:t>
      </w:r>
      <w:r w:rsidRPr="00453A23">
        <w:rPr>
          <w:rFonts w:ascii="Arial" w:hAnsi="Arial" w:cs="Arial"/>
        </w:rPr>
        <w:t>the certifying technician’s initials</w:t>
      </w:r>
      <w:r w:rsidR="00FB2B0C" w:rsidRPr="00453A23">
        <w:rPr>
          <w:rFonts w:ascii="Arial" w:hAnsi="Arial" w:cs="Arial"/>
        </w:rPr>
        <w:t>.</w:t>
      </w:r>
    </w:p>
    <w:p w:rsidR="00583FC0" w:rsidRPr="00453A23" w:rsidRDefault="00583FC0">
      <w:pPr>
        <w:rPr>
          <w:rFonts w:ascii="Arial" w:hAnsi="Arial" w:cs="Arial"/>
        </w:rPr>
      </w:pPr>
    </w:p>
    <w:p w:rsidR="00FB2B0C" w:rsidRPr="00453A23" w:rsidRDefault="00FB2B0C" w:rsidP="009104E2">
      <w:pPr>
        <w:ind w:left="720"/>
        <w:rPr>
          <w:rFonts w:ascii="Arial" w:hAnsi="Arial" w:cs="Arial"/>
        </w:rPr>
      </w:pPr>
      <w:r w:rsidRPr="00453A23">
        <w:rPr>
          <w:rFonts w:ascii="Arial" w:hAnsi="Arial" w:cs="Arial"/>
        </w:rPr>
        <w:t>Equipment that is calibrated and/or certified, at LD, to a measurement standard, but is not used for calibration and/or certification purposes is labeled with a green label. The label indicates the date of calibration, date for next calibration, and the certifying technician’s initials.</w:t>
      </w:r>
    </w:p>
    <w:p w:rsidR="00FB2B0C" w:rsidRPr="00453A23" w:rsidRDefault="00FB2B0C">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Test instruments that use limited parameters of the equipment and are not calibrated for the full capability of the instrument include the notation "NIST Traceable, Limited Cal.” on the yellow calibration status labels. </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yellow label </w:t>
      </w:r>
      <w:proofErr w:type="gramStart"/>
      <w:r w:rsidRPr="00453A23">
        <w:rPr>
          <w:rFonts w:ascii="Arial" w:hAnsi="Arial" w:cs="Arial"/>
        </w:rPr>
        <w:t>is placed</w:t>
      </w:r>
      <w:proofErr w:type="gramEnd"/>
      <w:r w:rsidRPr="00453A23">
        <w:rPr>
          <w:rFonts w:ascii="Arial" w:hAnsi="Arial" w:cs="Arial"/>
        </w:rPr>
        <w:t xml:space="preserve"> in a visible location on the test instrument.  In the case of microphones, small or difficult to label equipment the label </w:t>
      </w:r>
      <w:proofErr w:type="gramStart"/>
      <w:r w:rsidRPr="00453A23">
        <w:rPr>
          <w:rFonts w:ascii="Arial" w:hAnsi="Arial" w:cs="Arial"/>
        </w:rPr>
        <w:t>is placed</w:t>
      </w:r>
      <w:proofErr w:type="gramEnd"/>
      <w:r w:rsidRPr="00453A23">
        <w:rPr>
          <w:rFonts w:ascii="Arial" w:hAnsi="Arial" w:cs="Arial"/>
        </w:rPr>
        <w:t xml:space="preserve"> on the instrument’s storage box or location.</w:t>
      </w:r>
    </w:p>
    <w:p w:rsidR="00583FC0" w:rsidRPr="00453A23" w:rsidRDefault="00583FC0">
      <w:pPr>
        <w:rPr>
          <w:rFonts w:ascii="Arial" w:hAnsi="Arial" w:cs="Arial"/>
        </w:rPr>
      </w:pPr>
    </w:p>
    <w:p w:rsidR="00481714" w:rsidRPr="00453A23" w:rsidRDefault="00583FC0">
      <w:pPr>
        <w:ind w:left="720"/>
        <w:rPr>
          <w:rFonts w:ascii="Arial" w:hAnsi="Arial" w:cs="Arial"/>
        </w:rPr>
      </w:pPr>
      <w:r w:rsidRPr="00453A23">
        <w:rPr>
          <w:rFonts w:ascii="Arial" w:hAnsi="Arial" w:cs="Arial"/>
        </w:rPr>
        <w:t xml:space="preserve">Instruments verified / calibrated by an external calibration supplier may have that </w:t>
      </w:r>
      <w:r w:rsidR="00A16F54" w:rsidRPr="00453A23">
        <w:rPr>
          <w:rFonts w:ascii="Arial" w:hAnsi="Arial" w:cs="Arial"/>
        </w:rPr>
        <w:t>supplier’s</w:t>
      </w:r>
      <w:r w:rsidRPr="00453A23">
        <w:rPr>
          <w:rFonts w:ascii="Arial" w:hAnsi="Arial" w:cs="Arial"/>
        </w:rPr>
        <w:t xml:space="preserve"> calibration sticker on the instrument.  If the Larson Davis interval of calibration is different </w:t>
      </w:r>
      <w:proofErr w:type="gramStart"/>
      <w:r w:rsidRPr="00453A23">
        <w:rPr>
          <w:rFonts w:ascii="Arial" w:hAnsi="Arial" w:cs="Arial"/>
        </w:rPr>
        <w:t>than</w:t>
      </w:r>
      <w:proofErr w:type="gramEnd"/>
      <w:r w:rsidRPr="00453A23">
        <w:rPr>
          <w:rFonts w:ascii="Arial" w:hAnsi="Arial" w:cs="Arial"/>
        </w:rPr>
        <w:t xml:space="preserve"> the interval specified by the supplier, the QA Manager will note the variation on the calibration certificate and enter the correct interval in the database and equipment list. </w:t>
      </w:r>
      <w:r w:rsidR="00481714" w:rsidRPr="00453A23">
        <w:rPr>
          <w:rFonts w:ascii="Arial" w:hAnsi="Arial" w:cs="Arial"/>
        </w:rPr>
        <w:t xml:space="preserve">Red, green, or yellow stickers </w:t>
      </w:r>
      <w:proofErr w:type="gramStart"/>
      <w:r w:rsidR="00481714" w:rsidRPr="00453A23">
        <w:rPr>
          <w:rFonts w:ascii="Arial" w:hAnsi="Arial" w:cs="Arial"/>
        </w:rPr>
        <w:t>are not placed</w:t>
      </w:r>
      <w:proofErr w:type="gramEnd"/>
      <w:r w:rsidR="00481714" w:rsidRPr="00453A23">
        <w:rPr>
          <w:rFonts w:ascii="Arial" w:hAnsi="Arial" w:cs="Arial"/>
        </w:rPr>
        <w:t xml:space="preserve"> on these instruments.</w:t>
      </w:r>
      <w:r w:rsidR="00145D4D" w:rsidRPr="00453A23">
        <w:rPr>
          <w:rFonts w:ascii="Arial" w:hAnsi="Arial" w:cs="Arial"/>
        </w:rPr>
        <w:t xml:space="preserve"> The Logistics Manager attaches an electronic copy of the calibration report to the equipment list and notes any corrections, adjustments, or other information pertinent to the equipment’s calibration history. </w:t>
      </w:r>
      <w:proofErr w:type="gramStart"/>
      <w:r w:rsidR="00D02A0A">
        <w:rPr>
          <w:rFonts w:ascii="Arial" w:hAnsi="Arial" w:cs="Arial"/>
        </w:rPr>
        <w:t>Purchase requests for external 17025 certifications</w:t>
      </w:r>
      <w:r w:rsidR="0000162A">
        <w:rPr>
          <w:rFonts w:ascii="Arial" w:hAnsi="Arial" w:cs="Arial"/>
        </w:rPr>
        <w:t xml:space="preserve"> or service work </w:t>
      </w:r>
      <w:r w:rsidR="00D02A0A">
        <w:rPr>
          <w:rFonts w:ascii="Arial" w:hAnsi="Arial" w:cs="Arial"/>
        </w:rPr>
        <w:t>on metrology equipment shall be approved by the metrology engineer</w:t>
      </w:r>
      <w:proofErr w:type="gramEnd"/>
      <w:r w:rsidR="00D02A0A">
        <w:rPr>
          <w:rFonts w:ascii="Arial" w:hAnsi="Arial" w:cs="Arial"/>
        </w:rPr>
        <w:t xml:space="preserve">.  </w:t>
      </w:r>
    </w:p>
    <w:p w:rsidR="00481714" w:rsidRDefault="00481714">
      <w:pPr>
        <w:ind w:left="720"/>
        <w:rPr>
          <w:rFonts w:ascii="Arial" w:hAnsi="Arial" w:cs="Arial"/>
        </w:rPr>
      </w:pPr>
    </w:p>
    <w:p w:rsidR="0000162A" w:rsidRPr="00453A23" w:rsidRDefault="0000162A">
      <w:pPr>
        <w:ind w:left="720"/>
        <w:rPr>
          <w:rFonts w:ascii="Arial" w:hAnsi="Arial" w:cs="Arial"/>
        </w:rPr>
      </w:pPr>
    </w:p>
    <w:p w:rsidR="00583FC0" w:rsidRPr="00453A23" w:rsidRDefault="00583FC0">
      <w:pPr>
        <w:rPr>
          <w:rFonts w:ascii="Arial" w:hAnsi="Arial" w:cs="Arial"/>
        </w:rPr>
      </w:pPr>
    </w:p>
    <w:p w:rsidR="00583FC0" w:rsidRPr="00453A23" w:rsidRDefault="00583FC0">
      <w:pPr>
        <w:ind w:left="360" w:firstLine="360"/>
        <w:rPr>
          <w:rFonts w:ascii="Arial" w:hAnsi="Arial" w:cs="Arial"/>
        </w:rPr>
      </w:pPr>
      <w:r w:rsidRPr="00453A23">
        <w:rPr>
          <w:rFonts w:ascii="Arial" w:hAnsi="Arial" w:cs="Arial"/>
          <w:b/>
        </w:rPr>
        <w:lastRenderedPageBreak/>
        <w:t>9.5.2</w:t>
      </w:r>
      <w:r w:rsidRPr="00453A23">
        <w:rPr>
          <w:rFonts w:ascii="Arial" w:hAnsi="Arial" w:cs="Arial"/>
          <w:b/>
        </w:rPr>
        <w:tab/>
      </w:r>
      <w:r w:rsidRPr="00453A23">
        <w:rPr>
          <w:rFonts w:ascii="Arial" w:hAnsi="Arial" w:cs="Arial"/>
          <w:b/>
        </w:rPr>
        <w:tab/>
        <w:t>ADEQUACY OF MEASUREMENT EQUIPMENT</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Engineering (Metrology Engineer) specifies the M&amp;TE that </w:t>
      </w:r>
      <w:proofErr w:type="gramStart"/>
      <w:r w:rsidRPr="00453A23">
        <w:rPr>
          <w:rFonts w:ascii="Arial" w:hAnsi="Arial" w:cs="Arial"/>
        </w:rPr>
        <w:t>is used</w:t>
      </w:r>
      <w:proofErr w:type="gramEnd"/>
      <w:r w:rsidRPr="00453A23">
        <w:rPr>
          <w:rFonts w:ascii="Arial" w:hAnsi="Arial" w:cs="Arial"/>
        </w:rPr>
        <w:t xml:space="preserve"> as Measurement Standards and the M&amp;TE will be calibrated or verified using any of the specified measurement standards.</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Metrology Engineer determines:</w:t>
      </w:r>
    </w:p>
    <w:p w:rsidR="00583FC0" w:rsidRPr="00453A23" w:rsidRDefault="00583FC0" w:rsidP="00E82D1D">
      <w:pPr>
        <w:numPr>
          <w:ilvl w:val="0"/>
          <w:numId w:val="29"/>
        </w:numPr>
        <w:rPr>
          <w:rFonts w:ascii="Arial" w:hAnsi="Arial" w:cs="Arial"/>
        </w:rPr>
      </w:pPr>
      <w:r w:rsidRPr="00453A23">
        <w:rPr>
          <w:rFonts w:ascii="Arial" w:hAnsi="Arial" w:cs="Arial"/>
        </w:rPr>
        <w:t xml:space="preserve">The adequacy of each </w:t>
      </w:r>
      <w:r w:rsidR="009C49F0" w:rsidRPr="00453A23">
        <w:rPr>
          <w:rFonts w:ascii="Arial" w:hAnsi="Arial" w:cs="Arial"/>
        </w:rPr>
        <w:t>model</w:t>
      </w:r>
      <w:r w:rsidRPr="00453A23">
        <w:rPr>
          <w:rFonts w:ascii="Arial" w:hAnsi="Arial" w:cs="Arial"/>
        </w:rPr>
        <w:t xml:space="preserve"> of equipment used for the calibration of new, released, customer and in-house test instrumentation.  </w:t>
      </w:r>
    </w:p>
    <w:p w:rsidR="00583FC0" w:rsidRPr="00453A23" w:rsidRDefault="00583FC0" w:rsidP="00E82D1D">
      <w:pPr>
        <w:numPr>
          <w:ilvl w:val="0"/>
          <w:numId w:val="29"/>
        </w:numPr>
        <w:rPr>
          <w:rFonts w:ascii="Arial" w:hAnsi="Arial" w:cs="Arial"/>
        </w:rPr>
      </w:pPr>
      <w:r w:rsidRPr="00453A23">
        <w:rPr>
          <w:rFonts w:ascii="Arial" w:hAnsi="Arial" w:cs="Arial"/>
        </w:rPr>
        <w:t xml:space="preserve">The scope of tests, performed on the measuring equipment manufactured by LD and non-LD equipment, to verify accuracy, stability, range, and resolution for the specified use.  The parameters for each instrument </w:t>
      </w:r>
      <w:proofErr w:type="gramStart"/>
      <w:r w:rsidRPr="00453A23">
        <w:rPr>
          <w:rFonts w:ascii="Arial" w:hAnsi="Arial" w:cs="Arial"/>
        </w:rPr>
        <w:t>are defined</w:t>
      </w:r>
      <w:proofErr w:type="gramEnd"/>
      <w:r w:rsidRPr="00453A23">
        <w:rPr>
          <w:rFonts w:ascii="Arial" w:hAnsi="Arial" w:cs="Arial"/>
        </w:rPr>
        <w:t xml:space="preserve"> such that performance to those parameters can be documented and demonstrated.</w:t>
      </w:r>
    </w:p>
    <w:p w:rsidR="00583FC0" w:rsidRPr="00453A23" w:rsidRDefault="00583FC0" w:rsidP="00E82D1D">
      <w:pPr>
        <w:numPr>
          <w:ilvl w:val="0"/>
          <w:numId w:val="29"/>
        </w:numPr>
        <w:rPr>
          <w:rFonts w:ascii="Arial" w:hAnsi="Arial" w:cs="Arial"/>
        </w:rPr>
      </w:pPr>
      <w:r w:rsidRPr="00453A23">
        <w:rPr>
          <w:rFonts w:ascii="Arial" w:hAnsi="Arial" w:cs="Arial"/>
        </w:rPr>
        <w:t xml:space="preserve">Which specifications </w:t>
      </w:r>
      <w:r w:rsidR="00AD6C7D" w:rsidRPr="00453A23">
        <w:rPr>
          <w:rFonts w:ascii="Arial" w:hAnsi="Arial" w:cs="Arial"/>
        </w:rPr>
        <w:t>n</w:t>
      </w:r>
      <w:r w:rsidRPr="00453A23">
        <w:rPr>
          <w:rFonts w:ascii="Arial" w:hAnsi="Arial" w:cs="Arial"/>
        </w:rPr>
        <w:t xml:space="preserve">on-LD equipment is required to </w:t>
      </w:r>
      <w:proofErr w:type="gramStart"/>
      <w:r w:rsidRPr="00453A23">
        <w:rPr>
          <w:rFonts w:ascii="Arial" w:hAnsi="Arial" w:cs="Arial"/>
        </w:rPr>
        <w:t>meet.</w:t>
      </w:r>
      <w:proofErr w:type="gramEnd"/>
      <w:r w:rsidRPr="00453A23">
        <w:rPr>
          <w:rFonts w:ascii="Arial" w:hAnsi="Arial" w:cs="Arial"/>
        </w:rPr>
        <w:t xml:space="preserve">  </w:t>
      </w:r>
      <w:proofErr w:type="gramStart"/>
      <w:r w:rsidRPr="00453A23">
        <w:rPr>
          <w:rFonts w:ascii="Arial" w:hAnsi="Arial" w:cs="Arial"/>
        </w:rPr>
        <w:t>Typically</w:t>
      </w:r>
      <w:proofErr w:type="gramEnd"/>
      <w:r w:rsidRPr="00453A23">
        <w:rPr>
          <w:rFonts w:ascii="Arial" w:hAnsi="Arial" w:cs="Arial"/>
        </w:rPr>
        <w:t xml:space="preserve"> the OEM specifications for the instrument are specified unless noted otherwise by engineering.  </w:t>
      </w:r>
    </w:p>
    <w:p w:rsidR="00583FC0" w:rsidRPr="00453A23" w:rsidRDefault="00583FC0" w:rsidP="00E82D1D">
      <w:pPr>
        <w:numPr>
          <w:ilvl w:val="0"/>
          <w:numId w:val="29"/>
        </w:numPr>
        <w:rPr>
          <w:rFonts w:ascii="Arial" w:hAnsi="Arial" w:cs="Arial"/>
        </w:rPr>
      </w:pPr>
      <w:proofErr w:type="gramStart"/>
      <w:r w:rsidRPr="00453A23">
        <w:rPr>
          <w:rFonts w:ascii="Arial" w:hAnsi="Arial" w:cs="Arial"/>
        </w:rPr>
        <w:t>When or if corrections must be applied to measurements</w:t>
      </w:r>
      <w:proofErr w:type="gramEnd"/>
      <w:r w:rsidRPr="00453A23">
        <w:rPr>
          <w:rFonts w:ascii="Arial" w:hAnsi="Arial" w:cs="Arial"/>
        </w:rPr>
        <w:t xml:space="preserve"> or if any specific environmental conditions are required for achieving the specified degree of accuracy.  Engineering maintains records of the specified corrections and/or conditions and ensures that associated test procedures and/or software </w:t>
      </w:r>
      <w:proofErr w:type="gramStart"/>
      <w:r w:rsidRPr="00453A23">
        <w:rPr>
          <w:rFonts w:ascii="Arial" w:hAnsi="Arial" w:cs="Arial"/>
        </w:rPr>
        <w:t>are updated</w:t>
      </w:r>
      <w:proofErr w:type="gramEnd"/>
      <w:r w:rsidRPr="00453A23">
        <w:rPr>
          <w:rFonts w:ascii="Arial" w:hAnsi="Arial" w:cs="Arial"/>
        </w:rPr>
        <w:t xml:space="preserve"> as necessary.  Records include the date corrections </w:t>
      </w:r>
      <w:proofErr w:type="gramStart"/>
      <w:r w:rsidRPr="00453A23">
        <w:rPr>
          <w:rFonts w:ascii="Arial" w:hAnsi="Arial" w:cs="Arial"/>
        </w:rPr>
        <w:t>were released</w:t>
      </w:r>
      <w:proofErr w:type="gramEnd"/>
      <w:r w:rsidRPr="00453A23">
        <w:rPr>
          <w:rFonts w:ascii="Arial" w:hAnsi="Arial" w:cs="Arial"/>
        </w:rPr>
        <w:t xml:space="preserve"> to Manufacturing, the details as to why the corrections were needed and any procedures required to make the corrections.</w:t>
      </w:r>
      <w:r w:rsidR="009C49F0" w:rsidRPr="00453A23">
        <w:rPr>
          <w:rFonts w:ascii="Arial" w:hAnsi="Arial" w:cs="Arial"/>
        </w:rPr>
        <w:t xml:space="preserve">  These </w:t>
      </w:r>
      <w:proofErr w:type="gramStart"/>
      <w:r w:rsidR="009C49F0" w:rsidRPr="00453A23">
        <w:rPr>
          <w:rFonts w:ascii="Arial" w:hAnsi="Arial" w:cs="Arial"/>
        </w:rPr>
        <w:t>would be documented</w:t>
      </w:r>
      <w:proofErr w:type="gramEnd"/>
      <w:r w:rsidR="009C49F0" w:rsidRPr="00453A23">
        <w:rPr>
          <w:rFonts w:ascii="Arial" w:hAnsi="Arial" w:cs="Arial"/>
        </w:rPr>
        <w:t xml:space="preserve"> through the ECO/DCO procedures.</w:t>
      </w:r>
    </w:p>
    <w:p w:rsidR="00583FC0" w:rsidRPr="00453A23" w:rsidRDefault="00583FC0">
      <w:pPr>
        <w:ind w:left="720"/>
        <w:rPr>
          <w:rFonts w:ascii="Arial" w:hAnsi="Arial" w:cs="Arial"/>
        </w:rPr>
      </w:pPr>
    </w:p>
    <w:p w:rsidR="00583FC0" w:rsidRPr="00453A23" w:rsidRDefault="00583FC0" w:rsidP="001725EC">
      <w:pPr>
        <w:ind w:left="720"/>
        <w:rPr>
          <w:rFonts w:ascii="Arial" w:hAnsi="Arial" w:cs="Arial"/>
        </w:rPr>
      </w:pPr>
      <w:r w:rsidRPr="00453A23">
        <w:rPr>
          <w:rFonts w:ascii="Arial" w:hAnsi="Arial" w:cs="Arial"/>
        </w:rPr>
        <w:t xml:space="preserve">Measurement equipment that </w:t>
      </w:r>
      <w:proofErr w:type="gramStart"/>
      <w:r w:rsidRPr="00453A23">
        <w:rPr>
          <w:rFonts w:ascii="Arial" w:hAnsi="Arial" w:cs="Arial"/>
        </w:rPr>
        <w:t>is designated</w:t>
      </w:r>
      <w:proofErr w:type="gramEnd"/>
      <w:r w:rsidRPr="00453A23">
        <w:rPr>
          <w:rFonts w:ascii="Arial" w:hAnsi="Arial" w:cs="Arial"/>
        </w:rPr>
        <w:t xml:space="preserve"> as a measurement standard(s) is certified by a third party calibration source.  The third party calibration source certifies the measurement standard(s) with NIST traceable standards to the original equipment </w:t>
      </w:r>
      <w:r w:rsidR="008712A6" w:rsidRPr="00453A23">
        <w:rPr>
          <w:rFonts w:ascii="Arial" w:hAnsi="Arial" w:cs="Arial"/>
        </w:rPr>
        <w:t>manufacturers</w:t>
      </w:r>
      <w:r w:rsidRPr="00453A23">
        <w:rPr>
          <w:rFonts w:ascii="Arial" w:hAnsi="Arial" w:cs="Arial"/>
        </w:rPr>
        <w:t xml:space="preserve"> (OEM) specifications or to industry accepted specifications for the type of instrumentation </w:t>
      </w:r>
      <w:proofErr w:type="gramStart"/>
      <w:r w:rsidRPr="00453A23">
        <w:rPr>
          <w:rFonts w:ascii="Arial" w:hAnsi="Arial" w:cs="Arial"/>
        </w:rPr>
        <w:t>being tested</w:t>
      </w:r>
      <w:proofErr w:type="gramEnd"/>
      <w:r w:rsidRPr="00453A23">
        <w:rPr>
          <w:rFonts w:ascii="Arial" w:hAnsi="Arial" w:cs="Arial"/>
        </w:rPr>
        <w:t>.</w:t>
      </w:r>
      <w:r w:rsidR="001725EC">
        <w:rPr>
          <w:rFonts w:ascii="Arial" w:hAnsi="Arial" w:cs="Arial"/>
        </w:rPr>
        <w:t xml:space="preserve"> The Metrology Engineer approves purchases requests for 17025 certifications from third party laboratories.  </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Traceable Measurement Standards </w:t>
      </w:r>
      <w:proofErr w:type="gramStart"/>
      <w:r w:rsidRPr="00453A23">
        <w:rPr>
          <w:rFonts w:ascii="Arial" w:hAnsi="Arial" w:cs="Arial"/>
        </w:rPr>
        <w:t>are used</w:t>
      </w:r>
      <w:proofErr w:type="gramEnd"/>
      <w:r w:rsidRPr="00453A23">
        <w:rPr>
          <w:rFonts w:ascii="Arial" w:hAnsi="Arial" w:cs="Arial"/>
        </w:rPr>
        <w:t xml:space="preserve"> to verify, certify, or calibrate LD and non-LD measurement equipment used for the calibration and certification of LD products.  Limited calibration of the test equipment </w:t>
      </w:r>
      <w:proofErr w:type="gramStart"/>
      <w:r w:rsidRPr="00453A23">
        <w:rPr>
          <w:rFonts w:ascii="Arial" w:hAnsi="Arial" w:cs="Arial"/>
        </w:rPr>
        <w:t>is allowed</w:t>
      </w:r>
      <w:proofErr w:type="gramEnd"/>
      <w:r w:rsidRPr="00453A23">
        <w:rPr>
          <w:rFonts w:ascii="Arial" w:hAnsi="Arial" w:cs="Arial"/>
        </w:rPr>
        <w:t xml:space="preserve"> when the equipment is used for testing over a limited range or using specific parameters of that instrument in a defined process.  </w:t>
      </w:r>
    </w:p>
    <w:p w:rsidR="00583FC0" w:rsidRPr="00453A23" w:rsidRDefault="00583FC0">
      <w:pPr>
        <w:ind w:firstLine="720"/>
        <w:rPr>
          <w:rFonts w:ascii="Arial" w:hAnsi="Arial" w:cs="Arial"/>
        </w:rPr>
      </w:pPr>
    </w:p>
    <w:p w:rsidR="00583FC0" w:rsidRPr="00453A23" w:rsidRDefault="00583FC0">
      <w:pPr>
        <w:ind w:left="720"/>
        <w:rPr>
          <w:rFonts w:ascii="Arial" w:hAnsi="Arial" w:cs="Arial"/>
        </w:rPr>
      </w:pPr>
      <w:r w:rsidRPr="00453A23">
        <w:rPr>
          <w:rFonts w:ascii="Arial" w:hAnsi="Arial" w:cs="Arial"/>
        </w:rPr>
        <w:t>The Metrology Engineer specifies the accuracy and uncertainty required for the tests and test equipment.</w:t>
      </w:r>
    </w:p>
    <w:p w:rsidR="00583FC0" w:rsidRPr="00453A23" w:rsidRDefault="00583FC0">
      <w:pPr>
        <w:rPr>
          <w:rFonts w:ascii="Arial" w:hAnsi="Arial" w:cs="Arial"/>
          <w:b/>
          <w:u w:val="single"/>
        </w:rPr>
      </w:pP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b/>
          <w:bCs/>
        </w:rPr>
        <w:t>9.5.3</w:t>
      </w:r>
      <w:r w:rsidRPr="00453A23">
        <w:rPr>
          <w:rFonts w:ascii="Arial" w:hAnsi="Arial" w:cs="Arial"/>
          <w:b/>
          <w:bCs/>
        </w:rPr>
        <w:tab/>
        <w:t>Handling &amp; Protection</w:t>
      </w:r>
    </w:p>
    <w:p w:rsidR="00583FC0" w:rsidRPr="00453A23" w:rsidRDefault="00583FC0">
      <w:pPr>
        <w:ind w:left="720"/>
        <w:rPr>
          <w:rFonts w:ascii="Arial" w:hAnsi="Arial" w:cs="Arial"/>
        </w:rPr>
      </w:pPr>
    </w:p>
    <w:p w:rsidR="00583FC0" w:rsidRPr="00453A23" w:rsidRDefault="00583FC0">
      <w:pPr>
        <w:ind w:left="720"/>
        <w:rPr>
          <w:rFonts w:ascii="Arial" w:hAnsi="Arial" w:cs="Arial"/>
        </w:rPr>
      </w:pPr>
      <w:r w:rsidRPr="00453A23">
        <w:rPr>
          <w:rFonts w:ascii="Arial" w:hAnsi="Arial" w:cs="Arial"/>
        </w:rPr>
        <w:t>The M&amp;TE and MS Maintenance, Handling &amp; Protection procedure, D0002.0004, provides the guidelines necessary to ensure the continued suitability of the equipment governed by this document.</w:t>
      </w:r>
    </w:p>
    <w:p w:rsidR="00583FC0" w:rsidRDefault="00583FC0">
      <w:pPr>
        <w:rPr>
          <w:rFonts w:ascii="Arial" w:hAnsi="Arial" w:cs="Arial"/>
        </w:rPr>
      </w:pPr>
    </w:p>
    <w:p w:rsidR="001725EC" w:rsidRPr="00453A23" w:rsidRDefault="001725EC">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b/>
          <w:bCs/>
        </w:rPr>
      </w:pPr>
      <w:r w:rsidRPr="00453A23">
        <w:rPr>
          <w:rFonts w:ascii="Arial" w:hAnsi="Arial" w:cs="Arial"/>
        </w:rPr>
        <w:tab/>
      </w:r>
      <w:r w:rsidRPr="00453A23">
        <w:rPr>
          <w:rFonts w:ascii="Arial" w:hAnsi="Arial" w:cs="Arial"/>
          <w:b/>
          <w:bCs/>
        </w:rPr>
        <w:t>9.6</w:t>
      </w:r>
      <w:r w:rsidRPr="00453A23">
        <w:rPr>
          <w:rFonts w:ascii="Arial" w:hAnsi="Arial" w:cs="Arial"/>
          <w:b/>
          <w:bCs/>
        </w:rPr>
        <w:tab/>
      </w:r>
      <w:r w:rsidRPr="00453A23">
        <w:rPr>
          <w:rFonts w:ascii="Arial" w:hAnsi="Arial" w:cs="Arial"/>
          <w:b/>
          <w:bCs/>
        </w:rPr>
        <w:tab/>
        <w:t>MEASUREMENT TRACEABILITY</w:t>
      </w:r>
    </w:p>
    <w:p w:rsidR="006A0EB3" w:rsidRPr="00453A23" w:rsidRDefault="006A0EB3">
      <w:pPr>
        <w:rPr>
          <w:rFonts w:ascii="Arial" w:hAnsi="Arial" w:cs="Arial"/>
          <w:b/>
          <w:bCs/>
        </w:rPr>
      </w:pPr>
    </w:p>
    <w:p w:rsidR="00B44D6E" w:rsidRPr="00453A23" w:rsidRDefault="00C14540" w:rsidP="009104E2">
      <w:pPr>
        <w:ind w:left="360"/>
        <w:rPr>
          <w:rFonts w:ascii="Arial" w:hAnsi="Arial" w:cs="Arial"/>
        </w:rPr>
      </w:pPr>
      <w:r w:rsidRPr="00453A23">
        <w:rPr>
          <w:rFonts w:ascii="Arial" w:hAnsi="Arial" w:cs="Arial"/>
          <w:b/>
        </w:rPr>
        <w:t xml:space="preserve">9.6.1 </w:t>
      </w:r>
      <w:r w:rsidRPr="00453A23">
        <w:rPr>
          <w:rFonts w:ascii="Arial" w:hAnsi="Arial" w:cs="Arial"/>
          <w:b/>
        </w:rPr>
        <w:tab/>
        <w:t>Reference Standards</w:t>
      </w:r>
      <w:r w:rsidRPr="00453A23">
        <w:rPr>
          <w:rFonts w:ascii="Arial" w:hAnsi="Arial" w:cs="Arial"/>
        </w:rPr>
        <w:t xml:space="preserve"> </w:t>
      </w:r>
    </w:p>
    <w:p w:rsidR="00C14540" w:rsidRPr="00453A23" w:rsidRDefault="00B44D6E" w:rsidP="009104E2">
      <w:pPr>
        <w:ind w:left="360"/>
        <w:rPr>
          <w:rFonts w:ascii="Arial" w:hAnsi="Arial" w:cs="Arial"/>
        </w:rPr>
      </w:pPr>
      <w:r w:rsidRPr="00453A23">
        <w:rPr>
          <w:rFonts w:ascii="Arial" w:hAnsi="Arial" w:cs="Arial"/>
        </w:rPr>
        <w:t xml:space="preserve">Reference standards </w:t>
      </w:r>
      <w:proofErr w:type="gramStart"/>
      <w:r w:rsidR="00C14540" w:rsidRPr="00453A23">
        <w:rPr>
          <w:rFonts w:ascii="Arial" w:hAnsi="Arial" w:cs="Arial"/>
        </w:rPr>
        <w:t>are calibrated</w:t>
      </w:r>
      <w:proofErr w:type="gramEnd"/>
      <w:r w:rsidR="00C14540" w:rsidRPr="00453A23">
        <w:rPr>
          <w:rFonts w:ascii="Arial" w:hAnsi="Arial" w:cs="Arial"/>
        </w:rPr>
        <w:t xml:space="preserve"> at outside sources and are directly traceable to national or international measurement standards or constants of nature.  All reference standards are controlled and stored separately to prevent damage that may adversely affect their accuracy.</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rPr>
      </w:pPr>
      <w:r w:rsidRPr="00453A23">
        <w:rPr>
          <w:rFonts w:ascii="Arial" w:hAnsi="Arial" w:cs="Arial"/>
          <w:b/>
        </w:rPr>
        <w:t xml:space="preserve">9.6.2 </w:t>
      </w:r>
      <w:r w:rsidRPr="00453A23">
        <w:rPr>
          <w:rFonts w:ascii="Arial" w:hAnsi="Arial" w:cs="Arial"/>
          <w:b/>
        </w:rPr>
        <w:tab/>
        <w:t>Transfer Standards</w:t>
      </w:r>
      <w:r w:rsidRPr="00453A23">
        <w:rPr>
          <w:rFonts w:ascii="Arial" w:hAnsi="Arial" w:cs="Arial"/>
        </w:rPr>
        <w:t xml:space="preserve"> </w:t>
      </w:r>
    </w:p>
    <w:p w:rsidR="00C14540" w:rsidRPr="00453A23" w:rsidRDefault="00B44D6E" w:rsidP="009104E2">
      <w:pPr>
        <w:ind w:left="360"/>
        <w:rPr>
          <w:rFonts w:ascii="Arial" w:hAnsi="Arial" w:cs="Arial"/>
        </w:rPr>
      </w:pPr>
      <w:r w:rsidRPr="00453A23">
        <w:rPr>
          <w:rFonts w:ascii="Arial" w:hAnsi="Arial" w:cs="Arial"/>
        </w:rPr>
        <w:t xml:space="preserve">Transfer standards </w:t>
      </w:r>
      <w:r w:rsidR="00C14540" w:rsidRPr="00453A23">
        <w:rPr>
          <w:rFonts w:ascii="Arial" w:hAnsi="Arial" w:cs="Arial"/>
        </w:rPr>
        <w:t xml:space="preserve">(used to transfer the basic value of the reference standard to lower echelon transfer standards or measuring and test equipment) </w:t>
      </w:r>
      <w:proofErr w:type="gramStart"/>
      <w:r w:rsidR="00C14540" w:rsidRPr="00453A23">
        <w:rPr>
          <w:rFonts w:ascii="Arial" w:hAnsi="Arial" w:cs="Arial"/>
        </w:rPr>
        <w:t xml:space="preserve">may be calibrated at </w:t>
      </w:r>
      <w:r w:rsidR="006A0EB3" w:rsidRPr="00453A23">
        <w:rPr>
          <w:rFonts w:ascii="Arial" w:hAnsi="Arial" w:cs="Arial"/>
        </w:rPr>
        <w:t>Larson Davis</w:t>
      </w:r>
      <w:r w:rsidR="00C14540" w:rsidRPr="00453A23">
        <w:rPr>
          <w:rFonts w:ascii="Arial" w:hAnsi="Arial" w:cs="Arial"/>
        </w:rPr>
        <w:t xml:space="preserve"> or sent to an outside source</w:t>
      </w:r>
      <w:proofErr w:type="gramEnd"/>
      <w:r w:rsidR="00C14540" w:rsidRPr="00453A23">
        <w:rPr>
          <w:rFonts w:ascii="Arial" w:hAnsi="Arial" w:cs="Arial"/>
        </w:rPr>
        <w:t>.</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b/>
        </w:rPr>
      </w:pPr>
      <w:r w:rsidRPr="00453A23">
        <w:rPr>
          <w:rFonts w:ascii="Arial" w:hAnsi="Arial" w:cs="Arial"/>
          <w:b/>
        </w:rPr>
        <w:t>9.6.3</w:t>
      </w:r>
      <w:r w:rsidRPr="00453A23">
        <w:rPr>
          <w:rFonts w:ascii="Arial" w:hAnsi="Arial" w:cs="Arial"/>
          <w:b/>
        </w:rPr>
        <w:tab/>
        <w:t xml:space="preserve"> Inspection and/or Measuring Equipment</w:t>
      </w:r>
    </w:p>
    <w:p w:rsidR="00C14540" w:rsidRPr="00453A23" w:rsidRDefault="00B44D6E" w:rsidP="009104E2">
      <w:pPr>
        <w:ind w:left="360"/>
        <w:rPr>
          <w:rFonts w:ascii="Arial" w:hAnsi="Arial" w:cs="Arial"/>
        </w:rPr>
      </w:pPr>
      <w:r w:rsidRPr="00453A23">
        <w:rPr>
          <w:rFonts w:ascii="Arial" w:hAnsi="Arial" w:cs="Arial"/>
        </w:rPr>
        <w:t>Inspection and/or measuring equipment</w:t>
      </w:r>
      <w:r w:rsidR="00C14540" w:rsidRPr="00453A23">
        <w:rPr>
          <w:rFonts w:ascii="Arial" w:hAnsi="Arial" w:cs="Arial"/>
        </w:rPr>
        <w:t xml:space="preserve"> (hardware acceptance) for mechanical measurement </w:t>
      </w:r>
      <w:proofErr w:type="gramStart"/>
      <w:r w:rsidR="00C14540" w:rsidRPr="00453A23">
        <w:rPr>
          <w:rFonts w:ascii="Arial" w:hAnsi="Arial" w:cs="Arial"/>
        </w:rPr>
        <w:t>may be calibrated internally or sent to an outside source</w:t>
      </w:r>
      <w:proofErr w:type="gramEnd"/>
      <w:r w:rsidR="00C14540" w:rsidRPr="00453A23">
        <w:rPr>
          <w:rFonts w:ascii="Arial" w:hAnsi="Arial" w:cs="Arial"/>
        </w:rPr>
        <w:t>.</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rPr>
      </w:pPr>
      <w:r w:rsidRPr="00453A23">
        <w:rPr>
          <w:rFonts w:ascii="Arial" w:hAnsi="Arial" w:cs="Arial"/>
          <w:b/>
        </w:rPr>
        <w:t>9.6.4</w:t>
      </w:r>
      <w:r w:rsidRPr="00453A23">
        <w:rPr>
          <w:rFonts w:ascii="Arial" w:hAnsi="Arial" w:cs="Arial"/>
          <w:b/>
        </w:rPr>
        <w:tab/>
        <w:t xml:space="preserve"> </w:t>
      </w:r>
      <w:r w:rsidR="00B44D6E" w:rsidRPr="00453A23">
        <w:rPr>
          <w:rFonts w:ascii="Arial" w:hAnsi="Arial" w:cs="Arial"/>
          <w:b/>
        </w:rPr>
        <w:t>Documented E</w:t>
      </w:r>
      <w:r w:rsidRPr="00453A23">
        <w:rPr>
          <w:rFonts w:ascii="Arial" w:hAnsi="Arial" w:cs="Arial"/>
          <w:b/>
        </w:rPr>
        <w:t>vidence</w:t>
      </w:r>
    </w:p>
    <w:p w:rsidR="00C14540" w:rsidRPr="00453A23" w:rsidRDefault="00B44D6E" w:rsidP="009104E2">
      <w:pPr>
        <w:ind w:left="360"/>
        <w:rPr>
          <w:rFonts w:ascii="Arial" w:hAnsi="Arial" w:cs="Arial"/>
        </w:rPr>
      </w:pPr>
      <w:r w:rsidRPr="00453A23">
        <w:rPr>
          <w:rFonts w:ascii="Arial" w:hAnsi="Arial" w:cs="Arial"/>
        </w:rPr>
        <w:t xml:space="preserve">Documented evidence </w:t>
      </w:r>
      <w:r w:rsidR="00C14540" w:rsidRPr="00453A23">
        <w:rPr>
          <w:rFonts w:ascii="Arial" w:hAnsi="Arial" w:cs="Arial"/>
        </w:rPr>
        <w:t xml:space="preserve">indicating the person attesting to the correctness of the </w:t>
      </w:r>
      <w:r w:rsidRPr="00453A23">
        <w:rPr>
          <w:rFonts w:ascii="Arial" w:hAnsi="Arial" w:cs="Arial"/>
        </w:rPr>
        <w:t>results</w:t>
      </w:r>
      <w:r w:rsidR="00C14540" w:rsidRPr="00453A23">
        <w:rPr>
          <w:rFonts w:ascii="Arial" w:hAnsi="Arial" w:cs="Arial"/>
        </w:rPr>
        <w:t xml:space="preserve"> exists indicating the chain of traceability.</w:t>
      </w:r>
    </w:p>
    <w:p w:rsidR="00583FC0" w:rsidRPr="00453A23" w:rsidRDefault="00583FC0">
      <w:pPr>
        <w:rPr>
          <w:rFonts w:ascii="Arial" w:hAnsi="Arial" w:cs="Arial"/>
        </w:rPr>
      </w:pPr>
    </w:p>
    <w:p w:rsidR="00583FC0" w:rsidRPr="00453A23" w:rsidRDefault="00583FC0">
      <w:pPr>
        <w:ind w:firstLine="360"/>
        <w:rPr>
          <w:rFonts w:ascii="Arial" w:hAnsi="Arial" w:cs="Arial"/>
        </w:rPr>
      </w:pPr>
      <w:r w:rsidRPr="00453A23">
        <w:rPr>
          <w:rFonts w:ascii="Arial" w:hAnsi="Arial" w:cs="Arial"/>
          <w:b/>
        </w:rPr>
        <w:t>9.</w:t>
      </w:r>
      <w:r w:rsidR="00A16F54" w:rsidRPr="00453A23">
        <w:rPr>
          <w:rFonts w:ascii="Arial" w:hAnsi="Arial" w:cs="Arial"/>
          <w:b/>
        </w:rPr>
        <w:t>7</w:t>
      </w:r>
      <w:r w:rsidRPr="00453A23">
        <w:rPr>
          <w:rFonts w:ascii="Arial" w:hAnsi="Arial" w:cs="Arial"/>
          <w:b/>
        </w:rPr>
        <w:t xml:space="preserve"> </w:t>
      </w:r>
      <w:r w:rsidRPr="00453A23">
        <w:rPr>
          <w:rFonts w:ascii="Arial" w:hAnsi="Arial" w:cs="Arial"/>
          <w:b/>
        </w:rPr>
        <w:tab/>
        <w:t>PLANNING</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The materials and time necessary for calibration and verification of released product </w:t>
      </w:r>
      <w:proofErr w:type="gramStart"/>
      <w:r w:rsidRPr="00453A23">
        <w:rPr>
          <w:rFonts w:ascii="Arial" w:hAnsi="Arial" w:cs="Arial"/>
        </w:rPr>
        <w:t>is anticipated and planned into the manufacturing cycle</w:t>
      </w:r>
      <w:proofErr w:type="gramEnd"/>
      <w:r w:rsidRPr="00453A23">
        <w:rPr>
          <w:rFonts w:ascii="Arial" w:hAnsi="Arial" w:cs="Arial"/>
        </w:rPr>
        <w:t>.  Planning includes maintenance functions for the MS and M&amp;TE, new product manufacturing and calibration /certification /repair of customer instrumentation.</w:t>
      </w:r>
    </w:p>
    <w:p w:rsidR="00583FC0" w:rsidRPr="00453A23" w:rsidRDefault="00583FC0">
      <w:pPr>
        <w:ind w:left="720"/>
        <w:rPr>
          <w:rFonts w:ascii="Arial" w:hAnsi="Arial" w:cs="Arial"/>
        </w:rPr>
      </w:pPr>
    </w:p>
    <w:p w:rsidR="00583FC0" w:rsidRPr="00453A23" w:rsidRDefault="00583FC0">
      <w:pPr>
        <w:ind w:left="360"/>
        <w:rPr>
          <w:rFonts w:ascii="Arial" w:hAnsi="Arial" w:cs="Arial"/>
        </w:rPr>
      </w:pPr>
      <w:r w:rsidRPr="00453A23">
        <w:rPr>
          <w:rFonts w:ascii="Arial" w:hAnsi="Arial" w:cs="Arial"/>
        </w:rPr>
        <w:t>Instruments received at LD for calibration, verification or repair are evaluated and the time required to complete the work is determined and communicated to the Sales Customer Service Representative (CSR) for communication to the customer.</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A customer may request calibration or verification of outdoor systems on-site.  The Production Manager provides the CSR with a cost estimate and possible dates for the work to occur.  The CSR works with the customer to finalize the order.  Service and/or calibration contracts </w:t>
      </w:r>
      <w:proofErr w:type="gramStart"/>
      <w:r w:rsidRPr="00453A23">
        <w:rPr>
          <w:rFonts w:ascii="Arial" w:hAnsi="Arial" w:cs="Arial"/>
        </w:rPr>
        <w:t>are handled</w:t>
      </w:r>
      <w:proofErr w:type="gramEnd"/>
      <w:r w:rsidRPr="00453A23">
        <w:rPr>
          <w:rFonts w:ascii="Arial" w:hAnsi="Arial" w:cs="Arial"/>
        </w:rPr>
        <w:t xml:space="preserve"> through the "Contract Review" procedure.</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30326E" w:rsidRPr="00453A23">
        <w:rPr>
          <w:rFonts w:ascii="Arial" w:hAnsi="Arial" w:cs="Arial"/>
          <w:b/>
        </w:rPr>
        <w:t xml:space="preserve">8 </w:t>
      </w:r>
      <w:r w:rsidRPr="00453A23">
        <w:rPr>
          <w:rFonts w:ascii="Arial" w:hAnsi="Arial" w:cs="Arial"/>
          <w:b/>
        </w:rPr>
        <w:tab/>
        <w:t>CALIBRATION PROCEDURES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The writing and updating of calibration procedures is an ongoing process.  Engineering, Manufacturing and Quality will review new and edited procedures prior to release or approval of changes to existing documentation.  Changes to documentation are per the Document Change Order Procedure (D0001.1021).</w:t>
      </w:r>
    </w:p>
    <w:p w:rsidR="00583FC0" w:rsidRPr="00453A23" w:rsidRDefault="00583FC0">
      <w:pPr>
        <w:ind w:left="720"/>
        <w:rPr>
          <w:rFonts w:ascii="Arial" w:hAnsi="Arial" w:cs="Arial"/>
        </w:rPr>
      </w:pPr>
    </w:p>
    <w:p w:rsidR="00583FC0" w:rsidRPr="00453A23" w:rsidRDefault="00583FC0" w:rsidP="00E82D1D">
      <w:pPr>
        <w:numPr>
          <w:ilvl w:val="0"/>
          <w:numId w:val="30"/>
        </w:numPr>
        <w:rPr>
          <w:rFonts w:ascii="Arial" w:hAnsi="Arial" w:cs="Arial"/>
        </w:rPr>
      </w:pPr>
      <w:r w:rsidRPr="00453A23">
        <w:rPr>
          <w:rFonts w:ascii="Arial" w:hAnsi="Arial" w:cs="Arial"/>
        </w:rPr>
        <w:t xml:space="preserve">Calibration procedures that </w:t>
      </w:r>
      <w:proofErr w:type="gramStart"/>
      <w:r w:rsidRPr="00453A23">
        <w:rPr>
          <w:rFonts w:ascii="Arial" w:hAnsi="Arial" w:cs="Arial"/>
        </w:rPr>
        <w:t>are written</w:t>
      </w:r>
      <w:proofErr w:type="gramEnd"/>
      <w:r w:rsidRPr="00453A23">
        <w:rPr>
          <w:rFonts w:ascii="Arial" w:hAnsi="Arial" w:cs="Arial"/>
        </w:rPr>
        <w:t xml:space="preserve"> for verifying test instrumentation in-house will be v</w:t>
      </w:r>
      <w:r w:rsidR="00DE2C27" w:rsidRPr="00453A23">
        <w:rPr>
          <w:rFonts w:ascii="Arial" w:hAnsi="Arial" w:cs="Arial"/>
        </w:rPr>
        <w:t>alidated</w:t>
      </w:r>
      <w:r w:rsidRPr="00453A23">
        <w:rPr>
          <w:rFonts w:ascii="Arial" w:hAnsi="Arial" w:cs="Arial"/>
        </w:rPr>
        <w:t xml:space="preserve"> and approved by Engineering and maintained by Document Control.  </w:t>
      </w:r>
    </w:p>
    <w:p w:rsidR="00583FC0" w:rsidRPr="00453A23" w:rsidRDefault="00583FC0" w:rsidP="00E82D1D">
      <w:pPr>
        <w:numPr>
          <w:ilvl w:val="0"/>
          <w:numId w:val="30"/>
        </w:numPr>
        <w:rPr>
          <w:rFonts w:ascii="Arial" w:hAnsi="Arial" w:cs="Arial"/>
        </w:rPr>
      </w:pPr>
      <w:proofErr w:type="gramStart"/>
      <w:r w:rsidRPr="00453A23">
        <w:rPr>
          <w:rFonts w:ascii="Arial" w:hAnsi="Arial" w:cs="Arial"/>
        </w:rPr>
        <w:lastRenderedPageBreak/>
        <w:t>Test procedures for the calibration of released product or customer instrumentation may be written by Engineering and/or the Production Technicians</w:t>
      </w:r>
      <w:proofErr w:type="gramEnd"/>
      <w:r w:rsidRPr="00453A23">
        <w:rPr>
          <w:rFonts w:ascii="Arial" w:hAnsi="Arial" w:cs="Arial"/>
        </w:rPr>
        <w:t xml:space="preserve">.  Procedures </w:t>
      </w:r>
      <w:proofErr w:type="gramStart"/>
      <w:r w:rsidRPr="00453A23">
        <w:rPr>
          <w:rFonts w:ascii="Arial" w:hAnsi="Arial" w:cs="Arial"/>
        </w:rPr>
        <w:t xml:space="preserve">are then approved </w:t>
      </w:r>
      <w:r w:rsidR="003D5568" w:rsidRPr="00453A23">
        <w:rPr>
          <w:rFonts w:ascii="Arial" w:hAnsi="Arial" w:cs="Arial"/>
        </w:rPr>
        <w:t>and released through the ECO/DCO procedure (D0001.1021)</w:t>
      </w:r>
      <w:proofErr w:type="gramEnd"/>
      <w:r w:rsidR="003D5568" w:rsidRPr="00453A23">
        <w:rPr>
          <w:rFonts w:ascii="Arial" w:hAnsi="Arial" w:cs="Arial"/>
        </w:rPr>
        <w:t xml:space="preserve">.  Released procedures </w:t>
      </w:r>
      <w:proofErr w:type="gramStart"/>
      <w:r w:rsidR="003D5568" w:rsidRPr="00453A23">
        <w:rPr>
          <w:rFonts w:ascii="Arial" w:hAnsi="Arial" w:cs="Arial"/>
        </w:rPr>
        <w:t>are</w:t>
      </w:r>
      <w:r w:rsidRPr="00453A23">
        <w:rPr>
          <w:rFonts w:ascii="Arial" w:hAnsi="Arial" w:cs="Arial"/>
        </w:rPr>
        <w:t xml:space="preserve"> maintained</w:t>
      </w:r>
      <w:proofErr w:type="gramEnd"/>
      <w:r w:rsidRPr="00453A23">
        <w:rPr>
          <w:rFonts w:ascii="Arial" w:hAnsi="Arial" w:cs="Arial"/>
        </w:rPr>
        <w:t xml:space="preserve"> in Document Control.</w:t>
      </w:r>
    </w:p>
    <w:p w:rsidR="00583FC0" w:rsidRPr="00453A23" w:rsidRDefault="00583FC0" w:rsidP="00E82D1D">
      <w:pPr>
        <w:numPr>
          <w:ilvl w:val="0"/>
          <w:numId w:val="30"/>
        </w:numPr>
        <w:rPr>
          <w:rFonts w:ascii="Arial" w:hAnsi="Arial" w:cs="Arial"/>
        </w:rPr>
      </w:pPr>
      <w:r w:rsidRPr="00453A23">
        <w:rPr>
          <w:rFonts w:ascii="Arial" w:hAnsi="Arial" w:cs="Arial"/>
        </w:rPr>
        <w:t xml:space="preserve">Procedures will specify the equipment to </w:t>
      </w:r>
      <w:proofErr w:type="gramStart"/>
      <w:r w:rsidRPr="00453A23">
        <w:rPr>
          <w:rFonts w:ascii="Arial" w:hAnsi="Arial" w:cs="Arial"/>
        </w:rPr>
        <w:t>be used</w:t>
      </w:r>
      <w:proofErr w:type="gramEnd"/>
      <w:r w:rsidRPr="00453A23">
        <w:rPr>
          <w:rFonts w:ascii="Arial" w:hAnsi="Arial" w:cs="Arial"/>
        </w:rPr>
        <w:t xml:space="preserve"> and the required results of the calibration or certification.  Procedures will include instructions to </w:t>
      </w:r>
      <w:proofErr w:type="gramStart"/>
      <w:r w:rsidRPr="00453A23">
        <w:rPr>
          <w:rFonts w:ascii="Arial" w:hAnsi="Arial" w:cs="Arial"/>
        </w:rPr>
        <w:t>be followed</w:t>
      </w:r>
      <w:proofErr w:type="gramEnd"/>
      <w:r w:rsidRPr="00453A23">
        <w:rPr>
          <w:rFonts w:ascii="Arial" w:hAnsi="Arial" w:cs="Arial"/>
        </w:rPr>
        <w:t xml:space="preserve"> by the technician to adequately calibrate or certify the instrument.  </w:t>
      </w:r>
    </w:p>
    <w:p w:rsidR="00583FC0" w:rsidRPr="00453A23" w:rsidRDefault="00583FC0">
      <w:pPr>
        <w:ind w:firstLine="72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LD utilizes test equipment and measurement standards from other manufacturers as well as equipment manufactured by LD.  When appropriate, instruments </w:t>
      </w:r>
      <w:proofErr w:type="gramStart"/>
      <w:r w:rsidRPr="00453A23">
        <w:rPr>
          <w:rFonts w:ascii="Arial" w:hAnsi="Arial" w:cs="Arial"/>
        </w:rPr>
        <w:t>will be calibrated</w:t>
      </w:r>
      <w:proofErr w:type="gramEnd"/>
      <w:r w:rsidRPr="00453A23">
        <w:rPr>
          <w:rFonts w:ascii="Arial" w:hAnsi="Arial" w:cs="Arial"/>
        </w:rPr>
        <w:t xml:space="preserve"> and/or certified using automated test programs and procedures.  If automated programs are not available documented bench test procedures may be used and the results verified by the technician.</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All automated and bench test procedures </w:t>
      </w:r>
      <w:proofErr w:type="gramStart"/>
      <w:r w:rsidRPr="00453A23">
        <w:rPr>
          <w:rFonts w:ascii="Arial" w:hAnsi="Arial" w:cs="Arial"/>
        </w:rPr>
        <w:t>will be specified and detailed by the LD Engineering Department to ensure adequate reliability of the test instruments</w:t>
      </w:r>
      <w:proofErr w:type="gramEnd"/>
      <w:r w:rsidRPr="00453A23">
        <w:rPr>
          <w:rFonts w:ascii="Arial" w:hAnsi="Arial" w:cs="Arial"/>
        </w:rPr>
        <w:t>.  Copies of the test procedures will be on file and readily available to authorized employees.  Technicians will have access to test procedures as required.  The Production Manager and the QA Manager will have access to copies of the test procedures.  Access to test procedures may be in the form of paper copies or online in an electronic format.</w:t>
      </w:r>
    </w:p>
    <w:p w:rsidR="00583FC0" w:rsidRPr="00453A23" w:rsidRDefault="00583FC0">
      <w:pPr>
        <w:ind w:left="720"/>
        <w:rPr>
          <w:rFonts w:ascii="Arial" w:hAnsi="Arial" w:cs="Arial"/>
        </w:rPr>
      </w:pPr>
    </w:p>
    <w:p w:rsidR="00583FC0" w:rsidRPr="00453A23" w:rsidRDefault="00583FC0" w:rsidP="00E82D1D">
      <w:pPr>
        <w:rPr>
          <w:rFonts w:ascii="Arial" w:hAnsi="Arial" w:cs="Arial"/>
          <w:b/>
          <w:u w:val="single"/>
        </w:rPr>
      </w:pPr>
      <w:r w:rsidRPr="00453A23">
        <w:rPr>
          <w:rFonts w:ascii="Arial" w:hAnsi="Arial" w:cs="Arial"/>
        </w:rPr>
        <w:t xml:space="preserve">Measurement standards </w:t>
      </w:r>
      <w:proofErr w:type="gramStart"/>
      <w:r w:rsidRPr="00453A23">
        <w:rPr>
          <w:rFonts w:ascii="Arial" w:hAnsi="Arial" w:cs="Arial"/>
        </w:rPr>
        <w:t>may be sent</w:t>
      </w:r>
      <w:proofErr w:type="gramEnd"/>
      <w:r w:rsidRPr="00453A23">
        <w:rPr>
          <w:rFonts w:ascii="Arial" w:hAnsi="Arial" w:cs="Arial"/>
        </w:rPr>
        <w:t xml:space="preserve"> to LD approved calibration laboratories for NIST traceable certification.</w:t>
      </w:r>
      <w:r w:rsidR="00DE2C27" w:rsidRPr="00453A23">
        <w:rPr>
          <w:rFonts w:ascii="Arial" w:hAnsi="Arial" w:cs="Arial"/>
        </w:rPr>
        <w:t xml:space="preserve">  These laboratories should have</w:t>
      </w:r>
      <w:r w:rsidR="00224418" w:rsidRPr="00453A23">
        <w:rPr>
          <w:rFonts w:ascii="Arial" w:hAnsi="Arial" w:cs="Arial"/>
        </w:rPr>
        <w:t xml:space="preserve"> ISO</w:t>
      </w:r>
      <w:r w:rsidR="00DE2C27" w:rsidRPr="00453A23">
        <w:rPr>
          <w:rFonts w:ascii="Arial" w:hAnsi="Arial" w:cs="Arial"/>
        </w:rPr>
        <w:t xml:space="preserve"> </w:t>
      </w:r>
      <w:r w:rsidR="00AD6C7D" w:rsidRPr="00453A23">
        <w:rPr>
          <w:rFonts w:ascii="Arial" w:hAnsi="Arial" w:cs="Arial"/>
        </w:rPr>
        <w:t>17025</w:t>
      </w:r>
      <w:r w:rsidR="00215FD5">
        <w:rPr>
          <w:rFonts w:ascii="Arial" w:hAnsi="Arial" w:cs="Arial"/>
        </w:rPr>
        <w:t xml:space="preserve"> revision 2008 or newer</w:t>
      </w:r>
      <w:r w:rsidR="00AE4DC0">
        <w:rPr>
          <w:rFonts w:ascii="Arial" w:hAnsi="Arial" w:cs="Arial"/>
        </w:rPr>
        <w:t xml:space="preserve"> </w:t>
      </w:r>
      <w:r w:rsidR="00215FD5">
        <w:rPr>
          <w:rFonts w:ascii="Arial" w:hAnsi="Arial" w:cs="Arial"/>
        </w:rPr>
        <w:t>accreditations</w:t>
      </w:r>
      <w:r w:rsidR="003D5568" w:rsidRPr="00453A23">
        <w:rPr>
          <w:rFonts w:ascii="Arial" w:hAnsi="Arial" w:cs="Arial"/>
        </w:rPr>
        <w:t xml:space="preserve">.    In the case where </w:t>
      </w:r>
      <w:r w:rsidR="00224418" w:rsidRPr="00453A23">
        <w:rPr>
          <w:rFonts w:ascii="Arial" w:hAnsi="Arial" w:cs="Arial"/>
        </w:rPr>
        <w:t xml:space="preserve">ISO </w:t>
      </w:r>
      <w:r w:rsidR="003D5568" w:rsidRPr="00453A23">
        <w:rPr>
          <w:rFonts w:ascii="Arial" w:hAnsi="Arial" w:cs="Arial"/>
        </w:rPr>
        <w:t>17025</w:t>
      </w:r>
      <w:r w:rsidR="00215FD5">
        <w:rPr>
          <w:rFonts w:ascii="Arial" w:hAnsi="Arial" w:cs="Arial"/>
        </w:rPr>
        <w:t xml:space="preserve">-2017 </w:t>
      </w:r>
      <w:r w:rsidR="0000162A">
        <w:rPr>
          <w:rFonts w:ascii="Arial" w:hAnsi="Arial" w:cs="Arial"/>
        </w:rPr>
        <w:t>accredited</w:t>
      </w:r>
      <w:r w:rsidR="003D5568" w:rsidRPr="00453A23">
        <w:rPr>
          <w:rFonts w:ascii="Arial" w:hAnsi="Arial" w:cs="Arial"/>
        </w:rPr>
        <w:t xml:space="preserve"> laboratories are not possible for the type of </w:t>
      </w:r>
      <w:r w:rsidR="00AD6C7D" w:rsidRPr="00453A23">
        <w:rPr>
          <w:rFonts w:ascii="Arial" w:hAnsi="Arial" w:cs="Arial"/>
        </w:rPr>
        <w:t xml:space="preserve">equipment </w:t>
      </w:r>
      <w:proofErr w:type="gramStart"/>
      <w:r w:rsidR="00AD6C7D" w:rsidRPr="00453A23">
        <w:rPr>
          <w:rFonts w:ascii="Arial" w:hAnsi="Arial" w:cs="Arial"/>
        </w:rPr>
        <w:t>being</w:t>
      </w:r>
      <w:r w:rsidR="003D5568" w:rsidRPr="00453A23">
        <w:rPr>
          <w:rFonts w:ascii="Arial" w:hAnsi="Arial" w:cs="Arial"/>
        </w:rPr>
        <w:t xml:space="preserve"> re-certified</w:t>
      </w:r>
      <w:proofErr w:type="gramEnd"/>
      <w:r w:rsidR="003D5568" w:rsidRPr="00453A23">
        <w:rPr>
          <w:rFonts w:ascii="Arial" w:hAnsi="Arial" w:cs="Arial"/>
        </w:rPr>
        <w:t xml:space="preserve"> the equipment will be sent to multiple laboratories and the results compared. </w:t>
      </w:r>
      <w:r w:rsidRPr="00453A23">
        <w:rPr>
          <w:rFonts w:ascii="Arial" w:hAnsi="Arial" w:cs="Arial"/>
        </w:rPr>
        <w:t xml:space="preserve"> </w:t>
      </w:r>
    </w:p>
    <w:p w:rsidR="00583FC0" w:rsidRPr="00453A23" w:rsidRDefault="00583FC0">
      <w:pPr>
        <w:rPr>
          <w:rFonts w:ascii="Arial" w:hAnsi="Arial" w:cs="Arial"/>
          <w:b/>
          <w:u w:val="single"/>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3D5568" w:rsidRPr="00453A23">
        <w:rPr>
          <w:rFonts w:ascii="Arial" w:hAnsi="Arial" w:cs="Arial"/>
          <w:b/>
        </w:rPr>
        <w:t>9</w:t>
      </w:r>
      <w:r w:rsidRPr="00453A23">
        <w:rPr>
          <w:rFonts w:ascii="Arial" w:hAnsi="Arial" w:cs="Arial"/>
          <w:b/>
        </w:rPr>
        <w:tab/>
      </w:r>
      <w:r w:rsidR="008E6849" w:rsidRPr="00453A23">
        <w:rPr>
          <w:rFonts w:ascii="Arial" w:hAnsi="Arial" w:cs="Arial"/>
          <w:b/>
        </w:rPr>
        <w:tab/>
      </w:r>
      <w:r w:rsidRPr="00453A23">
        <w:rPr>
          <w:rFonts w:ascii="Arial" w:hAnsi="Arial" w:cs="Arial"/>
          <w:b/>
        </w:rPr>
        <w:t>CALIBRATION SOURCES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Measurement standards used by LD </w:t>
      </w:r>
      <w:proofErr w:type="gramStart"/>
      <w:r w:rsidRPr="00453A23">
        <w:rPr>
          <w:rFonts w:ascii="Arial" w:hAnsi="Arial" w:cs="Arial"/>
        </w:rPr>
        <w:t>will be calibrated and certified by LD approved calibration facilities with documented traceability to NIST standards</w:t>
      </w:r>
      <w:r w:rsidR="008E6849" w:rsidRPr="00453A23">
        <w:rPr>
          <w:rFonts w:ascii="Arial" w:hAnsi="Arial" w:cs="Arial"/>
        </w:rPr>
        <w:t xml:space="preserve"> and ISO17025</w:t>
      </w:r>
      <w:r w:rsidR="00215FD5">
        <w:rPr>
          <w:rFonts w:ascii="Arial" w:hAnsi="Arial" w:cs="Arial"/>
        </w:rPr>
        <w:t>-2017</w:t>
      </w:r>
      <w:r w:rsidR="008E6849" w:rsidRPr="00453A23">
        <w:rPr>
          <w:rFonts w:ascii="Arial" w:hAnsi="Arial" w:cs="Arial"/>
        </w:rPr>
        <w:t xml:space="preserve"> </w:t>
      </w:r>
      <w:r w:rsidR="00215FD5">
        <w:rPr>
          <w:rFonts w:ascii="Arial" w:hAnsi="Arial" w:cs="Arial"/>
        </w:rPr>
        <w:t>accreditation</w:t>
      </w:r>
      <w:proofErr w:type="gramEnd"/>
      <w:r w:rsidRPr="00453A23">
        <w:rPr>
          <w:rFonts w:ascii="Arial" w:hAnsi="Arial" w:cs="Arial"/>
        </w:rPr>
        <w:t xml:space="preserve">.  The measurement standards </w:t>
      </w:r>
      <w:proofErr w:type="gramStart"/>
      <w:r w:rsidRPr="00453A23">
        <w:rPr>
          <w:rFonts w:ascii="Arial" w:hAnsi="Arial" w:cs="Arial"/>
        </w:rPr>
        <w:t>will then be used</w:t>
      </w:r>
      <w:proofErr w:type="gramEnd"/>
      <w:r w:rsidRPr="00453A23">
        <w:rPr>
          <w:rFonts w:ascii="Arial" w:hAnsi="Arial" w:cs="Arial"/>
        </w:rPr>
        <w:t xml:space="preserve"> to calibrate test equipment for LD calibration and certification test procedures.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Measurement standards with traceability to NIST </w:t>
      </w:r>
      <w:proofErr w:type="gramStart"/>
      <w:r w:rsidRPr="00453A23">
        <w:rPr>
          <w:rFonts w:ascii="Arial" w:hAnsi="Arial" w:cs="Arial"/>
        </w:rPr>
        <w:t>will be returned</w:t>
      </w:r>
      <w:proofErr w:type="gramEnd"/>
      <w:r w:rsidRPr="00453A23">
        <w:rPr>
          <w:rFonts w:ascii="Arial" w:hAnsi="Arial" w:cs="Arial"/>
        </w:rPr>
        <w:t xml:space="preserve"> to LD with supporting documentation of traceability as attested by official certificates, reports and/or data sheets.  The supporting documentation will list the following:</w:t>
      </w:r>
    </w:p>
    <w:p w:rsidR="00583FC0" w:rsidRPr="00453A23" w:rsidRDefault="00583FC0">
      <w:pPr>
        <w:ind w:left="720"/>
        <w:rPr>
          <w:rFonts w:ascii="Arial" w:hAnsi="Arial" w:cs="Arial"/>
        </w:rPr>
      </w:pP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Interval of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Unique calibration certificate or report number</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Source (facility that did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Description and unique identification of the item (serial number)</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Status as received (in or out-of-tolerance)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Environmental conditions</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Statement of corrections made due to environment (if applicable)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Date of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Statement of Traceability to NIST or other applicable standards</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 xml:space="preserve">Statement of compliance to ISO17025 </w:t>
      </w:r>
      <w:r w:rsidR="00D873D9" w:rsidRPr="00453A23">
        <w:rPr>
          <w:rFonts w:ascii="Arial" w:hAnsi="Arial" w:cs="Arial"/>
        </w:rPr>
        <w:t>and/</w:t>
      </w:r>
      <w:r w:rsidRPr="00453A23">
        <w:rPr>
          <w:rFonts w:ascii="Arial" w:hAnsi="Arial" w:cs="Arial"/>
        </w:rPr>
        <w:t>or ANSI Z540</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lastRenderedPageBreak/>
        <w:t>List of measurement standards used and their traceability</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Statement of uncertainty and cumulative effect</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Test data showing standard value, instrument value and deviation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Details of maintenance, adjustment, repair or modification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test procedure identification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Any limitations for use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Identification of person performing calibration or certification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Identification of person responsible for ensuring correctness of recorded information</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DE4F81" w:rsidRPr="00453A23">
        <w:rPr>
          <w:rFonts w:ascii="Arial" w:hAnsi="Arial" w:cs="Arial"/>
          <w:b/>
        </w:rPr>
        <w:t>10</w:t>
      </w:r>
      <w:r w:rsidRPr="00453A23">
        <w:rPr>
          <w:rFonts w:ascii="Arial" w:hAnsi="Arial" w:cs="Arial"/>
          <w:b/>
        </w:rPr>
        <w:tab/>
        <w:t>RECORDS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Records of calibration and certification </w:t>
      </w:r>
      <w:proofErr w:type="gramStart"/>
      <w:r w:rsidRPr="00453A23">
        <w:rPr>
          <w:rFonts w:ascii="Arial" w:hAnsi="Arial" w:cs="Arial"/>
        </w:rPr>
        <w:t xml:space="preserve">will be maintained </w:t>
      </w:r>
      <w:r w:rsidR="0030326E" w:rsidRPr="00453A23">
        <w:rPr>
          <w:rFonts w:ascii="Arial" w:hAnsi="Arial" w:cs="Arial"/>
        </w:rPr>
        <w:t>and stored in Document Control electronically</w:t>
      </w:r>
      <w:proofErr w:type="gramEnd"/>
      <w:r w:rsidRPr="00453A23">
        <w:rPr>
          <w:rFonts w:ascii="Arial" w:hAnsi="Arial" w:cs="Arial"/>
        </w:rPr>
        <w:t xml:space="preserve">.  The </w:t>
      </w:r>
      <w:r w:rsidR="00215FD5">
        <w:rPr>
          <w:rFonts w:ascii="Arial" w:hAnsi="Arial" w:cs="Arial"/>
        </w:rPr>
        <w:t>Quality Assurance</w:t>
      </w:r>
      <w:r w:rsidRPr="00453A23">
        <w:rPr>
          <w:rFonts w:ascii="Arial" w:hAnsi="Arial" w:cs="Arial"/>
        </w:rPr>
        <w:t xml:space="preserve"> Manager will maintain the calibration schedule and supervise the calibration process.  The records of any instrument used in the calibration system </w:t>
      </w:r>
      <w:proofErr w:type="gramStart"/>
      <w:r w:rsidRPr="00453A23">
        <w:rPr>
          <w:rFonts w:ascii="Arial" w:hAnsi="Arial" w:cs="Arial"/>
        </w:rPr>
        <w:t>will be maintained</w:t>
      </w:r>
      <w:proofErr w:type="gramEnd"/>
      <w:r w:rsidRPr="00453A23">
        <w:rPr>
          <w:rFonts w:ascii="Arial" w:hAnsi="Arial" w:cs="Arial"/>
        </w:rPr>
        <w:t xml:space="preserve"> while the instrument is in use and</w:t>
      </w:r>
      <w:r w:rsidR="00DE4F81" w:rsidRPr="00453A23">
        <w:rPr>
          <w:rFonts w:ascii="Arial" w:hAnsi="Arial" w:cs="Arial"/>
        </w:rPr>
        <w:t xml:space="preserve"> at least</w:t>
      </w:r>
      <w:r w:rsidRPr="00453A23">
        <w:rPr>
          <w:rFonts w:ascii="Arial" w:hAnsi="Arial" w:cs="Arial"/>
        </w:rPr>
        <w:t xml:space="preserve"> three years after it has been removed from service.  The equipment list will indicate the date each instrument </w:t>
      </w:r>
      <w:proofErr w:type="gramStart"/>
      <w:r w:rsidRPr="00453A23">
        <w:rPr>
          <w:rFonts w:ascii="Arial" w:hAnsi="Arial" w:cs="Arial"/>
        </w:rPr>
        <w:t>was placed</w:t>
      </w:r>
      <w:proofErr w:type="gramEnd"/>
      <w:r w:rsidRPr="00453A23">
        <w:rPr>
          <w:rFonts w:ascii="Arial" w:hAnsi="Arial" w:cs="Arial"/>
        </w:rPr>
        <w:t xml:space="preserve"> into service and the date when it is removed.</w:t>
      </w:r>
    </w:p>
    <w:p w:rsidR="00583FC0" w:rsidRPr="00453A23" w:rsidRDefault="00583FC0">
      <w:pPr>
        <w:ind w:left="720"/>
        <w:rPr>
          <w:rFonts w:ascii="Arial" w:hAnsi="Arial" w:cs="Arial"/>
        </w:rPr>
      </w:pPr>
    </w:p>
    <w:p w:rsidR="00583FC0" w:rsidRPr="00453A23" w:rsidRDefault="00583FC0" w:rsidP="00E82D1D">
      <w:pPr>
        <w:numPr>
          <w:ilvl w:val="0"/>
          <w:numId w:val="32"/>
        </w:numPr>
        <w:rPr>
          <w:rFonts w:ascii="Arial" w:hAnsi="Arial" w:cs="Arial"/>
        </w:rPr>
      </w:pPr>
      <w:r w:rsidRPr="00453A23">
        <w:rPr>
          <w:rFonts w:ascii="Arial" w:hAnsi="Arial" w:cs="Arial"/>
        </w:rPr>
        <w:t xml:space="preserve">Records will include the make, model, type and serial number (or other unique identification), of the relevant measurement equipment.  </w:t>
      </w:r>
    </w:p>
    <w:p w:rsidR="00583FC0" w:rsidRDefault="00583FC0" w:rsidP="00E82D1D">
      <w:pPr>
        <w:numPr>
          <w:ilvl w:val="0"/>
          <w:numId w:val="32"/>
        </w:numPr>
        <w:rPr>
          <w:rFonts w:ascii="Arial" w:hAnsi="Arial" w:cs="Arial"/>
        </w:rPr>
      </w:pPr>
      <w:r w:rsidRPr="00453A23">
        <w:rPr>
          <w:rFonts w:ascii="Arial" w:hAnsi="Arial" w:cs="Arial"/>
        </w:rPr>
        <w:t xml:space="preserve">Calibration results will contain sufficient detail so that traceability of the measurements </w:t>
      </w:r>
      <w:proofErr w:type="gramStart"/>
      <w:r w:rsidRPr="00453A23">
        <w:rPr>
          <w:rFonts w:ascii="Arial" w:hAnsi="Arial" w:cs="Arial"/>
        </w:rPr>
        <w:t>can be demonstrated</w:t>
      </w:r>
      <w:proofErr w:type="gramEnd"/>
      <w:r w:rsidRPr="00453A23">
        <w:rPr>
          <w:rFonts w:ascii="Arial" w:hAnsi="Arial" w:cs="Arial"/>
        </w:rPr>
        <w:t>.  Detail must be adequate to allow reproduction of the measurements under conditions similar to those of the original.</w:t>
      </w:r>
    </w:p>
    <w:p w:rsidR="008E4E61" w:rsidRDefault="008E4E61" w:rsidP="008E4E61">
      <w:pPr>
        <w:rPr>
          <w:rFonts w:ascii="Arial" w:hAnsi="Arial" w:cs="Arial"/>
        </w:rPr>
      </w:pPr>
    </w:p>
    <w:p w:rsidR="008E4E61" w:rsidRPr="00453A23" w:rsidRDefault="008E4E61" w:rsidP="008E4E61">
      <w:pPr>
        <w:rPr>
          <w:rFonts w:ascii="Arial" w:hAnsi="Arial" w:cs="Arial"/>
        </w:rPr>
      </w:pPr>
      <w:r>
        <w:rPr>
          <w:rFonts w:ascii="Arial" w:hAnsi="Arial" w:cs="Arial"/>
        </w:rPr>
        <w:t xml:space="preserve">From time to time, amended certificates may need to </w:t>
      </w:r>
      <w:proofErr w:type="gramStart"/>
      <w:r>
        <w:rPr>
          <w:rFonts w:ascii="Arial" w:hAnsi="Arial" w:cs="Arial"/>
        </w:rPr>
        <w:t>be issued</w:t>
      </w:r>
      <w:proofErr w:type="gramEnd"/>
      <w:r>
        <w:rPr>
          <w:rFonts w:ascii="Arial" w:hAnsi="Arial" w:cs="Arial"/>
        </w:rPr>
        <w:t xml:space="preserve"> to customers. MET/TEAM has an amendment process that permits changes or corrections to </w:t>
      </w:r>
      <w:proofErr w:type="gramStart"/>
      <w:r>
        <w:rPr>
          <w:rFonts w:ascii="Arial" w:hAnsi="Arial" w:cs="Arial"/>
        </w:rPr>
        <w:t>be made</w:t>
      </w:r>
      <w:proofErr w:type="gramEnd"/>
      <w:r>
        <w:rPr>
          <w:rFonts w:ascii="Arial" w:hAnsi="Arial" w:cs="Arial"/>
        </w:rPr>
        <w:t xml:space="preserve"> when necessary. However, there are circumstances when an amended certificate </w:t>
      </w:r>
      <w:proofErr w:type="gramStart"/>
      <w:r>
        <w:rPr>
          <w:rFonts w:ascii="Arial" w:hAnsi="Arial" w:cs="Arial"/>
        </w:rPr>
        <w:t>cannot be issued</w:t>
      </w:r>
      <w:proofErr w:type="gramEnd"/>
      <w:r>
        <w:rPr>
          <w:rFonts w:ascii="Arial" w:hAnsi="Arial" w:cs="Arial"/>
        </w:rPr>
        <w:t xml:space="preserve"> and a replacement certificate is generated instead. A note will be made on replacement certificates that </w:t>
      </w:r>
      <w:proofErr w:type="gramStart"/>
      <w:r>
        <w:rPr>
          <w:rFonts w:ascii="Arial" w:hAnsi="Arial" w:cs="Arial"/>
        </w:rPr>
        <w:t>states</w:t>
      </w:r>
      <w:proofErr w:type="gramEnd"/>
      <w:r>
        <w:rPr>
          <w:rFonts w:ascii="Arial" w:hAnsi="Arial" w:cs="Arial"/>
        </w:rPr>
        <w:t xml:space="preserve"> “(#</w:t>
      </w:r>
      <w:proofErr w:type="spellStart"/>
      <w:r>
        <w:rPr>
          <w:rFonts w:ascii="Arial" w:hAnsi="Arial" w:cs="Arial"/>
        </w:rPr>
        <w:t>xxxxxxxxxx</w:t>
      </w:r>
      <w:proofErr w:type="spellEnd"/>
      <w:r>
        <w:rPr>
          <w:rFonts w:ascii="Arial" w:hAnsi="Arial" w:cs="Arial"/>
        </w:rPr>
        <w:t>) is a replacement for a certificate that has been found to have errors (#</w:t>
      </w:r>
      <w:proofErr w:type="spellStart"/>
      <w:r>
        <w:rPr>
          <w:rFonts w:ascii="Arial" w:hAnsi="Arial" w:cs="Arial"/>
        </w:rPr>
        <w:t>yyyyyyyyyy</w:t>
      </w:r>
      <w:proofErr w:type="spellEnd"/>
      <w:r>
        <w:rPr>
          <w:rFonts w:ascii="Arial" w:hAnsi="Arial" w:cs="Arial"/>
        </w:rPr>
        <w:t>)”.</w:t>
      </w:r>
    </w:p>
    <w:p w:rsidR="00583FC0" w:rsidRPr="00453A23" w:rsidRDefault="00583FC0">
      <w:pPr>
        <w:rPr>
          <w:rFonts w:ascii="Arial" w:hAnsi="Arial" w:cs="Arial"/>
          <w:b/>
          <w:u w:val="single"/>
        </w:rPr>
      </w:pPr>
    </w:p>
    <w:p w:rsidR="00D873D9" w:rsidRPr="00453A23" w:rsidRDefault="00D873D9" w:rsidP="00E82D1D">
      <w:pPr>
        <w:rPr>
          <w:rFonts w:ascii="Arial" w:hAnsi="Arial" w:cs="Arial"/>
          <w:b/>
        </w:rPr>
      </w:pPr>
    </w:p>
    <w:p w:rsidR="00583FC0" w:rsidRPr="00453A23" w:rsidRDefault="00583FC0" w:rsidP="00E82D1D">
      <w:pPr>
        <w:rPr>
          <w:rFonts w:ascii="Arial" w:hAnsi="Arial" w:cs="Arial"/>
        </w:rPr>
      </w:pPr>
      <w:r w:rsidRPr="00453A23">
        <w:rPr>
          <w:rFonts w:ascii="Arial" w:hAnsi="Arial" w:cs="Arial"/>
          <w:b/>
        </w:rPr>
        <w:t>9.1</w:t>
      </w:r>
      <w:r w:rsidR="00DE4F81" w:rsidRPr="00453A23">
        <w:rPr>
          <w:rFonts w:ascii="Arial" w:hAnsi="Arial" w:cs="Arial"/>
          <w:b/>
        </w:rPr>
        <w:t>1</w:t>
      </w:r>
      <w:r w:rsidRPr="00453A23">
        <w:rPr>
          <w:rFonts w:ascii="Arial" w:hAnsi="Arial" w:cs="Arial"/>
          <w:b/>
        </w:rPr>
        <w:tab/>
        <w:t>SUBCONTRACTOR CONTROLS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Measurement standards used by LD </w:t>
      </w:r>
      <w:proofErr w:type="gramStart"/>
      <w:r w:rsidRPr="00453A23">
        <w:rPr>
          <w:rFonts w:ascii="Arial" w:hAnsi="Arial" w:cs="Arial"/>
        </w:rPr>
        <w:t>will be calibrated and certified by LD approved calibration facilities with documented traceability to NIST standards</w:t>
      </w:r>
      <w:proofErr w:type="gramEnd"/>
      <w:r w:rsidRPr="00453A23">
        <w:rPr>
          <w:rFonts w:ascii="Arial" w:hAnsi="Arial" w:cs="Arial"/>
        </w:rPr>
        <w:t xml:space="preserve">.  </w:t>
      </w:r>
    </w:p>
    <w:p w:rsidR="00583FC0" w:rsidRPr="00453A23" w:rsidRDefault="00583FC0">
      <w:pPr>
        <w:ind w:left="1440"/>
        <w:rPr>
          <w:rFonts w:ascii="Arial" w:hAnsi="Arial" w:cs="Arial"/>
        </w:rPr>
      </w:pPr>
    </w:p>
    <w:p w:rsidR="00583FC0" w:rsidRPr="00453A23" w:rsidRDefault="00583FC0" w:rsidP="00E82D1D">
      <w:pPr>
        <w:rPr>
          <w:rFonts w:ascii="Arial" w:hAnsi="Arial" w:cs="Arial"/>
        </w:rPr>
      </w:pPr>
      <w:r w:rsidRPr="00453A23">
        <w:rPr>
          <w:rFonts w:ascii="Arial" w:hAnsi="Arial" w:cs="Arial"/>
        </w:rPr>
        <w:t>LD approved facilities will be audited and inspected to the requirements of ISO/IEC 17025 and ANSI-Z540 by the QA Manager</w:t>
      </w:r>
      <w:r w:rsidR="0030326E" w:rsidRPr="00453A23">
        <w:rPr>
          <w:rFonts w:ascii="Arial" w:hAnsi="Arial" w:cs="Arial"/>
        </w:rPr>
        <w:t xml:space="preserve"> or his qualified designee</w:t>
      </w:r>
      <w:r w:rsidRPr="00453A23">
        <w:rPr>
          <w:rFonts w:ascii="Arial" w:hAnsi="Arial" w:cs="Arial"/>
        </w:rPr>
        <w:t xml:space="preserve">.  Audits </w:t>
      </w:r>
      <w:proofErr w:type="gramStart"/>
      <w:r w:rsidRPr="00453A23">
        <w:rPr>
          <w:rFonts w:ascii="Arial" w:hAnsi="Arial" w:cs="Arial"/>
        </w:rPr>
        <w:t>will be conducted</w:t>
      </w:r>
      <w:proofErr w:type="gramEnd"/>
      <w:r w:rsidRPr="00453A23">
        <w:rPr>
          <w:rFonts w:ascii="Arial" w:hAnsi="Arial" w:cs="Arial"/>
        </w:rPr>
        <w:t xml:space="preserve"> as often as necessary to ensure compliance to the standards, typically every 12 - 18 months.  Copies of government inspection audits or certificates issued by a recognized accreditation organization (i.e. A2LA) may also be acceptable as a proof of compliance.  Audits </w:t>
      </w:r>
      <w:proofErr w:type="gramStart"/>
      <w:r w:rsidRPr="00453A23">
        <w:rPr>
          <w:rFonts w:ascii="Arial" w:hAnsi="Arial" w:cs="Arial"/>
        </w:rPr>
        <w:t>may be conducted</w:t>
      </w:r>
      <w:proofErr w:type="gramEnd"/>
      <w:r w:rsidRPr="00453A23">
        <w:rPr>
          <w:rFonts w:ascii="Arial" w:hAnsi="Arial" w:cs="Arial"/>
        </w:rPr>
        <w:t xml:space="preserve"> on-site or through the mail.  The type of audit will be determined by the past performance and/or reputation of the supplier.</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The QA Manager </w:t>
      </w:r>
      <w:r w:rsidR="00DE4F81" w:rsidRPr="00453A23">
        <w:rPr>
          <w:rFonts w:ascii="Arial" w:hAnsi="Arial" w:cs="Arial"/>
        </w:rPr>
        <w:t xml:space="preserve">or designee </w:t>
      </w:r>
      <w:r w:rsidRPr="00453A23">
        <w:rPr>
          <w:rFonts w:ascii="Arial" w:hAnsi="Arial" w:cs="Arial"/>
        </w:rPr>
        <w:t xml:space="preserve">will maintain the LD audit reports and copies of other applicable audits of LD approved calibration facilities.  The QA Manager reports the results of audits to the </w:t>
      </w:r>
      <w:r w:rsidR="00215FD5">
        <w:rPr>
          <w:rFonts w:ascii="Arial" w:hAnsi="Arial" w:cs="Arial"/>
        </w:rPr>
        <w:t>Director of LD Operations</w:t>
      </w:r>
      <w:r w:rsidRPr="00453A23">
        <w:rPr>
          <w:rFonts w:ascii="Arial" w:hAnsi="Arial" w:cs="Arial"/>
        </w:rPr>
        <w:t>.</w:t>
      </w:r>
    </w:p>
    <w:p w:rsidR="00583FC0" w:rsidRPr="00453A23" w:rsidRDefault="00583FC0" w:rsidP="00E82D1D">
      <w:pPr>
        <w:rPr>
          <w:rFonts w:ascii="Arial" w:hAnsi="Arial" w:cs="Arial"/>
        </w:rPr>
      </w:pPr>
      <w:r w:rsidRPr="00453A23">
        <w:rPr>
          <w:rFonts w:ascii="Arial" w:hAnsi="Arial" w:cs="Arial"/>
          <w:b/>
        </w:rPr>
        <w:lastRenderedPageBreak/>
        <w:t>9.1</w:t>
      </w:r>
      <w:r w:rsidR="00DE4F81" w:rsidRPr="00453A23">
        <w:rPr>
          <w:rFonts w:ascii="Arial" w:hAnsi="Arial" w:cs="Arial"/>
          <w:b/>
        </w:rPr>
        <w:t>2</w:t>
      </w:r>
      <w:r w:rsidRPr="00453A23">
        <w:rPr>
          <w:rFonts w:ascii="Arial" w:hAnsi="Arial" w:cs="Arial"/>
          <w:b/>
        </w:rPr>
        <w:tab/>
        <w:t>CALIBRATION SYSTEM ADEQUACY</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LD will maintain a documented program for compliance with the requirements of ISO/IEC 17025</w:t>
      </w:r>
      <w:r w:rsidR="00215FD5">
        <w:rPr>
          <w:rFonts w:ascii="Arial" w:hAnsi="Arial" w:cs="Arial"/>
        </w:rPr>
        <w:t>-2017</w:t>
      </w:r>
      <w:r w:rsidRPr="00453A23">
        <w:rPr>
          <w:rFonts w:ascii="Arial" w:hAnsi="Arial" w:cs="Arial"/>
        </w:rPr>
        <w:t xml:space="preserve"> and ANSI-Z540</w:t>
      </w:r>
      <w:r w:rsidR="00215FD5">
        <w:rPr>
          <w:rFonts w:ascii="Arial" w:hAnsi="Arial" w:cs="Arial"/>
        </w:rPr>
        <w:t>-1</w:t>
      </w:r>
      <w:r w:rsidRPr="00453A23">
        <w:rPr>
          <w:rFonts w:ascii="Arial" w:hAnsi="Arial" w:cs="Arial"/>
        </w:rPr>
        <w:t xml:space="preserve">.  The QA Manager </w:t>
      </w:r>
      <w:r w:rsidR="00DE4F81" w:rsidRPr="00453A23">
        <w:rPr>
          <w:rFonts w:ascii="Arial" w:hAnsi="Arial" w:cs="Arial"/>
        </w:rPr>
        <w:t xml:space="preserve">or designee </w:t>
      </w:r>
      <w:r w:rsidRPr="00453A23">
        <w:rPr>
          <w:rFonts w:ascii="Arial" w:hAnsi="Arial" w:cs="Arial"/>
        </w:rPr>
        <w:t xml:space="preserve">will </w:t>
      </w:r>
      <w:r w:rsidR="00D873D9" w:rsidRPr="00453A23">
        <w:rPr>
          <w:rFonts w:ascii="Arial" w:hAnsi="Arial" w:cs="Arial"/>
        </w:rPr>
        <w:t xml:space="preserve">oversee the </w:t>
      </w:r>
      <w:r w:rsidRPr="00453A23">
        <w:rPr>
          <w:rFonts w:ascii="Arial" w:hAnsi="Arial" w:cs="Arial"/>
        </w:rPr>
        <w:t xml:space="preserve">audit </w:t>
      </w:r>
      <w:r w:rsidR="00D873D9" w:rsidRPr="00453A23">
        <w:rPr>
          <w:rFonts w:ascii="Arial" w:hAnsi="Arial" w:cs="Arial"/>
        </w:rPr>
        <w:t xml:space="preserve">of </w:t>
      </w:r>
      <w:r w:rsidRPr="00453A23">
        <w:rPr>
          <w:rFonts w:ascii="Arial" w:hAnsi="Arial" w:cs="Arial"/>
        </w:rPr>
        <w:t xml:space="preserve">the performance and status of the system on a regular basis with reports written for each audit.  </w:t>
      </w:r>
    </w:p>
    <w:p w:rsidR="00583FC0" w:rsidRPr="00453A23" w:rsidRDefault="00583FC0">
      <w:pPr>
        <w:ind w:left="144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The results of each audit </w:t>
      </w:r>
      <w:proofErr w:type="gramStart"/>
      <w:r w:rsidRPr="00453A23">
        <w:rPr>
          <w:rFonts w:ascii="Arial" w:hAnsi="Arial" w:cs="Arial"/>
        </w:rPr>
        <w:t>will be presented</w:t>
      </w:r>
      <w:proofErr w:type="gramEnd"/>
      <w:r w:rsidRPr="00453A23">
        <w:rPr>
          <w:rFonts w:ascii="Arial" w:hAnsi="Arial" w:cs="Arial"/>
        </w:rPr>
        <w:t xml:space="preserve"> to the </w:t>
      </w:r>
      <w:r w:rsidR="00215FD5">
        <w:rPr>
          <w:rFonts w:ascii="Arial" w:hAnsi="Arial" w:cs="Arial"/>
        </w:rPr>
        <w:t>Director of LD Operations</w:t>
      </w:r>
      <w:r w:rsidRPr="00453A23">
        <w:rPr>
          <w:rFonts w:ascii="Arial" w:hAnsi="Arial" w:cs="Arial"/>
        </w:rPr>
        <w:t xml:space="preserve">.  The </w:t>
      </w:r>
      <w:r w:rsidR="008E6849" w:rsidRPr="00453A23">
        <w:rPr>
          <w:rFonts w:ascii="Arial" w:hAnsi="Arial" w:cs="Arial"/>
        </w:rPr>
        <w:t>audit may</w:t>
      </w:r>
      <w:r w:rsidRPr="00453A23">
        <w:rPr>
          <w:rFonts w:ascii="Arial" w:hAnsi="Arial" w:cs="Arial"/>
        </w:rPr>
        <w:t xml:space="preserve"> include observing calibration procedures to ensure that procedures </w:t>
      </w:r>
      <w:proofErr w:type="gramStart"/>
      <w:r w:rsidRPr="00453A23">
        <w:rPr>
          <w:rFonts w:ascii="Arial" w:hAnsi="Arial" w:cs="Arial"/>
        </w:rPr>
        <w:t>are followed</w:t>
      </w:r>
      <w:proofErr w:type="gramEnd"/>
      <w:r w:rsidRPr="00453A23">
        <w:rPr>
          <w:rFonts w:ascii="Arial" w:hAnsi="Arial" w:cs="Arial"/>
        </w:rPr>
        <w:t>.</w:t>
      </w:r>
    </w:p>
    <w:p w:rsidR="00583FC0" w:rsidRPr="00453A23" w:rsidRDefault="00583FC0">
      <w:pPr>
        <w:ind w:left="72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Calibration Supplier audits may be scheduled on a 12 to 18 month interval and will be by appointment. </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The </w:t>
      </w:r>
      <w:r w:rsidR="00215FD5">
        <w:rPr>
          <w:rFonts w:ascii="Arial" w:hAnsi="Arial" w:cs="Arial"/>
        </w:rPr>
        <w:t>Quality</w:t>
      </w:r>
      <w:r w:rsidRPr="00453A23">
        <w:rPr>
          <w:rFonts w:ascii="Arial" w:hAnsi="Arial" w:cs="Arial"/>
        </w:rPr>
        <w:t xml:space="preserve"> Manager will supervise and ensure that each instrument requiring calibration in the equipment list </w:t>
      </w:r>
      <w:proofErr w:type="gramStart"/>
      <w:r w:rsidRPr="00453A23">
        <w:rPr>
          <w:rFonts w:ascii="Arial" w:hAnsi="Arial" w:cs="Arial"/>
        </w:rPr>
        <w:t>is calibrated</w:t>
      </w:r>
      <w:proofErr w:type="gramEnd"/>
      <w:r w:rsidRPr="00453A23">
        <w:rPr>
          <w:rFonts w:ascii="Arial" w:hAnsi="Arial" w:cs="Arial"/>
        </w:rPr>
        <w:t xml:space="preserve"> on time and according to documented procedures. </w:t>
      </w:r>
      <w:r w:rsidR="00DE4F81" w:rsidRPr="00453A23">
        <w:rPr>
          <w:rFonts w:ascii="Arial" w:hAnsi="Arial" w:cs="Arial"/>
        </w:rPr>
        <w:t xml:space="preserve">Records of audits </w:t>
      </w:r>
      <w:proofErr w:type="gramStart"/>
      <w:r w:rsidR="00DE4F81" w:rsidRPr="00453A23">
        <w:rPr>
          <w:rFonts w:ascii="Arial" w:hAnsi="Arial" w:cs="Arial"/>
        </w:rPr>
        <w:t>will be maintained</w:t>
      </w:r>
      <w:proofErr w:type="gramEnd"/>
      <w:r w:rsidR="00DE4F81" w:rsidRPr="00453A23">
        <w:rPr>
          <w:rFonts w:ascii="Arial" w:hAnsi="Arial" w:cs="Arial"/>
        </w:rPr>
        <w:t xml:space="preserve"> as electronic or hard copies for at least three years. </w:t>
      </w:r>
    </w:p>
    <w:p w:rsidR="00583FC0" w:rsidRPr="00453A23" w:rsidRDefault="00583FC0">
      <w:pPr>
        <w:rPr>
          <w:rFonts w:ascii="Arial" w:hAnsi="Arial" w:cs="Arial"/>
        </w:rPr>
      </w:pPr>
    </w:p>
    <w:p w:rsidR="00FA1249" w:rsidRPr="00453A23" w:rsidRDefault="00FA1249" w:rsidP="00FA1249">
      <w:pPr>
        <w:rPr>
          <w:rFonts w:ascii="Arial" w:hAnsi="Arial" w:cs="Arial"/>
          <w:b/>
        </w:rPr>
      </w:pPr>
      <w:r w:rsidRPr="00453A23">
        <w:rPr>
          <w:rFonts w:ascii="Arial" w:hAnsi="Arial" w:cs="Arial"/>
          <w:b/>
        </w:rPr>
        <w:t>9.13</w:t>
      </w:r>
      <w:r w:rsidRPr="00453A23">
        <w:rPr>
          <w:rFonts w:ascii="Arial" w:hAnsi="Arial" w:cs="Arial"/>
          <w:b/>
        </w:rPr>
        <w:tab/>
        <w:t>PROFICIENCY TESTING</w:t>
      </w:r>
    </w:p>
    <w:p w:rsidR="00FA1249" w:rsidRPr="00453A23" w:rsidRDefault="00FA1249" w:rsidP="00FA1249">
      <w:pPr>
        <w:rPr>
          <w:rFonts w:ascii="Arial" w:hAnsi="Arial" w:cs="Arial"/>
        </w:rPr>
      </w:pPr>
    </w:p>
    <w:p w:rsidR="00914B78" w:rsidRPr="00453A23" w:rsidRDefault="00FA1249" w:rsidP="00FA1249">
      <w:pPr>
        <w:rPr>
          <w:rFonts w:ascii="Arial" w:hAnsi="Arial" w:cs="Arial"/>
        </w:rPr>
      </w:pPr>
      <w:proofErr w:type="gramStart"/>
      <w:r w:rsidRPr="007C1711">
        <w:rPr>
          <w:rFonts w:ascii="Arial" w:hAnsi="Arial" w:cs="Arial"/>
        </w:rPr>
        <w:t>LD follows ISO 17025</w:t>
      </w:r>
      <w:r w:rsidR="00162410">
        <w:rPr>
          <w:rFonts w:ascii="Arial" w:hAnsi="Arial" w:cs="Arial"/>
        </w:rPr>
        <w:t>-2017</w:t>
      </w:r>
      <w:r w:rsidRPr="007C1711">
        <w:rPr>
          <w:rFonts w:ascii="Arial" w:hAnsi="Arial" w:cs="Arial"/>
        </w:rPr>
        <w:t xml:space="preserve"> </w:t>
      </w:r>
      <w:r w:rsidR="00FA1847" w:rsidRPr="007C1711">
        <w:rPr>
          <w:rFonts w:ascii="Arial" w:hAnsi="Arial" w:cs="Arial"/>
        </w:rPr>
        <w:t xml:space="preserve">and ISO 17043 </w:t>
      </w:r>
      <w:r w:rsidRPr="007C1711">
        <w:rPr>
          <w:rFonts w:ascii="Arial" w:hAnsi="Arial" w:cs="Arial"/>
        </w:rPr>
        <w:t>and maintains a proficiency test schedule that ensures that its entire scope of accreditation is covered every four years</w:t>
      </w:r>
      <w:r w:rsidR="00717AB9" w:rsidRPr="007C1711">
        <w:rPr>
          <w:rFonts w:ascii="Arial" w:hAnsi="Arial" w:cs="Arial"/>
        </w:rPr>
        <w:t>, and at least two proficiency testing activities are performed per year</w:t>
      </w:r>
      <w:r w:rsidR="00254265" w:rsidRPr="00453A23">
        <w:rPr>
          <w:rFonts w:ascii="Arial" w:hAnsi="Arial" w:cs="Arial"/>
        </w:rPr>
        <w:t>, except in the case where the lab has fewer than four disciplines and then only one proficiency test activity per year will be required</w:t>
      </w:r>
      <w:r w:rsidR="00717AB9" w:rsidRPr="002B4554">
        <w:rPr>
          <w:rFonts w:ascii="Arial" w:hAnsi="Arial" w:cs="Arial"/>
        </w:rPr>
        <w:t>.</w:t>
      </w:r>
      <w:proofErr w:type="gramEnd"/>
      <w:r w:rsidR="00717AB9" w:rsidRPr="002B4554">
        <w:rPr>
          <w:rFonts w:ascii="Arial" w:hAnsi="Arial" w:cs="Arial"/>
        </w:rPr>
        <w:t xml:space="preserve"> The schedule </w:t>
      </w:r>
      <w:proofErr w:type="gramStart"/>
      <w:r w:rsidR="00717AB9" w:rsidRPr="002B4554">
        <w:rPr>
          <w:rFonts w:ascii="Arial" w:hAnsi="Arial" w:cs="Arial"/>
        </w:rPr>
        <w:t>is found</w:t>
      </w:r>
      <w:proofErr w:type="gramEnd"/>
      <w:r w:rsidR="00717AB9" w:rsidRPr="002B4554">
        <w:rPr>
          <w:rFonts w:ascii="Arial" w:hAnsi="Arial" w:cs="Arial"/>
        </w:rPr>
        <w:t xml:space="preserve"> in the Proficiency Testing Schedule (</w:t>
      </w:r>
      <w:r w:rsidRPr="00527486">
        <w:rPr>
          <w:rFonts w:ascii="Arial" w:hAnsi="Arial" w:cs="Arial"/>
        </w:rPr>
        <w:t>D0002.0001-2</w:t>
      </w:r>
      <w:r w:rsidR="00717AB9" w:rsidRPr="00527486">
        <w:rPr>
          <w:rFonts w:ascii="Arial" w:hAnsi="Arial" w:cs="Arial"/>
        </w:rPr>
        <w:t>)</w:t>
      </w:r>
      <w:r w:rsidR="00385C1D" w:rsidRPr="00527486">
        <w:rPr>
          <w:rFonts w:ascii="Arial" w:hAnsi="Arial" w:cs="Arial"/>
        </w:rPr>
        <w:t>.</w:t>
      </w:r>
    </w:p>
    <w:p w:rsidR="00385C1D" w:rsidRPr="002B4554" w:rsidRDefault="00385C1D" w:rsidP="00FA1249">
      <w:pPr>
        <w:rPr>
          <w:rFonts w:ascii="Arial" w:hAnsi="Arial" w:cs="Arial"/>
        </w:rPr>
      </w:pPr>
    </w:p>
    <w:p w:rsidR="00914B78" w:rsidRPr="00453A23" w:rsidRDefault="00914B78" w:rsidP="00FA1249">
      <w:pPr>
        <w:rPr>
          <w:rFonts w:ascii="Arial" w:hAnsi="Arial" w:cs="Arial"/>
        </w:rPr>
      </w:pPr>
      <w:r w:rsidRPr="00527486">
        <w:rPr>
          <w:rFonts w:ascii="Arial" w:hAnsi="Arial" w:cs="Arial"/>
        </w:rPr>
        <w:t>LD will perform PT using commercially available PT programs</w:t>
      </w:r>
      <w:r w:rsidR="002A51DA" w:rsidRPr="00453A23">
        <w:rPr>
          <w:rFonts w:ascii="Arial" w:hAnsi="Arial" w:cs="Arial"/>
        </w:rPr>
        <w:t xml:space="preserve"> </w:t>
      </w:r>
      <w:r w:rsidRPr="00527486">
        <w:rPr>
          <w:rFonts w:ascii="Arial" w:hAnsi="Arial" w:cs="Arial"/>
        </w:rPr>
        <w:t xml:space="preserve">and through inter-laboratory </w:t>
      </w:r>
      <w:r w:rsidR="007C1711" w:rsidRPr="00527486">
        <w:rPr>
          <w:rFonts w:ascii="Arial" w:hAnsi="Arial" w:cs="Arial"/>
        </w:rPr>
        <w:t>comparison (ILC)</w:t>
      </w:r>
      <w:r w:rsidRPr="00527486">
        <w:rPr>
          <w:rFonts w:ascii="Arial" w:hAnsi="Arial" w:cs="Arial"/>
        </w:rPr>
        <w:t>.</w:t>
      </w:r>
    </w:p>
    <w:p w:rsidR="00385C1D" w:rsidRPr="00453A23" w:rsidRDefault="00385C1D" w:rsidP="00FA1249">
      <w:pPr>
        <w:rPr>
          <w:rFonts w:ascii="Arial" w:hAnsi="Arial" w:cs="Arial"/>
        </w:rPr>
      </w:pPr>
    </w:p>
    <w:p w:rsidR="00385C1D" w:rsidRPr="00453A23" w:rsidRDefault="00385C1D" w:rsidP="00FA1249">
      <w:pPr>
        <w:rPr>
          <w:rFonts w:ascii="Arial" w:hAnsi="Arial" w:cs="Arial"/>
        </w:rPr>
      </w:pPr>
      <w:r w:rsidRPr="00453A23">
        <w:rPr>
          <w:rFonts w:ascii="Arial" w:hAnsi="Arial" w:cs="Arial"/>
        </w:rPr>
        <w:t xml:space="preserve">Where commercially available, LD will contract with a PT provider to perform proficiency testing. LD will submit the PT provider's report containing </w:t>
      </w:r>
      <w:proofErr w:type="spellStart"/>
      <w:r w:rsidRPr="00453A23">
        <w:rPr>
          <w:rFonts w:ascii="Arial" w:hAnsi="Arial" w:cs="Arial"/>
        </w:rPr>
        <w:t>E</w:t>
      </w:r>
      <w:r w:rsidR="002A51DA" w:rsidRPr="00453A23">
        <w:rPr>
          <w:rFonts w:ascii="Arial" w:hAnsi="Arial" w:cs="Arial"/>
          <w:vertAlign w:val="subscript"/>
        </w:rPr>
        <w:t>n</w:t>
      </w:r>
      <w:proofErr w:type="spellEnd"/>
      <w:r w:rsidR="002A51DA" w:rsidRPr="00453A23">
        <w:rPr>
          <w:rFonts w:ascii="Arial" w:hAnsi="Arial" w:cs="Arial"/>
        </w:rPr>
        <w:t xml:space="preserve"> values to the Accrediting Body </w:t>
      </w:r>
      <w:r w:rsidR="007C1711">
        <w:rPr>
          <w:rFonts w:ascii="Arial" w:hAnsi="Arial" w:cs="Arial"/>
        </w:rPr>
        <w:t>with any corrective action responses</w:t>
      </w:r>
      <w:r w:rsidR="007C1711" w:rsidRPr="007C1711">
        <w:rPr>
          <w:rFonts w:ascii="Arial" w:hAnsi="Arial" w:cs="Arial"/>
        </w:rPr>
        <w:t xml:space="preserve"> </w:t>
      </w:r>
      <w:r w:rsidR="007C1711" w:rsidRPr="00727394">
        <w:rPr>
          <w:rFonts w:ascii="Arial" w:hAnsi="Arial" w:cs="Arial"/>
        </w:rPr>
        <w:t>within 30 days</w:t>
      </w:r>
      <w:r w:rsidR="002A51DA" w:rsidRPr="00453A23">
        <w:rPr>
          <w:rFonts w:ascii="Arial" w:hAnsi="Arial" w:cs="Arial"/>
        </w:rPr>
        <w:t xml:space="preserve">, regardless of the resulting </w:t>
      </w:r>
      <w:proofErr w:type="spellStart"/>
      <w:r w:rsidR="002A51DA" w:rsidRPr="00453A23">
        <w:rPr>
          <w:rFonts w:ascii="Arial" w:hAnsi="Arial" w:cs="Arial"/>
        </w:rPr>
        <w:t>E</w:t>
      </w:r>
      <w:r w:rsidR="002A51DA" w:rsidRPr="00453A23">
        <w:rPr>
          <w:rFonts w:ascii="Arial" w:hAnsi="Arial" w:cs="Arial"/>
          <w:vertAlign w:val="subscript"/>
        </w:rPr>
        <w:t>n</w:t>
      </w:r>
      <w:proofErr w:type="spellEnd"/>
      <w:r w:rsidR="002A51DA" w:rsidRPr="00453A23">
        <w:rPr>
          <w:rFonts w:ascii="Arial" w:hAnsi="Arial" w:cs="Arial"/>
          <w:vertAlign w:val="subscript"/>
        </w:rPr>
        <w:t xml:space="preserve"> </w:t>
      </w:r>
      <w:r w:rsidR="002A51DA" w:rsidRPr="00453A23">
        <w:rPr>
          <w:rFonts w:ascii="Arial" w:hAnsi="Arial" w:cs="Arial"/>
        </w:rPr>
        <w:t>values.</w:t>
      </w:r>
    </w:p>
    <w:p w:rsidR="00385C1D" w:rsidRPr="00453A23" w:rsidRDefault="00385C1D" w:rsidP="00FA1249">
      <w:pPr>
        <w:rPr>
          <w:rFonts w:ascii="Arial" w:hAnsi="Arial" w:cs="Arial"/>
        </w:rPr>
      </w:pPr>
    </w:p>
    <w:p w:rsidR="00385C1D" w:rsidRPr="002B4554" w:rsidRDefault="00385C1D" w:rsidP="00FA1249">
      <w:pPr>
        <w:rPr>
          <w:rFonts w:ascii="Arial" w:hAnsi="Arial" w:cs="Arial"/>
        </w:rPr>
      </w:pPr>
      <w:r w:rsidRPr="00453A23">
        <w:rPr>
          <w:rFonts w:ascii="Arial" w:hAnsi="Arial" w:cs="Arial"/>
        </w:rPr>
        <w:t xml:space="preserve">Prior to sending equipment </w:t>
      </w:r>
      <w:r w:rsidR="007C1711" w:rsidRPr="00453A23">
        <w:rPr>
          <w:rFonts w:ascii="Arial" w:hAnsi="Arial" w:cs="Arial"/>
        </w:rPr>
        <w:t>for ILC</w:t>
      </w:r>
      <w:r w:rsidRPr="00453A23">
        <w:rPr>
          <w:rFonts w:ascii="Arial" w:hAnsi="Arial" w:cs="Arial"/>
        </w:rPr>
        <w:t>, LD will perform a calibration and generate a report for the equipment being tested using the normal procedure used for calibration/verification of customer product.</w:t>
      </w:r>
    </w:p>
    <w:p w:rsidR="00914B78" w:rsidRPr="00527486" w:rsidRDefault="00914B78" w:rsidP="00FA1249">
      <w:pPr>
        <w:rPr>
          <w:rFonts w:ascii="Arial" w:hAnsi="Arial" w:cs="Arial"/>
        </w:rPr>
      </w:pPr>
    </w:p>
    <w:p w:rsidR="00B52414" w:rsidRPr="00453A23" w:rsidRDefault="002777CE" w:rsidP="00B52414">
      <w:pPr>
        <w:rPr>
          <w:rFonts w:ascii="Arial" w:hAnsi="Arial" w:cs="Arial"/>
        </w:rPr>
      </w:pPr>
      <w:r w:rsidRPr="00453A23">
        <w:rPr>
          <w:rFonts w:ascii="Arial" w:hAnsi="Arial" w:cs="Arial"/>
        </w:rPr>
        <w:t xml:space="preserve">Upon receipt of the </w:t>
      </w:r>
      <w:r w:rsidR="007C1711" w:rsidRPr="00453A23">
        <w:rPr>
          <w:rFonts w:ascii="Arial" w:hAnsi="Arial" w:cs="Arial"/>
        </w:rPr>
        <w:t>ILC’s</w:t>
      </w:r>
      <w:r w:rsidRPr="00453A23">
        <w:rPr>
          <w:rFonts w:ascii="Arial" w:hAnsi="Arial" w:cs="Arial"/>
        </w:rPr>
        <w:t xml:space="preserve"> calibration results, the Metrology Engineer and Quality Manager</w:t>
      </w:r>
      <w:r w:rsidR="00FA1847" w:rsidRPr="00453A23">
        <w:rPr>
          <w:rFonts w:ascii="Arial" w:hAnsi="Arial" w:cs="Arial"/>
        </w:rPr>
        <w:t xml:space="preserve"> or </w:t>
      </w:r>
      <w:r w:rsidR="000B1D69" w:rsidRPr="00453A23">
        <w:rPr>
          <w:rFonts w:ascii="Arial" w:hAnsi="Arial" w:cs="Arial"/>
        </w:rPr>
        <w:t>designee will</w:t>
      </w:r>
      <w:r w:rsidRPr="00453A23">
        <w:rPr>
          <w:rFonts w:ascii="Arial" w:hAnsi="Arial" w:cs="Arial"/>
        </w:rPr>
        <w:t xml:space="preserve"> review the </w:t>
      </w:r>
      <w:r w:rsidR="003E72E7" w:rsidRPr="00453A23">
        <w:rPr>
          <w:rFonts w:ascii="Arial" w:hAnsi="Arial" w:cs="Arial"/>
        </w:rPr>
        <w:t>results of the tests</w:t>
      </w:r>
      <w:r w:rsidR="00FA1847" w:rsidRPr="00453A23">
        <w:rPr>
          <w:rFonts w:ascii="Arial" w:hAnsi="Arial" w:cs="Arial"/>
        </w:rPr>
        <w:t xml:space="preserve">, comparing the results of each laboratory. </w:t>
      </w:r>
    </w:p>
    <w:p w:rsidR="00B52414" w:rsidRPr="00453A23" w:rsidRDefault="00B52414" w:rsidP="00B52414">
      <w:pPr>
        <w:rPr>
          <w:rFonts w:ascii="Arial" w:hAnsi="Arial" w:cs="Arial"/>
        </w:rPr>
      </w:pPr>
    </w:p>
    <w:p w:rsidR="00B52414" w:rsidRPr="00453A23" w:rsidRDefault="00CA2183" w:rsidP="00B52414">
      <w:pPr>
        <w:rPr>
          <w:rFonts w:ascii="Arial" w:hAnsi="Arial" w:cs="Arial"/>
        </w:rPr>
      </w:pPr>
      <w:r>
        <w:rPr>
          <w:rFonts w:ascii="Arial" w:hAnsi="Arial" w:cs="Arial"/>
        </w:rPr>
        <w:t xml:space="preserve">In the case where an ILC </w:t>
      </w:r>
      <w:proofErr w:type="gramStart"/>
      <w:r>
        <w:rPr>
          <w:rFonts w:ascii="Arial" w:hAnsi="Arial" w:cs="Arial"/>
        </w:rPr>
        <w:t>is used</w:t>
      </w:r>
      <w:proofErr w:type="gramEnd"/>
      <w:r>
        <w:rPr>
          <w:rFonts w:ascii="Arial" w:hAnsi="Arial" w:cs="Arial"/>
        </w:rPr>
        <w:t xml:space="preserve"> because commercially available PT is not available, t</w:t>
      </w:r>
      <w:r w:rsidR="00B52414" w:rsidRPr="00453A23">
        <w:rPr>
          <w:rFonts w:ascii="Arial" w:hAnsi="Arial" w:cs="Arial"/>
        </w:rPr>
        <w:t>he Quality Manager or designee</w:t>
      </w:r>
      <w:r w:rsidR="00914B78" w:rsidRPr="00453A23">
        <w:rPr>
          <w:rFonts w:ascii="Arial" w:hAnsi="Arial" w:cs="Arial"/>
        </w:rPr>
        <w:t xml:space="preserve"> </w:t>
      </w:r>
      <w:r>
        <w:rPr>
          <w:rFonts w:ascii="Arial" w:hAnsi="Arial" w:cs="Arial"/>
        </w:rPr>
        <w:t xml:space="preserve">has the responsibility of generating </w:t>
      </w:r>
      <w:r w:rsidR="00914B78" w:rsidRPr="00453A23">
        <w:rPr>
          <w:rFonts w:ascii="Arial" w:hAnsi="Arial" w:cs="Arial"/>
        </w:rPr>
        <w:t>a report of</w:t>
      </w:r>
      <w:r w:rsidR="00B8368A">
        <w:rPr>
          <w:rFonts w:ascii="Arial" w:hAnsi="Arial" w:cs="Arial"/>
        </w:rPr>
        <w:t xml:space="preserve"> the</w:t>
      </w:r>
      <w:r w:rsidR="00914B78" w:rsidRPr="00453A23">
        <w:rPr>
          <w:rFonts w:ascii="Arial" w:hAnsi="Arial" w:cs="Arial"/>
        </w:rPr>
        <w:t xml:space="preserve"> </w:t>
      </w:r>
      <w:r>
        <w:rPr>
          <w:rFonts w:ascii="Arial" w:hAnsi="Arial" w:cs="Arial"/>
        </w:rPr>
        <w:t xml:space="preserve">ILC </w:t>
      </w:r>
      <w:r w:rsidR="00914B78" w:rsidRPr="00453A23">
        <w:rPr>
          <w:rFonts w:ascii="Arial" w:hAnsi="Arial" w:cs="Arial"/>
        </w:rPr>
        <w:t xml:space="preserve">analysis, and any corrective action responses </w:t>
      </w:r>
      <w:r w:rsidR="00B52414" w:rsidRPr="00453A23">
        <w:rPr>
          <w:rFonts w:ascii="Arial" w:hAnsi="Arial" w:cs="Arial"/>
        </w:rPr>
        <w:t>to the Accrediting Body</w:t>
      </w:r>
      <w:r>
        <w:rPr>
          <w:rFonts w:ascii="Arial" w:hAnsi="Arial" w:cs="Arial"/>
        </w:rPr>
        <w:t xml:space="preserve">. This report </w:t>
      </w:r>
      <w:proofErr w:type="gramStart"/>
      <w:r>
        <w:rPr>
          <w:rFonts w:ascii="Arial" w:hAnsi="Arial" w:cs="Arial"/>
        </w:rPr>
        <w:t>shall be sent</w:t>
      </w:r>
      <w:proofErr w:type="gramEnd"/>
      <w:r>
        <w:rPr>
          <w:rFonts w:ascii="Arial" w:hAnsi="Arial" w:cs="Arial"/>
        </w:rPr>
        <w:t xml:space="preserve"> to A2LA</w:t>
      </w:r>
      <w:r w:rsidR="00B52414" w:rsidRPr="00453A23">
        <w:rPr>
          <w:rFonts w:ascii="Arial" w:hAnsi="Arial" w:cs="Arial"/>
        </w:rPr>
        <w:t xml:space="preserve"> within 30 days of </w:t>
      </w:r>
      <w:r w:rsidR="005C5BD5">
        <w:rPr>
          <w:rFonts w:ascii="Arial" w:hAnsi="Arial" w:cs="Arial"/>
        </w:rPr>
        <w:t>generating the report</w:t>
      </w:r>
      <w:r w:rsidR="009B36F3" w:rsidRPr="00453A23">
        <w:rPr>
          <w:rFonts w:ascii="Arial" w:hAnsi="Arial" w:cs="Arial"/>
        </w:rPr>
        <w:t xml:space="preserve"> and according to the process outlined by said Accrediting Body, including submission forms, policies, and procedures</w:t>
      </w:r>
      <w:r w:rsidR="00B52414" w:rsidRPr="00453A23">
        <w:rPr>
          <w:rFonts w:ascii="Arial" w:hAnsi="Arial" w:cs="Arial"/>
        </w:rPr>
        <w:t xml:space="preserve">. </w:t>
      </w:r>
    </w:p>
    <w:p w:rsidR="00B52414" w:rsidRPr="00453A23" w:rsidRDefault="00B52414" w:rsidP="00FA1249">
      <w:pPr>
        <w:rPr>
          <w:rFonts w:ascii="Arial" w:hAnsi="Arial" w:cs="Arial"/>
        </w:rPr>
      </w:pPr>
    </w:p>
    <w:p w:rsidR="00FA1249" w:rsidRPr="00453A23" w:rsidRDefault="00B52414" w:rsidP="000533A1">
      <w:pPr>
        <w:rPr>
          <w:rFonts w:ascii="Arial" w:hAnsi="Arial" w:cs="Arial"/>
        </w:rPr>
      </w:pPr>
      <w:r w:rsidRPr="00453A23">
        <w:rPr>
          <w:rFonts w:ascii="Arial" w:hAnsi="Arial" w:cs="Arial"/>
        </w:rPr>
        <w:t xml:space="preserve">If LD’s PT results and the </w:t>
      </w:r>
      <w:r w:rsidR="002A51DA" w:rsidRPr="00453A23">
        <w:rPr>
          <w:rFonts w:ascii="Arial" w:hAnsi="Arial" w:cs="Arial"/>
        </w:rPr>
        <w:t>inter-laboratory comparison</w:t>
      </w:r>
      <w:r w:rsidRPr="00453A23">
        <w:rPr>
          <w:rFonts w:ascii="Arial" w:hAnsi="Arial" w:cs="Arial"/>
        </w:rPr>
        <w:t xml:space="preserve"> results </w:t>
      </w:r>
      <w:r w:rsidR="00304642" w:rsidRPr="00453A23">
        <w:rPr>
          <w:rFonts w:ascii="Arial" w:hAnsi="Arial" w:cs="Arial"/>
        </w:rPr>
        <w:t>differ such that the result</w:t>
      </w:r>
      <w:r w:rsidR="001B3C86" w:rsidRPr="00453A23">
        <w:rPr>
          <w:rFonts w:ascii="Arial" w:hAnsi="Arial" w:cs="Arial"/>
        </w:rPr>
        <w:t xml:space="preserve"> of</w:t>
      </w:r>
      <w:r w:rsidR="00304642" w:rsidRPr="00453A23">
        <w:rPr>
          <w:rFonts w:ascii="Arial" w:hAnsi="Arial" w:cs="Arial"/>
        </w:rPr>
        <w:t xml:space="preserve"> Equation 1 is greater than </w:t>
      </w:r>
      <w:proofErr w:type="gramStart"/>
      <w:r w:rsidR="00304642" w:rsidRPr="00453A23">
        <w:rPr>
          <w:rFonts w:ascii="Arial" w:hAnsi="Arial" w:cs="Arial"/>
        </w:rPr>
        <w:t>1</w:t>
      </w:r>
      <w:proofErr w:type="gramEnd"/>
      <w:r w:rsidR="00304642" w:rsidRPr="00453A23">
        <w:rPr>
          <w:rFonts w:ascii="Arial" w:hAnsi="Arial" w:cs="Arial"/>
        </w:rPr>
        <w:t xml:space="preserve">, </w:t>
      </w:r>
      <w:r w:rsidR="00FA1847" w:rsidRPr="00453A23">
        <w:rPr>
          <w:rFonts w:ascii="Arial" w:hAnsi="Arial" w:cs="Arial"/>
        </w:rPr>
        <w:t xml:space="preserve">LD will </w:t>
      </w:r>
      <w:r w:rsidR="00E96BBA">
        <w:rPr>
          <w:rFonts w:ascii="Arial" w:hAnsi="Arial" w:cs="Arial"/>
        </w:rPr>
        <w:t xml:space="preserve">initiate a Corrective Action to investigate the root cause of the measurement </w:t>
      </w:r>
      <w:r w:rsidR="00B70CC5">
        <w:rPr>
          <w:rFonts w:ascii="Arial" w:hAnsi="Arial" w:cs="Arial"/>
        </w:rPr>
        <w:t>discrepancy</w:t>
      </w:r>
      <w:r w:rsidR="00E96BBA">
        <w:rPr>
          <w:rFonts w:ascii="Arial" w:hAnsi="Arial" w:cs="Arial"/>
        </w:rPr>
        <w:t>.</w:t>
      </w:r>
      <w:r w:rsidRPr="00453A23">
        <w:rPr>
          <w:rFonts w:ascii="Arial" w:hAnsi="Arial" w:cs="Arial"/>
        </w:rPr>
        <w:t xml:space="preserve"> </w:t>
      </w:r>
      <w:r w:rsidR="000533A1" w:rsidRPr="00453A23">
        <w:rPr>
          <w:rFonts w:ascii="Arial" w:hAnsi="Arial" w:cs="Arial"/>
        </w:rPr>
        <w:t xml:space="preserve">Detailed corrective action responses, including root cause analysis, for any outlying or unacceptable </w:t>
      </w:r>
      <w:proofErr w:type="gramStart"/>
      <w:r w:rsidR="000533A1" w:rsidRPr="00453A23">
        <w:rPr>
          <w:rFonts w:ascii="Arial" w:hAnsi="Arial" w:cs="Arial"/>
        </w:rPr>
        <w:t>final results</w:t>
      </w:r>
      <w:proofErr w:type="gramEnd"/>
      <w:r w:rsidR="000533A1" w:rsidRPr="00453A23">
        <w:rPr>
          <w:rFonts w:ascii="Arial" w:hAnsi="Arial" w:cs="Arial"/>
        </w:rPr>
        <w:t xml:space="preserve"> related to testing/calibration on LD’s Scope of Accreditation will also be submitted in the report to the Accreditation Body.</w:t>
      </w:r>
    </w:p>
    <w:p w:rsidR="0088621A" w:rsidRPr="00453A23" w:rsidRDefault="0088621A" w:rsidP="000533A1">
      <w:pPr>
        <w:rPr>
          <w:rFonts w:ascii="Arial" w:hAnsi="Arial" w:cs="Arial"/>
        </w:rPr>
      </w:pPr>
    </w:p>
    <w:p w:rsidR="00304642" w:rsidRPr="00453A23" w:rsidRDefault="00304642" w:rsidP="000533A1">
      <w:pPr>
        <w:rPr>
          <w:rFonts w:ascii="Arial" w:hAnsi="Arial" w:cs="Arial"/>
        </w:rPr>
      </w:pPr>
    </w:p>
    <w:p w:rsidR="00304642" w:rsidRPr="00527486" w:rsidRDefault="00B70F71" w:rsidP="000533A1">
      <w:pPr>
        <w:rPr>
          <w:rFonts w:ascii="Arial" w:hAnsi="Arial" w:cs="Arial"/>
        </w:rPr>
      </w:pPr>
      <m:oMathPara>
        <m:oMath>
          <m:sSub>
            <m:sSubPr>
              <m:ctrlPr>
                <w:rPr>
                  <w:rFonts w:ascii="Cambria Math" w:hAnsi="Cambria Math" w:cs="Arial"/>
                  <w:i/>
                </w:rPr>
              </m:ctrlPr>
            </m:sSubPr>
            <m:e>
              <m:r>
                <w:rPr>
                  <w:rFonts w:ascii="Cambria Math" w:hAnsi="Cambria Math" w:cs="Arial"/>
                </w:rPr>
                <m:t xml:space="preserve">                               E</m:t>
              </m:r>
            </m:e>
            <m:sub>
              <m:r>
                <w:rPr>
                  <w:rFonts w:ascii="Cambria Math" w:hAnsi="Cambria Math" w:cs="Arial"/>
                </w:rPr>
                <m:t>n</m:t>
              </m:r>
            </m:sub>
          </m:sSub>
          <m:r>
            <w:rPr>
              <w:rFonts w:ascii="Cambria Math" w:hAnsi="Cambria Math" w:cs="Arial"/>
            </w:rPr>
            <m:t xml:space="preserve">= </m:t>
          </m:r>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Lab-Ref</m:t>
                  </m:r>
                </m:e>
              </m:d>
            </m:num>
            <m:den>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U</m:t>
                              </m:r>
                            </m:e>
                            <m:sub>
                              <m:r>
                                <w:rPr>
                                  <w:rFonts w:ascii="Cambria Math" w:hAnsi="Cambria Math" w:cs="Arial"/>
                                </w:rPr>
                                <m:t>95</m:t>
                              </m:r>
                            </m:sub>
                          </m:sSub>
                          <m:r>
                            <w:rPr>
                              <w:rFonts w:ascii="Cambria Math" w:hAnsi="Cambria Math" w:cs="Arial"/>
                            </w:rPr>
                            <m:t>Lab</m:t>
                          </m:r>
                        </m:e>
                      </m:d>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U</m:t>
                              </m:r>
                            </m:e>
                            <m:sub>
                              <m:r>
                                <w:rPr>
                                  <w:rFonts w:ascii="Cambria Math" w:hAnsi="Cambria Math" w:cs="Arial"/>
                                </w:rPr>
                                <m:t>95</m:t>
                              </m:r>
                            </m:sub>
                          </m:sSub>
                          <m:r>
                            <w:rPr>
                              <w:rFonts w:ascii="Cambria Math" w:hAnsi="Cambria Math" w:cs="Arial"/>
                            </w:rPr>
                            <m:t>Ref</m:t>
                          </m:r>
                        </m:e>
                      </m:d>
                    </m:e>
                    <m:sup>
                      <m:r>
                        <w:rPr>
                          <w:rFonts w:ascii="Cambria Math" w:hAnsi="Cambria Math" w:cs="Arial"/>
                        </w:rPr>
                        <m:t>2</m:t>
                      </m:r>
                    </m:sup>
                  </m:sSup>
                </m:e>
              </m:rad>
            </m:den>
          </m:f>
          <m:r>
            <w:rPr>
              <w:rFonts w:ascii="Cambria Math" w:hAnsi="Cambria Math" w:cs="Arial"/>
            </w:rPr>
            <m:t xml:space="preserve">                                    (1)</m:t>
          </m:r>
        </m:oMath>
      </m:oMathPara>
    </w:p>
    <w:p w:rsidR="00FA1249" w:rsidRPr="00453A23" w:rsidRDefault="00FA1249" w:rsidP="009104E2">
      <w:pPr>
        <w:tabs>
          <w:tab w:val="left" w:pos="1260"/>
        </w:tabs>
        <w:ind w:left="1440" w:right="972"/>
        <w:jc w:val="both"/>
        <w:rPr>
          <w:rFonts w:ascii="Arial" w:hAnsi="Arial" w:cs="Arial"/>
          <w:sz w:val="22"/>
        </w:rPr>
      </w:pPr>
      <w:r w:rsidRPr="00453A23">
        <w:rPr>
          <w:rFonts w:ascii="Arial" w:hAnsi="Arial" w:cs="Arial"/>
          <w:b/>
        </w:rPr>
        <w:br/>
      </w:r>
      <w:proofErr w:type="gramStart"/>
      <w:r w:rsidR="00304642" w:rsidRPr="00453A23">
        <w:rPr>
          <w:rFonts w:ascii="Arial" w:hAnsi="Arial" w:cs="Arial"/>
        </w:rPr>
        <w:t>where</w:t>
      </w:r>
      <w:proofErr w:type="gramEnd"/>
      <w:r w:rsidR="00304642" w:rsidRPr="00453A23">
        <w:rPr>
          <w:rFonts w:ascii="Arial" w:hAnsi="Arial" w:cs="Arial"/>
        </w:rPr>
        <w:t xml:space="preserve"> </w:t>
      </w:r>
      <w:r w:rsidR="00304642" w:rsidRPr="00453A23">
        <w:rPr>
          <w:rFonts w:ascii="Arial" w:hAnsi="Arial" w:cs="Arial"/>
          <w:i/>
        </w:rPr>
        <w:t>Lab</w:t>
      </w:r>
      <w:r w:rsidR="00304642" w:rsidRPr="00453A23">
        <w:rPr>
          <w:rFonts w:ascii="Arial" w:hAnsi="Arial" w:cs="Arial"/>
        </w:rPr>
        <w:t xml:space="preserve"> and </w:t>
      </w:r>
      <w:r w:rsidR="00304642" w:rsidRPr="00453A23">
        <w:rPr>
          <w:rFonts w:ascii="Arial" w:hAnsi="Arial" w:cs="Arial"/>
          <w:i/>
        </w:rPr>
        <w:t>Ref</w:t>
      </w:r>
      <w:r w:rsidR="00304642" w:rsidRPr="00453A23">
        <w:rPr>
          <w:rFonts w:ascii="Arial" w:hAnsi="Arial" w:cs="Arial"/>
        </w:rPr>
        <w:t xml:space="preserve"> indicate the laboratory and reference measurement values respectively for the attribute in question. U</w:t>
      </w:r>
      <w:r w:rsidR="00304642" w:rsidRPr="00453A23">
        <w:rPr>
          <w:rFonts w:ascii="Arial" w:hAnsi="Arial" w:cs="Arial"/>
          <w:sz w:val="22"/>
          <w:vertAlign w:val="subscript"/>
        </w:rPr>
        <w:t>95</w:t>
      </w:r>
      <w:r w:rsidR="00304642" w:rsidRPr="00453A23">
        <w:rPr>
          <w:rFonts w:ascii="Arial" w:hAnsi="Arial" w:cs="Arial"/>
          <w:sz w:val="22"/>
        </w:rPr>
        <w:t>Lab and U</w:t>
      </w:r>
      <w:r w:rsidR="00304642" w:rsidRPr="00453A23">
        <w:rPr>
          <w:rFonts w:ascii="Arial" w:hAnsi="Arial" w:cs="Arial"/>
          <w:sz w:val="22"/>
          <w:vertAlign w:val="subscript"/>
        </w:rPr>
        <w:t>95</w:t>
      </w:r>
      <w:r w:rsidR="00304642" w:rsidRPr="00453A23">
        <w:rPr>
          <w:rFonts w:ascii="Arial" w:hAnsi="Arial" w:cs="Arial"/>
          <w:sz w:val="22"/>
        </w:rPr>
        <w:t>Ref represent the expanded uncertainties expressed at the 95% confidence level for the laboratory and reference laboratory respectively.</w:t>
      </w:r>
    </w:p>
    <w:p w:rsidR="00304642" w:rsidRPr="00453A23" w:rsidRDefault="00304642" w:rsidP="009104E2">
      <w:pPr>
        <w:tabs>
          <w:tab w:val="left" w:pos="1260"/>
        </w:tabs>
        <w:ind w:left="1440" w:right="972"/>
        <w:jc w:val="both"/>
        <w:rPr>
          <w:rFonts w:ascii="Arial" w:hAnsi="Arial" w:cs="Arial"/>
          <w:sz w:val="22"/>
        </w:rPr>
      </w:pPr>
    </w:p>
    <w:p w:rsidR="00304642" w:rsidRPr="00453A23" w:rsidRDefault="00304642" w:rsidP="009104E2">
      <w:pPr>
        <w:tabs>
          <w:tab w:val="left" w:pos="1260"/>
        </w:tabs>
        <w:ind w:right="-18"/>
        <w:jc w:val="both"/>
        <w:rPr>
          <w:rFonts w:ascii="Arial" w:hAnsi="Arial" w:cs="Arial"/>
          <w:sz w:val="22"/>
        </w:rPr>
      </w:pPr>
    </w:p>
    <w:p w:rsidR="00304642" w:rsidRPr="002B4554" w:rsidRDefault="00304642" w:rsidP="00E82D1D">
      <w:pPr>
        <w:rPr>
          <w:rFonts w:ascii="Arial" w:hAnsi="Arial" w:cs="Arial"/>
          <w:sz w:val="22"/>
        </w:rPr>
      </w:pPr>
    </w:p>
    <w:p w:rsidR="00583FC0" w:rsidRPr="00527486" w:rsidRDefault="00583FC0" w:rsidP="00E82D1D">
      <w:pPr>
        <w:rPr>
          <w:rFonts w:ascii="Arial" w:hAnsi="Arial" w:cs="Arial"/>
          <w:b/>
        </w:rPr>
      </w:pPr>
      <w:r w:rsidRPr="00527486">
        <w:rPr>
          <w:rFonts w:ascii="Arial" w:hAnsi="Arial" w:cs="Arial"/>
          <w:b/>
        </w:rPr>
        <w:t>9.1</w:t>
      </w:r>
      <w:r w:rsidR="00FA1249" w:rsidRPr="00527486">
        <w:rPr>
          <w:rFonts w:ascii="Arial" w:hAnsi="Arial" w:cs="Arial"/>
          <w:b/>
        </w:rPr>
        <w:t>4</w:t>
      </w:r>
      <w:r w:rsidRPr="00527486">
        <w:rPr>
          <w:rFonts w:ascii="Arial" w:hAnsi="Arial" w:cs="Arial"/>
          <w:b/>
        </w:rPr>
        <w:tab/>
        <w:t>CORRECTIVE ACTION</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Customer feedback and suggestions are an integral part of the LD Quality and Product Support groups.  Comments or complaints from customers </w:t>
      </w:r>
      <w:proofErr w:type="gramStart"/>
      <w:r w:rsidR="00162410">
        <w:rPr>
          <w:rFonts w:ascii="Arial" w:hAnsi="Arial" w:cs="Arial"/>
        </w:rPr>
        <w:t>are</w:t>
      </w:r>
      <w:r w:rsidRPr="00453A23">
        <w:rPr>
          <w:rFonts w:ascii="Arial" w:hAnsi="Arial" w:cs="Arial"/>
        </w:rPr>
        <w:t xml:space="preserve"> reviewed</w:t>
      </w:r>
      <w:proofErr w:type="gramEnd"/>
      <w:r w:rsidRPr="00453A23">
        <w:rPr>
          <w:rFonts w:ascii="Arial" w:hAnsi="Arial" w:cs="Arial"/>
        </w:rPr>
        <w:t xml:space="preserve"> and an appropriate individual will be assigned to address the concerns of the customer.   Customer communication that requires an action by LD to resolve </w:t>
      </w:r>
      <w:proofErr w:type="gramStart"/>
      <w:r w:rsidR="00162410">
        <w:rPr>
          <w:rFonts w:ascii="Arial" w:hAnsi="Arial" w:cs="Arial"/>
        </w:rPr>
        <w:t>are</w:t>
      </w:r>
      <w:r w:rsidRPr="00453A23">
        <w:rPr>
          <w:rFonts w:ascii="Arial" w:hAnsi="Arial" w:cs="Arial"/>
        </w:rPr>
        <w:t xml:space="preserve"> addressed</w:t>
      </w:r>
      <w:proofErr w:type="gramEnd"/>
      <w:r w:rsidRPr="00453A23">
        <w:rPr>
          <w:rFonts w:ascii="Arial" w:hAnsi="Arial" w:cs="Arial"/>
        </w:rPr>
        <w:t xml:space="preserve"> through the Corrective / Preventive Action (D0001.1020)</w:t>
      </w:r>
      <w:r w:rsidR="004B46F1" w:rsidRPr="00453A23">
        <w:rPr>
          <w:rFonts w:ascii="Arial" w:hAnsi="Arial" w:cs="Arial"/>
        </w:rPr>
        <w:t xml:space="preserve"> </w:t>
      </w:r>
      <w:r w:rsidRPr="00453A23">
        <w:rPr>
          <w:rFonts w:ascii="Arial" w:hAnsi="Arial" w:cs="Arial"/>
        </w:rPr>
        <w:t xml:space="preserve">procedure.  Records of corrective action or customer feedback </w:t>
      </w:r>
      <w:proofErr w:type="gramStart"/>
      <w:r w:rsidRPr="00453A23">
        <w:rPr>
          <w:rFonts w:ascii="Arial" w:hAnsi="Arial" w:cs="Arial"/>
        </w:rPr>
        <w:t>are maintained</w:t>
      </w:r>
      <w:proofErr w:type="gramEnd"/>
      <w:r w:rsidRPr="00453A23">
        <w:rPr>
          <w:rFonts w:ascii="Arial" w:hAnsi="Arial" w:cs="Arial"/>
        </w:rPr>
        <w:t xml:space="preserve"> as indicated in those procedures.</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10.0</w:t>
      </w:r>
      <w:r w:rsidRPr="00453A23">
        <w:rPr>
          <w:rFonts w:ascii="Arial" w:hAnsi="Arial" w:cs="Arial"/>
          <w:b/>
        </w:rPr>
        <w:tab/>
        <w:t>INSPECTION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There are inspection points throughout the process.  The inspection points include but are not limited </w:t>
      </w:r>
      <w:proofErr w:type="gramStart"/>
      <w:r w:rsidRPr="00453A23">
        <w:rPr>
          <w:rFonts w:ascii="Arial" w:hAnsi="Arial" w:cs="Arial"/>
        </w:rPr>
        <w:t>to</w:t>
      </w:r>
      <w:proofErr w:type="gramEnd"/>
      <w:r w:rsidRPr="00453A23">
        <w:rPr>
          <w:rFonts w:ascii="Arial" w:hAnsi="Arial" w:cs="Arial"/>
        </w:rPr>
        <w:t>:</w:t>
      </w:r>
    </w:p>
    <w:p w:rsidR="00583FC0" w:rsidRPr="00453A23" w:rsidRDefault="00583FC0">
      <w:pPr>
        <w:rPr>
          <w:rFonts w:ascii="Arial" w:hAnsi="Arial" w:cs="Arial"/>
        </w:rPr>
      </w:pPr>
    </w:p>
    <w:p w:rsidR="00583FC0" w:rsidRPr="00453A23" w:rsidRDefault="00583FC0" w:rsidP="00E82D1D">
      <w:pPr>
        <w:numPr>
          <w:ilvl w:val="0"/>
          <w:numId w:val="33"/>
        </w:numPr>
        <w:rPr>
          <w:rFonts w:ascii="Arial" w:hAnsi="Arial" w:cs="Arial"/>
        </w:rPr>
      </w:pPr>
      <w:r w:rsidRPr="00453A23">
        <w:rPr>
          <w:rFonts w:ascii="Arial" w:hAnsi="Arial" w:cs="Arial"/>
        </w:rPr>
        <w:t>monitoring instrument calibration due dates</w:t>
      </w:r>
    </w:p>
    <w:p w:rsidR="00583FC0" w:rsidRPr="00453A23" w:rsidRDefault="00583FC0" w:rsidP="00E82D1D">
      <w:pPr>
        <w:numPr>
          <w:ilvl w:val="0"/>
          <w:numId w:val="33"/>
        </w:numPr>
        <w:rPr>
          <w:rFonts w:ascii="Arial" w:hAnsi="Arial" w:cs="Arial"/>
        </w:rPr>
      </w:pPr>
      <w:r w:rsidRPr="00453A23">
        <w:rPr>
          <w:rFonts w:ascii="Arial" w:hAnsi="Arial" w:cs="Arial"/>
        </w:rPr>
        <w:t>monitoring instrument performance</w:t>
      </w:r>
    </w:p>
    <w:p w:rsidR="00583FC0" w:rsidRPr="00453A23" w:rsidRDefault="00583FC0" w:rsidP="00E82D1D">
      <w:pPr>
        <w:numPr>
          <w:ilvl w:val="0"/>
          <w:numId w:val="33"/>
        </w:numPr>
        <w:rPr>
          <w:rFonts w:ascii="Arial" w:hAnsi="Arial" w:cs="Arial"/>
        </w:rPr>
      </w:pPr>
      <w:r w:rsidRPr="00453A23">
        <w:rPr>
          <w:rFonts w:ascii="Arial" w:hAnsi="Arial" w:cs="Arial"/>
        </w:rPr>
        <w:t>verification of supplier qualifications to perform instrument calibration</w:t>
      </w:r>
    </w:p>
    <w:p w:rsidR="00583FC0" w:rsidRPr="00453A23" w:rsidRDefault="00583FC0" w:rsidP="00E82D1D">
      <w:pPr>
        <w:numPr>
          <w:ilvl w:val="0"/>
          <w:numId w:val="33"/>
        </w:numPr>
        <w:rPr>
          <w:rFonts w:ascii="Arial" w:hAnsi="Arial" w:cs="Arial"/>
        </w:rPr>
      </w:pPr>
      <w:r w:rsidRPr="00453A23">
        <w:rPr>
          <w:rFonts w:ascii="Arial" w:hAnsi="Arial" w:cs="Arial"/>
        </w:rPr>
        <w:t>inspecting certificates for NIST compliance and declaration</w:t>
      </w:r>
    </w:p>
    <w:p w:rsidR="00583FC0" w:rsidRPr="00453A23" w:rsidRDefault="00583FC0" w:rsidP="00E82D1D">
      <w:pPr>
        <w:numPr>
          <w:ilvl w:val="0"/>
          <w:numId w:val="33"/>
        </w:numPr>
        <w:rPr>
          <w:rFonts w:ascii="Arial" w:hAnsi="Arial" w:cs="Arial"/>
        </w:rPr>
      </w:pPr>
      <w:r w:rsidRPr="00453A23">
        <w:rPr>
          <w:rFonts w:ascii="Arial" w:hAnsi="Arial" w:cs="Arial"/>
        </w:rPr>
        <w:t>examining test results for accuracy and compliance to specifications</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11.0</w:t>
      </w:r>
      <w:r w:rsidRPr="00453A23">
        <w:rPr>
          <w:rFonts w:ascii="Arial" w:hAnsi="Arial" w:cs="Arial"/>
          <w:b/>
        </w:rPr>
        <w:tab/>
        <w:t>RECORDS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The records maintained </w:t>
      </w:r>
      <w:proofErr w:type="gramStart"/>
      <w:r w:rsidRPr="00453A23">
        <w:rPr>
          <w:rFonts w:ascii="Arial" w:hAnsi="Arial" w:cs="Arial"/>
        </w:rPr>
        <w:t>are specified</w:t>
      </w:r>
      <w:proofErr w:type="gramEnd"/>
      <w:r w:rsidRPr="00453A23">
        <w:rPr>
          <w:rFonts w:ascii="Arial" w:hAnsi="Arial" w:cs="Arial"/>
        </w:rPr>
        <w:t xml:space="preserve"> in the process and include but are not limited to:</w:t>
      </w:r>
    </w:p>
    <w:p w:rsidR="00583FC0" w:rsidRPr="00453A23" w:rsidRDefault="00583FC0">
      <w:pPr>
        <w:rPr>
          <w:rFonts w:ascii="Arial" w:hAnsi="Arial" w:cs="Arial"/>
        </w:rPr>
      </w:pPr>
    </w:p>
    <w:p w:rsidR="00583FC0" w:rsidRPr="00453A23" w:rsidRDefault="00583FC0" w:rsidP="00E82D1D">
      <w:pPr>
        <w:numPr>
          <w:ilvl w:val="0"/>
          <w:numId w:val="34"/>
        </w:numPr>
        <w:rPr>
          <w:rFonts w:ascii="Arial" w:hAnsi="Arial" w:cs="Arial"/>
        </w:rPr>
      </w:pPr>
      <w:r w:rsidRPr="00453A23">
        <w:rPr>
          <w:rFonts w:ascii="Arial" w:hAnsi="Arial" w:cs="Arial"/>
        </w:rPr>
        <w:t>Equipment calibration and repair history</w:t>
      </w:r>
    </w:p>
    <w:p w:rsidR="00583FC0" w:rsidRPr="00453A23" w:rsidRDefault="00583FC0" w:rsidP="00E82D1D">
      <w:pPr>
        <w:numPr>
          <w:ilvl w:val="0"/>
          <w:numId w:val="34"/>
        </w:numPr>
        <w:rPr>
          <w:rFonts w:ascii="Arial" w:hAnsi="Arial" w:cs="Arial"/>
        </w:rPr>
      </w:pPr>
      <w:r w:rsidRPr="00453A23">
        <w:rPr>
          <w:rFonts w:ascii="Arial" w:hAnsi="Arial" w:cs="Arial"/>
        </w:rPr>
        <w:t>Employee Training</w:t>
      </w:r>
    </w:p>
    <w:p w:rsidR="00583FC0" w:rsidRPr="00453A23" w:rsidRDefault="00583FC0" w:rsidP="00E82D1D">
      <w:pPr>
        <w:numPr>
          <w:ilvl w:val="0"/>
          <w:numId w:val="34"/>
        </w:numPr>
        <w:rPr>
          <w:rFonts w:ascii="Arial" w:hAnsi="Arial" w:cs="Arial"/>
        </w:rPr>
      </w:pPr>
      <w:r w:rsidRPr="00453A23">
        <w:rPr>
          <w:rFonts w:ascii="Arial" w:hAnsi="Arial" w:cs="Arial"/>
        </w:rPr>
        <w:t>Interval changes</w:t>
      </w:r>
    </w:p>
    <w:p w:rsidR="00583FC0" w:rsidRPr="00453A23" w:rsidRDefault="00583FC0" w:rsidP="00E82D1D">
      <w:pPr>
        <w:numPr>
          <w:ilvl w:val="0"/>
          <w:numId w:val="34"/>
        </w:numPr>
        <w:rPr>
          <w:rFonts w:ascii="Arial" w:hAnsi="Arial" w:cs="Arial"/>
        </w:rPr>
      </w:pPr>
      <w:r w:rsidRPr="00453A23">
        <w:rPr>
          <w:rFonts w:ascii="Arial" w:hAnsi="Arial" w:cs="Arial"/>
        </w:rPr>
        <w:t>Reasons for equipment replacement (other than rotation out for interval based calibration)</w:t>
      </w:r>
    </w:p>
    <w:p w:rsidR="00583FC0" w:rsidRPr="00453A23" w:rsidRDefault="00583FC0" w:rsidP="00E82D1D">
      <w:pPr>
        <w:numPr>
          <w:ilvl w:val="0"/>
          <w:numId w:val="34"/>
        </w:numPr>
        <w:rPr>
          <w:rFonts w:ascii="Arial" w:hAnsi="Arial" w:cs="Arial"/>
        </w:rPr>
      </w:pPr>
      <w:r w:rsidRPr="00453A23">
        <w:rPr>
          <w:rFonts w:ascii="Arial" w:hAnsi="Arial" w:cs="Arial"/>
        </w:rPr>
        <w:t>Documentation of calibration extensions granted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Records </w:t>
      </w:r>
      <w:proofErr w:type="gramStart"/>
      <w:r w:rsidR="00162410">
        <w:rPr>
          <w:rFonts w:ascii="Arial" w:hAnsi="Arial" w:cs="Arial"/>
        </w:rPr>
        <w:t>are</w:t>
      </w:r>
      <w:r w:rsidRPr="00453A23">
        <w:rPr>
          <w:rFonts w:ascii="Arial" w:hAnsi="Arial" w:cs="Arial"/>
        </w:rPr>
        <w:t xml:space="preserve"> maintained</w:t>
      </w:r>
      <w:proofErr w:type="gramEnd"/>
      <w:r w:rsidRPr="00453A23">
        <w:rPr>
          <w:rFonts w:ascii="Arial" w:hAnsi="Arial" w:cs="Arial"/>
        </w:rPr>
        <w:t xml:space="preserve"> for a minimum of one year or the minimum interval specified by the process / procedure documentation.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12.0</w:t>
      </w:r>
      <w:r w:rsidRPr="00453A23">
        <w:rPr>
          <w:rFonts w:ascii="Arial" w:hAnsi="Arial" w:cs="Arial"/>
          <w:b/>
        </w:rPr>
        <w:tab/>
        <w:t>DISTRIBUTION</w:t>
      </w:r>
    </w:p>
    <w:p w:rsidR="00583FC0" w:rsidRPr="00453A23" w:rsidRDefault="00583FC0" w:rsidP="00E82D1D">
      <w:pPr>
        <w:numPr>
          <w:ilvl w:val="0"/>
          <w:numId w:val="35"/>
        </w:numPr>
        <w:rPr>
          <w:rFonts w:ascii="Arial" w:hAnsi="Arial" w:cs="Arial"/>
        </w:rPr>
      </w:pPr>
      <w:r w:rsidRPr="00453A23">
        <w:rPr>
          <w:rFonts w:ascii="Arial" w:hAnsi="Arial" w:cs="Arial"/>
        </w:rPr>
        <w:lastRenderedPageBreak/>
        <w:t>Engineering</w:t>
      </w:r>
    </w:p>
    <w:p w:rsidR="00583FC0" w:rsidRPr="00453A23" w:rsidRDefault="00583FC0" w:rsidP="00E82D1D">
      <w:pPr>
        <w:numPr>
          <w:ilvl w:val="0"/>
          <w:numId w:val="35"/>
        </w:numPr>
        <w:rPr>
          <w:rFonts w:ascii="Arial" w:hAnsi="Arial" w:cs="Arial"/>
        </w:rPr>
      </w:pPr>
      <w:r w:rsidRPr="00453A23">
        <w:rPr>
          <w:rFonts w:ascii="Arial" w:hAnsi="Arial" w:cs="Arial"/>
        </w:rPr>
        <w:t>Production</w:t>
      </w:r>
    </w:p>
    <w:p w:rsidR="00583FC0" w:rsidRPr="00453A23" w:rsidRDefault="00583FC0" w:rsidP="00E82D1D">
      <w:pPr>
        <w:numPr>
          <w:ilvl w:val="0"/>
          <w:numId w:val="35"/>
        </w:numPr>
        <w:rPr>
          <w:rFonts w:ascii="Arial" w:hAnsi="Arial" w:cs="Arial"/>
        </w:rPr>
      </w:pPr>
      <w:r w:rsidRPr="00453A23">
        <w:rPr>
          <w:rFonts w:ascii="Arial" w:hAnsi="Arial" w:cs="Arial"/>
        </w:rPr>
        <w:t>Repair and Calibration</w:t>
      </w:r>
    </w:p>
    <w:p w:rsidR="00583FC0" w:rsidRPr="00453A23" w:rsidRDefault="00583FC0" w:rsidP="00E82D1D">
      <w:pPr>
        <w:numPr>
          <w:ilvl w:val="0"/>
          <w:numId w:val="35"/>
        </w:numPr>
        <w:rPr>
          <w:rFonts w:ascii="Arial" w:hAnsi="Arial" w:cs="Arial"/>
        </w:rPr>
      </w:pPr>
      <w:r w:rsidRPr="00453A23">
        <w:rPr>
          <w:rFonts w:ascii="Arial" w:hAnsi="Arial" w:cs="Arial"/>
        </w:rPr>
        <w:t>Quality Assurance</w:t>
      </w:r>
    </w:p>
    <w:p w:rsidR="00583FC0" w:rsidRPr="00453A23" w:rsidRDefault="00583FC0">
      <w:pPr>
        <w:rPr>
          <w:rFonts w:ascii="Arial" w:hAnsi="Arial" w:cs="Arial"/>
        </w:rPr>
      </w:pPr>
      <w:r w:rsidRPr="00453A23">
        <w:rPr>
          <w:rFonts w:ascii="Arial" w:hAnsi="Arial" w:cs="Arial"/>
        </w:rPr>
        <w:br w:type="page"/>
      </w:r>
      <w:r w:rsidRPr="00453A23">
        <w:rPr>
          <w:rFonts w:ascii="Arial" w:hAnsi="Arial" w:cs="Arial"/>
          <w:b/>
          <w:bCs/>
          <w:u w:val="single"/>
        </w:rPr>
        <w:lastRenderedPageBreak/>
        <w:t>APPENDIX A – VOCABULARY / DEFINITIONS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Accuracy of measurement:</w:t>
      </w:r>
      <w:r w:rsidRPr="00453A23">
        <w:rPr>
          <w:rFonts w:ascii="Arial" w:hAnsi="Arial" w:cs="Arial"/>
        </w:rPr>
        <w:t xml:space="preserve"> Agreement of a measured value with an external standard.</w:t>
      </w:r>
    </w:p>
    <w:p w:rsidR="00FA1847" w:rsidRPr="00453A23" w:rsidRDefault="00FA1847">
      <w:pPr>
        <w:rPr>
          <w:rFonts w:ascii="Arial" w:hAnsi="Arial" w:cs="Arial"/>
        </w:rPr>
      </w:pPr>
    </w:p>
    <w:p w:rsidR="00FA1847" w:rsidRPr="00453A23" w:rsidRDefault="00B036D1">
      <w:pPr>
        <w:rPr>
          <w:rFonts w:ascii="Arial" w:hAnsi="Arial" w:cs="Arial"/>
        </w:rPr>
      </w:pPr>
      <w:r w:rsidRPr="00453A23">
        <w:rPr>
          <w:rFonts w:ascii="Arial" w:hAnsi="Arial" w:cs="Arial"/>
          <w:b/>
          <w:u w:val="single"/>
        </w:rPr>
        <w:t>Accreditation</w:t>
      </w:r>
      <w:r w:rsidR="00FA1847" w:rsidRPr="00453A23">
        <w:rPr>
          <w:rFonts w:ascii="Arial" w:hAnsi="Arial" w:cs="Arial"/>
          <w:b/>
          <w:u w:val="single"/>
        </w:rPr>
        <w:t xml:space="preserve"> Body:</w:t>
      </w:r>
      <w:r w:rsidR="00FA1847" w:rsidRPr="00453A23">
        <w:rPr>
          <w:rFonts w:ascii="Arial" w:hAnsi="Arial" w:cs="Arial"/>
        </w:rPr>
        <w:t xml:space="preserve"> An organization that evaluates and audits laboratories for </w:t>
      </w:r>
      <w:r w:rsidR="00063B92" w:rsidRPr="00453A23">
        <w:rPr>
          <w:rFonts w:ascii="Arial" w:hAnsi="Arial" w:cs="Arial"/>
        </w:rPr>
        <w:t>conformance</w:t>
      </w:r>
      <w:r w:rsidR="00FA1847" w:rsidRPr="00453A23">
        <w:rPr>
          <w:rFonts w:ascii="Arial" w:hAnsi="Arial" w:cs="Arial"/>
        </w:rPr>
        <w:t xml:space="preserve"> to International Standards, such as A2LA, NVLAP, etc.</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Adjustment (of a measuring instrument):</w:t>
      </w:r>
      <w:r w:rsidRPr="00453A23">
        <w:rPr>
          <w:rFonts w:ascii="Arial" w:hAnsi="Arial" w:cs="Arial"/>
        </w:rPr>
        <w:t xml:space="preserve"> The operation of bringing a measurement instrument into a state of performance suitable for its use.</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Calibration:</w:t>
      </w:r>
      <w:r w:rsidRPr="00453A23">
        <w:rPr>
          <w:rFonts w:ascii="Arial" w:hAnsi="Arial" w:cs="Arial"/>
        </w:rPr>
        <w:t xml:space="preserve"> The set of operations that establish, under specified conditions, the relationship between values of quantities indicated by a measurement instrument or system.  The values represented by a material measure or a reference material, and the corresponding values realized by standards.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Certified Reference Material (CRM):</w:t>
      </w:r>
      <w:r w:rsidRPr="00453A23">
        <w:rPr>
          <w:rFonts w:ascii="Arial" w:hAnsi="Arial" w:cs="Arial"/>
        </w:rPr>
        <w:t xml:space="preserve"> A reference material</w:t>
      </w:r>
      <w:r w:rsidR="008E6849" w:rsidRPr="00453A23">
        <w:rPr>
          <w:rFonts w:ascii="Arial" w:hAnsi="Arial" w:cs="Arial"/>
        </w:rPr>
        <w:t>—one</w:t>
      </w:r>
      <w:r w:rsidRPr="00453A23">
        <w:rPr>
          <w:rFonts w:ascii="Arial" w:hAnsi="Arial" w:cs="Arial"/>
        </w:rPr>
        <w:t xml:space="preserve"> or more of whose property values are certified by a technically valid procedure, accompanied by or traceable to a certificate or other </w:t>
      </w:r>
      <w:proofErr w:type="gramStart"/>
      <w:r w:rsidRPr="00453A23">
        <w:rPr>
          <w:rFonts w:ascii="Arial" w:hAnsi="Arial" w:cs="Arial"/>
        </w:rPr>
        <w:t>documentation which is issued by a certifying</w:t>
      </w:r>
      <w:proofErr w:type="gramEnd"/>
      <w:r w:rsidRPr="00453A23">
        <w:rPr>
          <w:rFonts w:ascii="Arial" w:hAnsi="Arial" w:cs="Arial"/>
        </w:rPr>
        <w:t xml:space="preserve"> body.</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Conformity:</w:t>
      </w:r>
      <w:r w:rsidRPr="00453A23">
        <w:rPr>
          <w:rFonts w:ascii="Arial" w:hAnsi="Arial" w:cs="Arial"/>
          <w:u w:val="single"/>
        </w:rPr>
        <w:t xml:space="preserve"> </w:t>
      </w:r>
      <w:r w:rsidRPr="00453A23">
        <w:rPr>
          <w:rFonts w:ascii="Arial" w:hAnsi="Arial" w:cs="Arial"/>
        </w:rPr>
        <w:t>Fulfillment of specified requirements.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Control of Measurement Process:</w:t>
      </w:r>
      <w:r w:rsidRPr="00453A23">
        <w:rPr>
          <w:rFonts w:ascii="Arial" w:hAnsi="Arial" w:cs="Arial"/>
        </w:rPr>
        <w:t xml:space="preserve"> Monitoring and analysis of data from a measurement process, together with corrective actions, intended to maintain the process of measurement continuously within a specification.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Corrective Action:</w:t>
      </w:r>
      <w:r w:rsidRPr="00453A23">
        <w:rPr>
          <w:rFonts w:ascii="Arial" w:hAnsi="Arial" w:cs="Arial"/>
        </w:rPr>
        <w:t xml:space="preserve"> Action taken to eliminate the causes of an existing nonconformity defect or other undesirable situation in order to prevent recurrence.</w:t>
      </w:r>
    </w:p>
    <w:p w:rsidR="00583FC0" w:rsidRPr="00453A23" w:rsidRDefault="00583FC0">
      <w:pPr>
        <w:rPr>
          <w:rFonts w:ascii="Arial" w:hAnsi="Arial" w:cs="Arial"/>
        </w:rPr>
      </w:pPr>
    </w:p>
    <w:p w:rsidR="00583FC0" w:rsidRPr="00453A23" w:rsidRDefault="00583FC0">
      <w:pPr>
        <w:rPr>
          <w:rFonts w:ascii="Arial" w:hAnsi="Arial" w:cs="Arial"/>
          <w:bCs/>
        </w:rPr>
      </w:pPr>
      <w:r w:rsidRPr="00453A23">
        <w:rPr>
          <w:rFonts w:ascii="Arial" w:hAnsi="Arial" w:cs="Arial"/>
          <w:b/>
          <w:u w:val="single"/>
        </w:rPr>
        <w:t>LD</w:t>
      </w:r>
      <w:r w:rsidRPr="00453A23">
        <w:rPr>
          <w:rFonts w:ascii="Arial" w:hAnsi="Arial" w:cs="Arial"/>
          <w:b/>
        </w:rPr>
        <w:t>:</w:t>
      </w:r>
      <w:r w:rsidRPr="00453A23">
        <w:rPr>
          <w:rFonts w:ascii="Arial" w:hAnsi="Arial" w:cs="Arial"/>
          <w:bCs/>
        </w:rPr>
        <w:t xml:space="preserve">  Larson Davis</w:t>
      </w:r>
      <w:r w:rsidR="004B46F1" w:rsidRPr="00453A23">
        <w:rPr>
          <w:rFonts w:ascii="Arial" w:hAnsi="Arial" w:cs="Arial"/>
          <w:bCs/>
        </w:rPr>
        <w:t xml:space="preserve"> a division of PCB </w:t>
      </w:r>
      <w:proofErr w:type="spellStart"/>
      <w:r w:rsidR="004B46F1" w:rsidRPr="00453A23">
        <w:rPr>
          <w:rFonts w:ascii="Arial" w:hAnsi="Arial" w:cs="Arial"/>
          <w:bCs/>
        </w:rPr>
        <w:t>Piezotronics</w:t>
      </w:r>
      <w:proofErr w:type="spellEnd"/>
      <w:r w:rsidR="004B46F1" w:rsidRPr="00453A23">
        <w:rPr>
          <w:rFonts w:ascii="Arial" w:hAnsi="Arial" w:cs="Arial"/>
          <w:bCs/>
        </w:rPr>
        <w:t>, Inc.</w:t>
      </w:r>
    </w:p>
    <w:p w:rsidR="00583FC0" w:rsidRPr="00453A23" w:rsidRDefault="00583FC0">
      <w:pPr>
        <w:rPr>
          <w:rFonts w:ascii="Arial" w:hAnsi="Arial" w:cs="Arial"/>
          <w:bCs/>
        </w:rPr>
      </w:pPr>
    </w:p>
    <w:p w:rsidR="00583FC0" w:rsidRPr="00453A23" w:rsidRDefault="00583FC0">
      <w:pPr>
        <w:rPr>
          <w:rFonts w:ascii="Arial" w:hAnsi="Arial" w:cs="Arial"/>
        </w:rPr>
      </w:pPr>
      <w:r w:rsidRPr="00453A23">
        <w:rPr>
          <w:rFonts w:ascii="Arial" w:hAnsi="Arial" w:cs="Arial"/>
          <w:b/>
          <w:u w:val="single"/>
        </w:rPr>
        <w:t>Laboratory:</w:t>
      </w:r>
      <w:r w:rsidRPr="00453A23">
        <w:rPr>
          <w:rFonts w:ascii="Arial" w:hAnsi="Arial" w:cs="Arial"/>
        </w:rPr>
        <w:t xml:space="preserve"> The portion of the organization that calibrates and/or tests.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Limits of permissible error (of a measuring instrument):</w:t>
      </w:r>
      <w:r w:rsidRPr="00453A23">
        <w:rPr>
          <w:rFonts w:ascii="Arial" w:hAnsi="Arial" w:cs="Arial"/>
        </w:rPr>
        <w:t xml:space="preserve"> Extreme values of error permitted by specifications, regulations, etc. for a given measuring instrument.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Maximum permissible errors (of a measuring instrument):</w:t>
      </w:r>
      <w:r w:rsidRPr="00453A23">
        <w:rPr>
          <w:rFonts w:ascii="Arial" w:hAnsi="Arial" w:cs="Arial"/>
        </w:rPr>
        <w:t xml:space="preserve"> Extreme values of error permitted by specifications, regulations, etc. for a given measuring instrument.</w:t>
      </w:r>
    </w:p>
    <w:p w:rsidR="00583FC0" w:rsidRPr="00453A23" w:rsidRDefault="00583FC0">
      <w:pPr>
        <w:rPr>
          <w:rFonts w:ascii="Arial" w:hAnsi="Arial" w:cs="Arial"/>
        </w:rPr>
      </w:pPr>
    </w:p>
    <w:p w:rsidR="00583FC0" w:rsidRPr="00453A23" w:rsidRDefault="00583FC0">
      <w:pPr>
        <w:rPr>
          <w:rFonts w:ascii="Arial" w:hAnsi="Arial" w:cs="Arial"/>
        </w:rPr>
      </w:pPr>
      <w:proofErr w:type="spellStart"/>
      <w:r w:rsidRPr="00453A23">
        <w:rPr>
          <w:rFonts w:ascii="Arial" w:hAnsi="Arial" w:cs="Arial"/>
          <w:b/>
          <w:u w:val="single"/>
        </w:rPr>
        <w:t>Measurand</w:t>
      </w:r>
      <w:proofErr w:type="spellEnd"/>
      <w:r w:rsidRPr="00453A23">
        <w:rPr>
          <w:rFonts w:ascii="Arial" w:hAnsi="Arial" w:cs="Arial"/>
          <w:b/>
          <w:u w:val="single"/>
        </w:rPr>
        <w:t>:</w:t>
      </w:r>
      <w:r w:rsidRPr="00453A23">
        <w:rPr>
          <w:rFonts w:ascii="Arial" w:hAnsi="Arial" w:cs="Arial"/>
        </w:rPr>
        <w:t xml:space="preserve">  Particular quantity subject to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 xml:space="preserve">Measurement: </w:t>
      </w:r>
      <w:r w:rsidRPr="00453A23">
        <w:rPr>
          <w:rFonts w:ascii="Arial" w:hAnsi="Arial" w:cs="Arial"/>
        </w:rPr>
        <w:t>Set of operations having the object of determining the value of a quantity.</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Measurement Procedure:</w:t>
      </w:r>
      <w:r w:rsidRPr="00453A23">
        <w:rPr>
          <w:rFonts w:ascii="Arial" w:hAnsi="Arial" w:cs="Arial"/>
        </w:rPr>
        <w:t xml:space="preserve"> Set of operations, described specifically, used in the performance of particular measurements according to a given method.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Measurement Process:</w:t>
      </w:r>
      <w:r w:rsidRPr="00453A23">
        <w:rPr>
          <w:rFonts w:ascii="Arial" w:hAnsi="Arial" w:cs="Arial"/>
        </w:rPr>
        <w:t xml:space="preserve"> Set of interrelated resources, activities, and influences that produce a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lastRenderedPageBreak/>
        <w:t>Measurement Standards (MS):</w:t>
      </w:r>
      <w:r w:rsidRPr="00453A23">
        <w:rPr>
          <w:rFonts w:ascii="Arial" w:hAnsi="Arial" w:cs="Arial"/>
        </w:rPr>
        <w:t xml:space="preserve"> A material measure, measuring instrument, reference material, or system intended to define, conserve, or reproduce a unit or one or more values of a quantity values in order to transmit them to other measuring instruments by comparison.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Measuring Equipment:</w:t>
      </w:r>
      <w:r w:rsidRPr="00453A23">
        <w:rPr>
          <w:rFonts w:ascii="Arial" w:hAnsi="Arial" w:cs="Arial"/>
        </w:rPr>
        <w:t xml:space="preserve"> All of the measuring instruments, measurement standards, reference materials, auxiliary apparatus and instructions that are necessary to carry out a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Metrology:</w:t>
      </w:r>
      <w:r w:rsidRPr="00453A23">
        <w:rPr>
          <w:rFonts w:ascii="Arial" w:hAnsi="Arial" w:cs="Arial"/>
        </w:rPr>
        <w:t xml:space="preserve"> The science of measurements.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 &amp; TE:</w:t>
      </w:r>
      <w:r w:rsidRPr="00453A23">
        <w:rPr>
          <w:rFonts w:ascii="Arial" w:hAnsi="Arial" w:cs="Arial"/>
        </w:rPr>
        <w:t xml:space="preserve"> Measurement and Test Equipment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Objective Evidence:</w:t>
      </w:r>
      <w:r w:rsidRPr="00453A23">
        <w:rPr>
          <w:rFonts w:ascii="Arial" w:hAnsi="Arial" w:cs="Arial"/>
        </w:rPr>
        <w:t xml:space="preserve"> Information that can be proved </w:t>
      </w:r>
      <w:proofErr w:type="gramStart"/>
      <w:r w:rsidRPr="00453A23">
        <w:rPr>
          <w:rFonts w:ascii="Arial" w:hAnsi="Arial" w:cs="Arial"/>
        </w:rPr>
        <w:t>true,</w:t>
      </w:r>
      <w:proofErr w:type="gramEnd"/>
      <w:r w:rsidRPr="00453A23">
        <w:rPr>
          <w:rFonts w:ascii="Arial" w:hAnsi="Arial" w:cs="Arial"/>
        </w:rPr>
        <w:t xml:space="preserve"> based on facts obtained through observation, measurement, tests or other means.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Quality Audit:</w:t>
      </w:r>
      <w:r w:rsidRPr="00453A23">
        <w:rPr>
          <w:rFonts w:ascii="Arial" w:hAnsi="Arial" w:cs="Arial"/>
        </w:rPr>
        <w:t xml:space="preserve"> Systematic and independent examination to determine whether quality activities and related results comply with planned arrangements and whether these arrangements </w:t>
      </w:r>
      <w:proofErr w:type="gramStart"/>
      <w:r w:rsidRPr="00453A23">
        <w:rPr>
          <w:rFonts w:ascii="Arial" w:hAnsi="Arial" w:cs="Arial"/>
        </w:rPr>
        <w:t>are implemented</w:t>
      </w:r>
      <w:proofErr w:type="gramEnd"/>
      <w:r w:rsidRPr="00453A23">
        <w:rPr>
          <w:rFonts w:ascii="Arial" w:hAnsi="Arial" w:cs="Arial"/>
        </w:rPr>
        <w:t xml:space="preserve"> effectively and are suitable to achieve objectives.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Stability:</w:t>
      </w:r>
      <w:r w:rsidRPr="00453A23">
        <w:rPr>
          <w:rFonts w:ascii="Arial" w:hAnsi="Arial" w:cs="Arial"/>
        </w:rPr>
        <w:t xml:space="preserve">  Ability of a measuring instrument to maintain constant its metrological characteristics with time.</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Test:</w:t>
      </w:r>
      <w:r w:rsidRPr="00453A23">
        <w:rPr>
          <w:rFonts w:ascii="Arial" w:hAnsi="Arial" w:cs="Arial"/>
        </w:rPr>
        <w:t xml:space="preserve"> A technical operation that consists of the determination of one or more characteristics or performance of a given product, material, equipment, organism, physical phenomenon, process or service according to a specified procedure.</w:t>
      </w:r>
    </w:p>
    <w:p w:rsidR="00583FC0" w:rsidRPr="00453A23" w:rsidRDefault="00583FC0">
      <w:pPr>
        <w:rPr>
          <w:rFonts w:ascii="Arial" w:hAnsi="Arial" w:cs="Arial"/>
        </w:rPr>
      </w:pPr>
    </w:p>
    <w:p w:rsidR="00583FC0" w:rsidRPr="002B4554" w:rsidRDefault="00583FC0">
      <w:pPr>
        <w:rPr>
          <w:rFonts w:ascii="Arial" w:hAnsi="Arial" w:cs="Arial"/>
        </w:rPr>
      </w:pPr>
      <w:r w:rsidRPr="00453A23">
        <w:rPr>
          <w:rFonts w:ascii="Arial" w:hAnsi="Arial" w:cs="Arial"/>
          <w:b/>
          <w:u w:val="single"/>
        </w:rPr>
        <w:t>Traceability:</w:t>
      </w:r>
      <w:r w:rsidRPr="00453A23">
        <w:rPr>
          <w:rFonts w:ascii="Arial" w:hAnsi="Arial" w:cs="Arial"/>
        </w:rPr>
        <w:t xml:space="preserve"> The ability to show that a standard or an instrument has been calibrated or certified by a higher order standard which is then calibrated or certified by a still higher-order, and on and on, thus the standard or instrument is eventually related back to the established national standards</w:t>
      </w:r>
      <w:r w:rsidRPr="00453A23">
        <w:rPr>
          <w:rFonts w:ascii="Arial" w:hAnsi="Arial" w:cs="Arial"/>
          <w:sz w:val="22"/>
        </w:rPr>
        <w:t>.</w:t>
      </w:r>
    </w:p>
    <w:p w:rsidR="00583FC0" w:rsidRPr="00527486"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Uncertainty of Measurement:</w:t>
      </w:r>
      <w:r w:rsidRPr="00453A23">
        <w:rPr>
          <w:rFonts w:ascii="Arial" w:hAnsi="Arial" w:cs="Arial"/>
        </w:rPr>
        <w:t xml:space="preserve"> An indication of the variability associated with a measured value that takes into account two major components of error: 1) bias and 2) random error attributed to the impression of the measurement process.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Verification:</w:t>
      </w:r>
      <w:r w:rsidRPr="00453A23">
        <w:rPr>
          <w:rFonts w:ascii="Arial" w:hAnsi="Arial" w:cs="Arial"/>
        </w:rPr>
        <w:t xml:space="preserve">  Confirmation by examination and provision of objective evidence that the specified requirements </w:t>
      </w:r>
      <w:proofErr w:type="gramStart"/>
      <w:r w:rsidRPr="00453A23">
        <w:rPr>
          <w:rFonts w:ascii="Arial" w:hAnsi="Arial" w:cs="Arial"/>
        </w:rPr>
        <w:t>have been fulfilled</w:t>
      </w:r>
      <w:proofErr w:type="gramEnd"/>
      <w:r w:rsidRPr="00453A23">
        <w:rPr>
          <w:rFonts w:ascii="Arial" w:hAnsi="Arial" w:cs="Arial"/>
        </w:rPr>
        <w: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br w:type="page"/>
      </w:r>
      <w:r w:rsidRPr="00453A23">
        <w:rPr>
          <w:rFonts w:ascii="Arial" w:hAnsi="Arial" w:cs="Arial"/>
          <w:b/>
        </w:rPr>
        <w:lastRenderedPageBreak/>
        <w:t>14.0</w:t>
      </w:r>
      <w:r w:rsidRPr="00453A23">
        <w:rPr>
          <w:rFonts w:ascii="Arial" w:hAnsi="Arial" w:cs="Arial"/>
          <w:b/>
        </w:rPr>
        <w:tab/>
        <w:t>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04"/>
        <w:gridCol w:w="1284"/>
        <w:gridCol w:w="1079"/>
        <w:gridCol w:w="5536"/>
      </w:tblGrid>
      <w:tr w:rsidR="00C56B4D" w:rsidRPr="007C1711">
        <w:tc>
          <w:tcPr>
            <w:tcW w:w="1098" w:type="dxa"/>
          </w:tcPr>
          <w:p w:rsidR="00583FC0" w:rsidRPr="00453A23" w:rsidRDefault="00583FC0">
            <w:pPr>
              <w:jc w:val="center"/>
              <w:rPr>
                <w:rFonts w:ascii="Arial" w:hAnsi="Arial" w:cs="Arial"/>
                <w:b/>
                <w:bCs/>
              </w:rPr>
            </w:pPr>
            <w:r w:rsidRPr="00453A23">
              <w:rPr>
                <w:rFonts w:ascii="Arial" w:hAnsi="Arial" w:cs="Arial"/>
                <w:b/>
                <w:bCs/>
              </w:rPr>
              <w:t>DCO #</w:t>
            </w:r>
          </w:p>
        </w:tc>
        <w:tc>
          <w:tcPr>
            <w:tcW w:w="810" w:type="dxa"/>
          </w:tcPr>
          <w:p w:rsidR="00583FC0" w:rsidRPr="00453A23" w:rsidRDefault="00583FC0">
            <w:pPr>
              <w:jc w:val="center"/>
              <w:rPr>
                <w:rFonts w:ascii="Arial" w:hAnsi="Arial" w:cs="Arial"/>
                <w:b/>
                <w:bCs/>
              </w:rPr>
            </w:pPr>
            <w:r w:rsidRPr="00453A23">
              <w:rPr>
                <w:rFonts w:ascii="Arial" w:hAnsi="Arial" w:cs="Arial"/>
                <w:b/>
                <w:bCs/>
              </w:rPr>
              <w:t>REV</w:t>
            </w:r>
          </w:p>
        </w:tc>
        <w:tc>
          <w:tcPr>
            <w:tcW w:w="1260" w:type="dxa"/>
          </w:tcPr>
          <w:p w:rsidR="00583FC0" w:rsidRPr="00453A23" w:rsidRDefault="00583FC0">
            <w:pPr>
              <w:jc w:val="center"/>
              <w:rPr>
                <w:rFonts w:ascii="Arial" w:hAnsi="Arial" w:cs="Arial"/>
                <w:b/>
                <w:bCs/>
              </w:rPr>
            </w:pPr>
            <w:r w:rsidRPr="00453A23">
              <w:rPr>
                <w:rFonts w:ascii="Arial" w:hAnsi="Arial" w:cs="Arial"/>
                <w:b/>
                <w:bCs/>
              </w:rPr>
              <w:t>DATE</w:t>
            </w:r>
          </w:p>
        </w:tc>
        <w:tc>
          <w:tcPr>
            <w:tcW w:w="1080" w:type="dxa"/>
          </w:tcPr>
          <w:p w:rsidR="00583FC0" w:rsidRPr="00453A23" w:rsidRDefault="00583FC0">
            <w:pPr>
              <w:jc w:val="center"/>
              <w:rPr>
                <w:rFonts w:ascii="Arial" w:hAnsi="Arial" w:cs="Arial"/>
                <w:b/>
                <w:bCs/>
              </w:rPr>
            </w:pPr>
            <w:r w:rsidRPr="00453A23">
              <w:rPr>
                <w:rFonts w:ascii="Arial" w:hAnsi="Arial" w:cs="Arial"/>
                <w:b/>
                <w:bCs/>
              </w:rPr>
              <w:t>INITIAL</w:t>
            </w:r>
          </w:p>
        </w:tc>
        <w:tc>
          <w:tcPr>
            <w:tcW w:w="5760" w:type="dxa"/>
          </w:tcPr>
          <w:p w:rsidR="00583FC0" w:rsidRPr="00453A23" w:rsidRDefault="00583FC0">
            <w:pPr>
              <w:jc w:val="center"/>
              <w:rPr>
                <w:rFonts w:ascii="Arial" w:hAnsi="Arial" w:cs="Arial"/>
                <w:b/>
                <w:bCs/>
              </w:rPr>
            </w:pPr>
            <w:r w:rsidRPr="00453A23">
              <w:rPr>
                <w:rFonts w:ascii="Arial" w:hAnsi="Arial" w:cs="Arial"/>
                <w:b/>
                <w:bCs/>
              </w:rPr>
              <w:t>CHANGES</w:t>
            </w:r>
          </w:p>
        </w:tc>
      </w:tr>
      <w:tr w:rsidR="00C56B4D" w:rsidRPr="007C1711">
        <w:trPr>
          <w:trHeight w:val="368"/>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B</w:t>
            </w:r>
          </w:p>
        </w:tc>
        <w:tc>
          <w:tcPr>
            <w:tcW w:w="1260" w:type="dxa"/>
          </w:tcPr>
          <w:p w:rsidR="00583FC0" w:rsidRPr="00453A23" w:rsidRDefault="00583FC0">
            <w:pPr>
              <w:rPr>
                <w:rFonts w:ascii="Arial" w:hAnsi="Arial" w:cs="Arial"/>
              </w:rPr>
            </w:pPr>
            <w:r w:rsidRPr="00453A23">
              <w:rPr>
                <w:rFonts w:ascii="Arial" w:hAnsi="Arial" w:cs="Arial"/>
              </w:rPr>
              <w:t>3/15/95</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Complete rewrite and evaluation of revision A.</w:t>
            </w:r>
          </w:p>
        </w:tc>
      </w:tr>
      <w:tr w:rsidR="00C56B4D" w:rsidRPr="007C1711">
        <w:trPr>
          <w:trHeight w:val="1250"/>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C</w:t>
            </w:r>
          </w:p>
        </w:tc>
        <w:tc>
          <w:tcPr>
            <w:tcW w:w="1260" w:type="dxa"/>
          </w:tcPr>
          <w:p w:rsidR="00583FC0" w:rsidRPr="00453A23" w:rsidRDefault="00583FC0">
            <w:pPr>
              <w:rPr>
                <w:rFonts w:ascii="Arial" w:hAnsi="Arial" w:cs="Arial"/>
              </w:rPr>
            </w:pPr>
            <w:r w:rsidRPr="00453A23">
              <w:rPr>
                <w:rFonts w:ascii="Arial" w:hAnsi="Arial" w:cs="Arial"/>
              </w:rPr>
              <w:t>4/11/95</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Added section 3.13 - Personnel Training Records</w:t>
            </w:r>
            <w:r w:rsidR="008712A6" w:rsidRPr="00453A23">
              <w:rPr>
                <w:rFonts w:ascii="Arial" w:hAnsi="Arial" w:cs="Arial"/>
              </w:rPr>
              <w:t xml:space="preserve"> </w:t>
            </w:r>
            <w:r w:rsidRPr="00453A23">
              <w:rPr>
                <w:rFonts w:ascii="Arial" w:hAnsi="Arial" w:cs="Arial"/>
              </w:rPr>
              <w:t>Added section 3.14 - Complaint Records</w:t>
            </w:r>
          </w:p>
          <w:p w:rsidR="00583FC0" w:rsidRPr="00453A23" w:rsidRDefault="00583FC0">
            <w:pPr>
              <w:rPr>
                <w:rFonts w:ascii="Arial" w:hAnsi="Arial" w:cs="Arial"/>
              </w:rPr>
            </w:pPr>
            <w:r w:rsidRPr="00453A23">
              <w:rPr>
                <w:rFonts w:ascii="Arial" w:hAnsi="Arial" w:cs="Arial"/>
              </w:rPr>
              <w:t>Assigned section 3.15 to Amendments &amp; Revisions</w:t>
            </w:r>
          </w:p>
          <w:p w:rsidR="00583FC0" w:rsidRPr="00453A23" w:rsidRDefault="00583FC0">
            <w:pPr>
              <w:rPr>
                <w:rFonts w:ascii="Arial" w:hAnsi="Arial" w:cs="Arial"/>
              </w:rPr>
            </w:pPr>
            <w:r w:rsidRPr="00453A23">
              <w:rPr>
                <w:rFonts w:ascii="Arial" w:hAnsi="Arial" w:cs="Arial"/>
              </w:rPr>
              <w:t>Assigned section 3.16 to Attachments Section</w:t>
            </w:r>
          </w:p>
        </w:tc>
      </w:tr>
      <w:tr w:rsidR="00C56B4D" w:rsidRPr="007C1711">
        <w:trPr>
          <w:trHeight w:val="2330"/>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D</w:t>
            </w:r>
          </w:p>
        </w:tc>
        <w:tc>
          <w:tcPr>
            <w:tcW w:w="1260" w:type="dxa"/>
          </w:tcPr>
          <w:p w:rsidR="00583FC0" w:rsidRPr="00453A23" w:rsidRDefault="00583FC0">
            <w:pPr>
              <w:rPr>
                <w:rFonts w:ascii="Arial" w:hAnsi="Arial" w:cs="Arial"/>
              </w:rPr>
            </w:pPr>
            <w:r w:rsidRPr="00453A23">
              <w:rPr>
                <w:rFonts w:ascii="Arial" w:hAnsi="Arial" w:cs="Arial"/>
              </w:rPr>
              <w:t>4/29/96</w:t>
            </w:r>
          </w:p>
        </w:tc>
        <w:tc>
          <w:tcPr>
            <w:tcW w:w="1080" w:type="dxa"/>
          </w:tcPr>
          <w:p w:rsidR="00583FC0" w:rsidRPr="00453A23" w:rsidRDefault="00583FC0">
            <w:pPr>
              <w:rPr>
                <w:rFonts w:ascii="Arial" w:hAnsi="Arial" w:cs="Arial"/>
              </w:rPr>
            </w:pPr>
            <w:r w:rsidRPr="00453A23">
              <w:rPr>
                <w:rFonts w:ascii="Arial" w:hAnsi="Arial" w:cs="Arial"/>
              </w:rPr>
              <w:t>DR/JEB</w:t>
            </w:r>
          </w:p>
        </w:tc>
        <w:tc>
          <w:tcPr>
            <w:tcW w:w="5760" w:type="dxa"/>
          </w:tcPr>
          <w:p w:rsidR="00583FC0" w:rsidRPr="00453A23" w:rsidRDefault="00583FC0">
            <w:pPr>
              <w:rPr>
                <w:rFonts w:ascii="Arial" w:hAnsi="Arial" w:cs="Arial"/>
              </w:rPr>
            </w:pPr>
            <w:r w:rsidRPr="00453A23">
              <w:rPr>
                <w:rFonts w:ascii="Arial" w:hAnsi="Arial" w:cs="Arial"/>
              </w:rPr>
              <w:t>Removed references to Mil-</w:t>
            </w:r>
            <w:proofErr w:type="spellStart"/>
            <w:r w:rsidRPr="00453A23">
              <w:rPr>
                <w:rFonts w:ascii="Arial" w:hAnsi="Arial" w:cs="Arial"/>
              </w:rPr>
              <w:t>Std</w:t>
            </w:r>
            <w:proofErr w:type="spellEnd"/>
            <w:r w:rsidRPr="00453A23">
              <w:rPr>
                <w:rFonts w:ascii="Arial" w:hAnsi="Arial" w:cs="Arial"/>
              </w:rPr>
              <w:t xml:space="preserve"> 45662A</w:t>
            </w:r>
          </w:p>
          <w:p w:rsidR="00583FC0" w:rsidRPr="00453A23" w:rsidRDefault="00583FC0">
            <w:pPr>
              <w:rPr>
                <w:rFonts w:ascii="Arial" w:hAnsi="Arial" w:cs="Arial"/>
              </w:rPr>
            </w:pPr>
            <w:r w:rsidRPr="00453A23">
              <w:rPr>
                <w:rFonts w:ascii="Arial" w:hAnsi="Arial" w:cs="Arial"/>
              </w:rPr>
              <w:t xml:space="preserve">Deleted calibration procedures as attachments and assigned a location instead.  </w:t>
            </w:r>
          </w:p>
          <w:p w:rsidR="00583FC0" w:rsidRPr="00453A23" w:rsidRDefault="00583FC0">
            <w:pPr>
              <w:rPr>
                <w:rFonts w:ascii="Arial" w:hAnsi="Arial" w:cs="Arial"/>
              </w:rPr>
            </w:pPr>
            <w:r w:rsidRPr="00453A23">
              <w:rPr>
                <w:rFonts w:ascii="Arial" w:hAnsi="Arial" w:cs="Arial"/>
              </w:rPr>
              <w:t xml:space="preserve">Specified that extensions </w:t>
            </w:r>
            <w:proofErr w:type="gramStart"/>
            <w:r w:rsidRPr="00453A23">
              <w:rPr>
                <w:rFonts w:ascii="Arial" w:hAnsi="Arial" w:cs="Arial"/>
              </w:rPr>
              <w:t>must be approved</w:t>
            </w:r>
            <w:proofErr w:type="gramEnd"/>
            <w:r w:rsidRPr="00453A23">
              <w:rPr>
                <w:rFonts w:ascii="Arial" w:hAnsi="Arial" w:cs="Arial"/>
              </w:rPr>
              <w:t xml:space="preserve"> in writing from Director of Operations.</w:t>
            </w:r>
          </w:p>
          <w:p w:rsidR="00583FC0" w:rsidRPr="00453A23" w:rsidRDefault="00583FC0">
            <w:pPr>
              <w:rPr>
                <w:rFonts w:ascii="Arial" w:hAnsi="Arial" w:cs="Arial"/>
              </w:rPr>
            </w:pPr>
            <w:r w:rsidRPr="00453A23">
              <w:rPr>
                <w:rFonts w:ascii="Arial" w:hAnsi="Arial" w:cs="Arial"/>
              </w:rPr>
              <w:t>Clarified 4:1 accuracy statement in section 3.1</w:t>
            </w:r>
          </w:p>
          <w:p w:rsidR="00583FC0" w:rsidRPr="00453A23" w:rsidRDefault="00583FC0">
            <w:pPr>
              <w:rPr>
                <w:rFonts w:ascii="Arial" w:hAnsi="Arial" w:cs="Arial"/>
              </w:rPr>
            </w:pPr>
            <w:r w:rsidRPr="00453A23">
              <w:rPr>
                <w:rFonts w:ascii="Arial" w:hAnsi="Arial" w:cs="Arial"/>
              </w:rPr>
              <w:t>Changed specification number to correspond to the ISO9001 Quality Manual numbering system.</w:t>
            </w:r>
          </w:p>
        </w:tc>
      </w:tr>
      <w:tr w:rsidR="00C56B4D" w:rsidRPr="007C1711">
        <w:trPr>
          <w:trHeight w:val="971"/>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E</w:t>
            </w:r>
          </w:p>
        </w:tc>
        <w:tc>
          <w:tcPr>
            <w:tcW w:w="1260" w:type="dxa"/>
          </w:tcPr>
          <w:p w:rsidR="00583FC0" w:rsidRPr="00453A23" w:rsidRDefault="00583FC0">
            <w:pPr>
              <w:rPr>
                <w:rFonts w:ascii="Arial" w:hAnsi="Arial" w:cs="Arial"/>
              </w:rPr>
            </w:pPr>
            <w:r w:rsidRPr="00453A23">
              <w:rPr>
                <w:rFonts w:ascii="Arial" w:hAnsi="Arial" w:cs="Arial"/>
              </w:rPr>
              <w:t>1/20/98</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Re-wrote the document to compliance to the current</w:t>
            </w:r>
          </w:p>
          <w:p w:rsidR="00583FC0" w:rsidRPr="00453A23" w:rsidRDefault="00583FC0">
            <w:pPr>
              <w:rPr>
                <w:rFonts w:ascii="Arial" w:hAnsi="Arial" w:cs="Arial"/>
              </w:rPr>
            </w:pPr>
            <w:r w:rsidRPr="00453A23">
              <w:rPr>
                <w:rFonts w:ascii="Arial" w:hAnsi="Arial" w:cs="Arial"/>
              </w:rPr>
              <w:t>ISO-10012 Standard, (re-write) and the ISO Procedure outline</w:t>
            </w:r>
          </w:p>
        </w:tc>
      </w:tr>
      <w:tr w:rsidR="00C56B4D" w:rsidRPr="007C1711">
        <w:trPr>
          <w:trHeight w:val="449"/>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F</w:t>
            </w:r>
          </w:p>
        </w:tc>
        <w:tc>
          <w:tcPr>
            <w:tcW w:w="1260" w:type="dxa"/>
          </w:tcPr>
          <w:p w:rsidR="00583FC0" w:rsidRPr="00453A23" w:rsidRDefault="00583FC0">
            <w:pPr>
              <w:rPr>
                <w:rFonts w:ascii="Arial" w:hAnsi="Arial" w:cs="Arial"/>
              </w:rPr>
            </w:pPr>
            <w:r w:rsidRPr="00453A23">
              <w:rPr>
                <w:rFonts w:ascii="Arial" w:hAnsi="Arial" w:cs="Arial"/>
              </w:rPr>
              <w:t>5/7/00</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Edited the Calibration System Organization Chart</w:t>
            </w:r>
          </w:p>
        </w:tc>
      </w:tr>
      <w:tr w:rsidR="00C56B4D" w:rsidRPr="007C1711">
        <w:trPr>
          <w:trHeight w:val="2591"/>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G</w:t>
            </w:r>
          </w:p>
        </w:tc>
        <w:tc>
          <w:tcPr>
            <w:tcW w:w="1260" w:type="dxa"/>
          </w:tcPr>
          <w:p w:rsidR="00583FC0" w:rsidRPr="00453A23" w:rsidRDefault="00583FC0">
            <w:pPr>
              <w:rPr>
                <w:rFonts w:ascii="Arial" w:hAnsi="Arial" w:cs="Arial"/>
              </w:rPr>
            </w:pPr>
            <w:r w:rsidRPr="00453A23">
              <w:rPr>
                <w:rFonts w:ascii="Arial" w:hAnsi="Arial" w:cs="Arial"/>
              </w:rPr>
              <w:t>9/28/00</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 xml:space="preserve">Edited and corrected titles, department names, clarified responsibilities for training and records, removed the requirement to double sticker instruments with intervals assigned by the calibration supplier but not matching the current interval defined for the instrument.  Emphasized the replacement standard for Guide 25 and added ANSI-Z540.  Removed ISO </w:t>
            </w:r>
            <w:proofErr w:type="gramStart"/>
            <w:r w:rsidRPr="00453A23">
              <w:rPr>
                <w:rFonts w:ascii="Arial" w:hAnsi="Arial" w:cs="Arial"/>
              </w:rPr>
              <w:t>10012 which</w:t>
            </w:r>
            <w:proofErr w:type="gramEnd"/>
            <w:r w:rsidRPr="00453A23">
              <w:rPr>
                <w:rFonts w:ascii="Arial" w:hAnsi="Arial" w:cs="Arial"/>
              </w:rPr>
              <w:t xml:space="preserve"> is not an auditable standard.</w:t>
            </w:r>
          </w:p>
        </w:tc>
      </w:tr>
      <w:tr w:rsidR="00C56B4D" w:rsidRPr="007C1711">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H</w:t>
            </w:r>
          </w:p>
        </w:tc>
        <w:tc>
          <w:tcPr>
            <w:tcW w:w="1260" w:type="dxa"/>
          </w:tcPr>
          <w:p w:rsidR="00583FC0" w:rsidRPr="00453A23" w:rsidRDefault="004B46F1">
            <w:pPr>
              <w:rPr>
                <w:rFonts w:ascii="Arial" w:hAnsi="Arial" w:cs="Arial"/>
              </w:rPr>
            </w:pPr>
            <w:r w:rsidRPr="00453A23">
              <w:rPr>
                <w:rFonts w:ascii="Arial" w:hAnsi="Arial" w:cs="Arial"/>
              </w:rPr>
              <w:t>7/3/08</w:t>
            </w:r>
          </w:p>
        </w:tc>
        <w:tc>
          <w:tcPr>
            <w:tcW w:w="1080" w:type="dxa"/>
          </w:tcPr>
          <w:p w:rsidR="00583FC0" w:rsidRPr="00453A23" w:rsidRDefault="004B46F1">
            <w:pPr>
              <w:rPr>
                <w:rFonts w:ascii="Arial" w:hAnsi="Arial" w:cs="Arial"/>
              </w:rPr>
            </w:pPr>
            <w:r w:rsidRPr="00453A23">
              <w:rPr>
                <w:rFonts w:ascii="Arial" w:hAnsi="Arial" w:cs="Arial"/>
              </w:rPr>
              <w:t>DAR</w:t>
            </w:r>
          </w:p>
        </w:tc>
        <w:tc>
          <w:tcPr>
            <w:tcW w:w="5760" w:type="dxa"/>
          </w:tcPr>
          <w:p w:rsidR="00583FC0" w:rsidRPr="00453A23" w:rsidRDefault="00583FC0">
            <w:pPr>
              <w:rPr>
                <w:rFonts w:ascii="Arial" w:hAnsi="Arial" w:cs="Arial"/>
              </w:rPr>
            </w:pPr>
            <w:r w:rsidRPr="00453A23">
              <w:rPr>
                <w:rFonts w:ascii="Arial" w:hAnsi="Arial" w:cs="Arial"/>
              </w:rPr>
              <w:t>Rewrote to complement the new ISO 17025-2005 standard.</w:t>
            </w:r>
          </w:p>
        </w:tc>
      </w:tr>
      <w:tr w:rsidR="00C56B4D" w:rsidRPr="007C1711">
        <w:tc>
          <w:tcPr>
            <w:tcW w:w="1098" w:type="dxa"/>
          </w:tcPr>
          <w:p w:rsidR="00583FC0" w:rsidRPr="002B4554" w:rsidRDefault="00583FC0">
            <w:pPr>
              <w:rPr>
                <w:rFonts w:ascii="Arial" w:hAnsi="Arial" w:cs="Arial"/>
              </w:rPr>
            </w:pPr>
          </w:p>
        </w:tc>
        <w:tc>
          <w:tcPr>
            <w:tcW w:w="810" w:type="dxa"/>
          </w:tcPr>
          <w:p w:rsidR="00583FC0" w:rsidRPr="00527486" w:rsidRDefault="00F1554F">
            <w:pPr>
              <w:rPr>
                <w:rFonts w:ascii="Arial" w:hAnsi="Arial" w:cs="Arial"/>
              </w:rPr>
            </w:pPr>
            <w:r w:rsidRPr="00527486">
              <w:rPr>
                <w:rFonts w:ascii="Arial" w:hAnsi="Arial" w:cs="Arial"/>
              </w:rPr>
              <w:t>I</w:t>
            </w:r>
          </w:p>
        </w:tc>
        <w:tc>
          <w:tcPr>
            <w:tcW w:w="1260" w:type="dxa"/>
          </w:tcPr>
          <w:p w:rsidR="00583FC0" w:rsidRPr="00453A23" w:rsidRDefault="00F1554F">
            <w:pPr>
              <w:rPr>
                <w:rFonts w:ascii="Arial" w:hAnsi="Arial" w:cs="Arial"/>
              </w:rPr>
            </w:pPr>
            <w:r w:rsidRPr="00453A23">
              <w:rPr>
                <w:rFonts w:ascii="Arial" w:hAnsi="Arial" w:cs="Arial"/>
              </w:rPr>
              <w:t>7/13/12</w:t>
            </w:r>
          </w:p>
        </w:tc>
        <w:tc>
          <w:tcPr>
            <w:tcW w:w="1080" w:type="dxa"/>
          </w:tcPr>
          <w:p w:rsidR="00583FC0" w:rsidRPr="00453A23" w:rsidRDefault="00F1554F">
            <w:pPr>
              <w:rPr>
                <w:rFonts w:ascii="Arial" w:hAnsi="Arial" w:cs="Arial"/>
              </w:rPr>
            </w:pPr>
            <w:r w:rsidRPr="00453A23">
              <w:rPr>
                <w:rFonts w:ascii="Arial" w:hAnsi="Arial" w:cs="Arial"/>
              </w:rPr>
              <w:t>DAR</w:t>
            </w:r>
          </w:p>
        </w:tc>
        <w:tc>
          <w:tcPr>
            <w:tcW w:w="5760" w:type="dxa"/>
          </w:tcPr>
          <w:p w:rsidR="00583FC0" w:rsidRPr="00453A23" w:rsidRDefault="00F1554F">
            <w:pPr>
              <w:rPr>
                <w:rFonts w:ascii="Arial" w:hAnsi="Arial" w:cs="Arial"/>
              </w:rPr>
            </w:pPr>
            <w:r w:rsidRPr="00453A23">
              <w:rPr>
                <w:rFonts w:ascii="Arial" w:hAnsi="Arial" w:cs="Arial"/>
              </w:rPr>
              <w:t>Make additional changes to bring up to date.</w:t>
            </w:r>
          </w:p>
        </w:tc>
      </w:tr>
      <w:tr w:rsidR="00C56B4D" w:rsidRPr="007C1711">
        <w:tc>
          <w:tcPr>
            <w:tcW w:w="1098" w:type="dxa"/>
          </w:tcPr>
          <w:p w:rsidR="00583FC0" w:rsidRPr="002B4554" w:rsidRDefault="00736FF4">
            <w:pPr>
              <w:rPr>
                <w:rFonts w:ascii="Arial" w:hAnsi="Arial" w:cs="Arial"/>
              </w:rPr>
            </w:pPr>
            <w:r w:rsidRPr="002B4554">
              <w:rPr>
                <w:rFonts w:ascii="Arial" w:hAnsi="Arial" w:cs="Arial"/>
              </w:rPr>
              <w:t>1467</w:t>
            </w:r>
          </w:p>
        </w:tc>
        <w:tc>
          <w:tcPr>
            <w:tcW w:w="810" w:type="dxa"/>
          </w:tcPr>
          <w:p w:rsidR="00583FC0" w:rsidRPr="00527486" w:rsidRDefault="004334C9">
            <w:pPr>
              <w:rPr>
                <w:rFonts w:ascii="Arial" w:hAnsi="Arial" w:cs="Arial"/>
              </w:rPr>
            </w:pPr>
            <w:r w:rsidRPr="00527486">
              <w:rPr>
                <w:rFonts w:ascii="Arial" w:hAnsi="Arial" w:cs="Arial"/>
              </w:rPr>
              <w:t>J</w:t>
            </w:r>
          </w:p>
        </w:tc>
        <w:tc>
          <w:tcPr>
            <w:tcW w:w="1260" w:type="dxa"/>
          </w:tcPr>
          <w:p w:rsidR="00583FC0" w:rsidRPr="00453A23" w:rsidRDefault="0025494F">
            <w:pPr>
              <w:rPr>
                <w:rFonts w:ascii="Arial" w:hAnsi="Arial" w:cs="Arial"/>
              </w:rPr>
            </w:pPr>
            <w:r w:rsidRPr="00453A23">
              <w:rPr>
                <w:rFonts w:ascii="Arial" w:hAnsi="Arial" w:cs="Arial"/>
              </w:rPr>
              <w:t>12/4/13</w:t>
            </w:r>
          </w:p>
        </w:tc>
        <w:tc>
          <w:tcPr>
            <w:tcW w:w="1080" w:type="dxa"/>
          </w:tcPr>
          <w:p w:rsidR="00583FC0" w:rsidRPr="00453A23" w:rsidRDefault="004334C9">
            <w:pPr>
              <w:rPr>
                <w:rFonts w:ascii="Arial" w:hAnsi="Arial" w:cs="Arial"/>
              </w:rPr>
            </w:pPr>
            <w:r w:rsidRPr="00453A23">
              <w:rPr>
                <w:rFonts w:ascii="Arial" w:hAnsi="Arial" w:cs="Arial"/>
              </w:rPr>
              <w:t>SJA</w:t>
            </w:r>
          </w:p>
        </w:tc>
        <w:tc>
          <w:tcPr>
            <w:tcW w:w="5760" w:type="dxa"/>
          </w:tcPr>
          <w:p w:rsidR="00583FC0" w:rsidRPr="00453A23" w:rsidRDefault="00065750">
            <w:pPr>
              <w:rPr>
                <w:rFonts w:ascii="Arial" w:hAnsi="Arial" w:cs="Arial"/>
              </w:rPr>
            </w:pPr>
            <w:r w:rsidRPr="00453A23">
              <w:rPr>
                <w:rFonts w:ascii="Arial" w:hAnsi="Arial" w:cs="Arial"/>
              </w:rPr>
              <w:t>Complete rework of document. Changed sections 3.0, 4.2, 9.1,9.3-9.6, added section 9.13</w:t>
            </w:r>
          </w:p>
        </w:tc>
      </w:tr>
      <w:tr w:rsidR="00C56B4D" w:rsidRPr="007C1711">
        <w:tc>
          <w:tcPr>
            <w:tcW w:w="1098" w:type="dxa"/>
          </w:tcPr>
          <w:p w:rsidR="00583FC0" w:rsidRPr="002B4554" w:rsidRDefault="003D2984">
            <w:pPr>
              <w:rPr>
                <w:rFonts w:ascii="Arial" w:hAnsi="Arial" w:cs="Arial"/>
              </w:rPr>
            </w:pPr>
            <w:r w:rsidRPr="00453A23">
              <w:rPr>
                <w:rFonts w:ascii="Arial" w:hAnsi="Arial" w:cs="Arial"/>
              </w:rPr>
              <w:t>1490</w:t>
            </w:r>
          </w:p>
        </w:tc>
        <w:tc>
          <w:tcPr>
            <w:tcW w:w="810" w:type="dxa"/>
          </w:tcPr>
          <w:p w:rsidR="00583FC0" w:rsidRPr="002B4554" w:rsidRDefault="00F44EA7">
            <w:pPr>
              <w:rPr>
                <w:rFonts w:ascii="Arial" w:hAnsi="Arial" w:cs="Arial"/>
              </w:rPr>
            </w:pPr>
            <w:r w:rsidRPr="00453A23">
              <w:rPr>
                <w:rFonts w:ascii="Arial" w:hAnsi="Arial" w:cs="Arial"/>
              </w:rPr>
              <w:t>K</w:t>
            </w:r>
          </w:p>
        </w:tc>
        <w:tc>
          <w:tcPr>
            <w:tcW w:w="1260" w:type="dxa"/>
          </w:tcPr>
          <w:p w:rsidR="00583FC0" w:rsidRPr="002B4554" w:rsidRDefault="00F44EA7">
            <w:pPr>
              <w:rPr>
                <w:rFonts w:ascii="Arial" w:hAnsi="Arial" w:cs="Arial"/>
              </w:rPr>
            </w:pPr>
            <w:r w:rsidRPr="00453A23">
              <w:rPr>
                <w:rFonts w:ascii="Arial" w:hAnsi="Arial" w:cs="Arial"/>
              </w:rPr>
              <w:t>4/25/14</w:t>
            </w:r>
          </w:p>
        </w:tc>
        <w:tc>
          <w:tcPr>
            <w:tcW w:w="1080" w:type="dxa"/>
          </w:tcPr>
          <w:p w:rsidR="00583FC0" w:rsidRPr="002B4554" w:rsidRDefault="00F44EA7">
            <w:pPr>
              <w:rPr>
                <w:rFonts w:ascii="Arial" w:hAnsi="Arial" w:cs="Arial"/>
              </w:rPr>
            </w:pPr>
            <w:r w:rsidRPr="00453A23">
              <w:rPr>
                <w:rFonts w:ascii="Arial" w:hAnsi="Arial" w:cs="Arial"/>
              </w:rPr>
              <w:t>SJA</w:t>
            </w:r>
          </w:p>
        </w:tc>
        <w:tc>
          <w:tcPr>
            <w:tcW w:w="5760" w:type="dxa"/>
          </w:tcPr>
          <w:p w:rsidR="00583FC0" w:rsidRPr="002B4554" w:rsidRDefault="00F44EA7" w:rsidP="00F44EA7">
            <w:pPr>
              <w:rPr>
                <w:rFonts w:ascii="Arial" w:hAnsi="Arial" w:cs="Arial"/>
              </w:rPr>
            </w:pPr>
            <w:r w:rsidRPr="00453A23">
              <w:rPr>
                <w:rFonts w:ascii="Arial" w:hAnsi="Arial" w:cs="Arial"/>
              </w:rPr>
              <w:t>Added mention of Accreditation Body and D0002.0005</w:t>
            </w:r>
            <w:r w:rsidR="005A4E7D" w:rsidRPr="00453A23">
              <w:rPr>
                <w:rFonts w:ascii="Arial" w:hAnsi="Arial" w:cs="Arial"/>
              </w:rPr>
              <w:t xml:space="preserve"> in section 8.0</w:t>
            </w:r>
          </w:p>
        </w:tc>
      </w:tr>
      <w:tr w:rsidR="00C56B4D" w:rsidRPr="007C1711">
        <w:tc>
          <w:tcPr>
            <w:tcW w:w="1098" w:type="dxa"/>
          </w:tcPr>
          <w:p w:rsidR="00254265" w:rsidRPr="00453A23" w:rsidRDefault="001F2BF4">
            <w:pPr>
              <w:rPr>
                <w:rFonts w:ascii="Arial" w:hAnsi="Arial" w:cs="Arial"/>
              </w:rPr>
            </w:pPr>
            <w:r w:rsidRPr="00453A23">
              <w:rPr>
                <w:rFonts w:ascii="Arial" w:hAnsi="Arial" w:cs="Arial"/>
              </w:rPr>
              <w:t>1550</w:t>
            </w:r>
          </w:p>
        </w:tc>
        <w:tc>
          <w:tcPr>
            <w:tcW w:w="810" w:type="dxa"/>
          </w:tcPr>
          <w:p w:rsidR="00254265" w:rsidRPr="00453A23" w:rsidRDefault="00254265">
            <w:pPr>
              <w:rPr>
                <w:rFonts w:ascii="Arial" w:hAnsi="Arial" w:cs="Arial"/>
              </w:rPr>
            </w:pPr>
            <w:r w:rsidRPr="00453A23">
              <w:rPr>
                <w:rFonts w:ascii="Arial" w:hAnsi="Arial" w:cs="Arial"/>
              </w:rPr>
              <w:t>L</w:t>
            </w:r>
          </w:p>
        </w:tc>
        <w:tc>
          <w:tcPr>
            <w:tcW w:w="1260" w:type="dxa"/>
          </w:tcPr>
          <w:p w:rsidR="00254265" w:rsidRPr="00453A23" w:rsidRDefault="00254265">
            <w:pPr>
              <w:rPr>
                <w:rFonts w:ascii="Arial" w:hAnsi="Arial" w:cs="Arial"/>
              </w:rPr>
            </w:pPr>
            <w:r w:rsidRPr="00453A23">
              <w:rPr>
                <w:rFonts w:ascii="Arial" w:hAnsi="Arial" w:cs="Arial"/>
              </w:rPr>
              <w:t>3/16/2015</w:t>
            </w:r>
          </w:p>
        </w:tc>
        <w:tc>
          <w:tcPr>
            <w:tcW w:w="1080" w:type="dxa"/>
          </w:tcPr>
          <w:p w:rsidR="00254265" w:rsidRPr="00453A23" w:rsidRDefault="00254265">
            <w:pPr>
              <w:rPr>
                <w:rFonts w:ascii="Arial" w:hAnsi="Arial" w:cs="Arial"/>
              </w:rPr>
            </w:pPr>
            <w:r w:rsidRPr="00453A23">
              <w:rPr>
                <w:rFonts w:ascii="Arial" w:hAnsi="Arial" w:cs="Arial"/>
              </w:rPr>
              <w:t>DAR</w:t>
            </w:r>
          </w:p>
        </w:tc>
        <w:tc>
          <w:tcPr>
            <w:tcW w:w="5760" w:type="dxa"/>
          </w:tcPr>
          <w:p w:rsidR="002B4554" w:rsidRPr="00453A23" w:rsidRDefault="00254265" w:rsidP="00F44EA7">
            <w:pPr>
              <w:rPr>
                <w:rFonts w:ascii="Arial" w:hAnsi="Arial" w:cs="Arial"/>
              </w:rPr>
            </w:pPr>
            <w:r w:rsidRPr="00453A23">
              <w:rPr>
                <w:rFonts w:ascii="Arial" w:hAnsi="Arial" w:cs="Arial"/>
              </w:rPr>
              <w:t xml:space="preserve">Update </w:t>
            </w:r>
            <w:proofErr w:type="gramStart"/>
            <w:r w:rsidRPr="00453A23">
              <w:rPr>
                <w:rFonts w:ascii="Arial" w:hAnsi="Arial" w:cs="Arial"/>
              </w:rPr>
              <w:t>proficiency testing</w:t>
            </w:r>
            <w:proofErr w:type="gramEnd"/>
            <w:r w:rsidRPr="00453A23">
              <w:rPr>
                <w:rFonts w:ascii="Arial" w:hAnsi="Arial" w:cs="Arial"/>
              </w:rPr>
              <w:t xml:space="preserve"> requirement to bring in line with standard.</w:t>
            </w:r>
          </w:p>
        </w:tc>
      </w:tr>
      <w:tr w:rsidR="00C56B4D" w:rsidRPr="007C1711">
        <w:tc>
          <w:tcPr>
            <w:tcW w:w="1098" w:type="dxa"/>
          </w:tcPr>
          <w:p w:rsidR="002B4554" w:rsidRPr="002B4554" w:rsidRDefault="002B4554">
            <w:pPr>
              <w:rPr>
                <w:rFonts w:ascii="Arial" w:hAnsi="Arial" w:cs="Arial"/>
              </w:rPr>
            </w:pPr>
            <w:r>
              <w:rPr>
                <w:rFonts w:ascii="Arial" w:hAnsi="Arial" w:cs="Arial"/>
              </w:rPr>
              <w:t>1629</w:t>
            </w:r>
          </w:p>
        </w:tc>
        <w:tc>
          <w:tcPr>
            <w:tcW w:w="810" w:type="dxa"/>
          </w:tcPr>
          <w:p w:rsidR="002B4554" w:rsidRPr="002B4554" w:rsidRDefault="002B4554">
            <w:pPr>
              <w:rPr>
                <w:rFonts w:ascii="Arial" w:hAnsi="Arial" w:cs="Arial"/>
              </w:rPr>
            </w:pPr>
            <w:r>
              <w:rPr>
                <w:rFonts w:ascii="Arial" w:hAnsi="Arial" w:cs="Arial"/>
              </w:rPr>
              <w:t>M</w:t>
            </w:r>
          </w:p>
        </w:tc>
        <w:tc>
          <w:tcPr>
            <w:tcW w:w="1260" w:type="dxa"/>
          </w:tcPr>
          <w:p w:rsidR="002B4554" w:rsidRPr="002B4554" w:rsidRDefault="002B4554">
            <w:pPr>
              <w:rPr>
                <w:rFonts w:ascii="Arial" w:hAnsi="Arial" w:cs="Arial"/>
              </w:rPr>
            </w:pPr>
            <w:r>
              <w:rPr>
                <w:rFonts w:ascii="Arial" w:hAnsi="Arial" w:cs="Arial"/>
              </w:rPr>
              <w:t>6/10/2016</w:t>
            </w:r>
          </w:p>
        </w:tc>
        <w:tc>
          <w:tcPr>
            <w:tcW w:w="1080" w:type="dxa"/>
          </w:tcPr>
          <w:p w:rsidR="002B4554" w:rsidRPr="002B4554" w:rsidRDefault="002B4554">
            <w:pPr>
              <w:rPr>
                <w:rFonts w:ascii="Arial" w:hAnsi="Arial" w:cs="Arial"/>
              </w:rPr>
            </w:pPr>
            <w:r>
              <w:rPr>
                <w:rFonts w:ascii="Arial" w:hAnsi="Arial" w:cs="Arial"/>
              </w:rPr>
              <w:t>SJA</w:t>
            </w:r>
          </w:p>
        </w:tc>
        <w:tc>
          <w:tcPr>
            <w:tcW w:w="5760" w:type="dxa"/>
          </w:tcPr>
          <w:p w:rsidR="008E4E61" w:rsidRPr="002B4554" w:rsidRDefault="002B4554" w:rsidP="00F44EA7">
            <w:pPr>
              <w:rPr>
                <w:rFonts w:ascii="Arial" w:hAnsi="Arial" w:cs="Arial"/>
              </w:rPr>
            </w:pPr>
            <w:r>
              <w:rPr>
                <w:rFonts w:ascii="Arial" w:hAnsi="Arial" w:cs="Arial"/>
              </w:rPr>
              <w:t>Update PT providers and ILC reporting policy</w:t>
            </w:r>
          </w:p>
        </w:tc>
      </w:tr>
      <w:tr w:rsidR="00C56B4D" w:rsidRPr="007C1711">
        <w:tc>
          <w:tcPr>
            <w:tcW w:w="1098" w:type="dxa"/>
          </w:tcPr>
          <w:p w:rsidR="008E4E61" w:rsidRDefault="008E4E61">
            <w:pPr>
              <w:rPr>
                <w:rFonts w:ascii="Arial" w:hAnsi="Arial" w:cs="Arial"/>
              </w:rPr>
            </w:pPr>
            <w:r>
              <w:rPr>
                <w:rFonts w:ascii="Arial" w:hAnsi="Arial" w:cs="Arial"/>
              </w:rPr>
              <w:t>1630</w:t>
            </w:r>
          </w:p>
        </w:tc>
        <w:tc>
          <w:tcPr>
            <w:tcW w:w="810" w:type="dxa"/>
          </w:tcPr>
          <w:p w:rsidR="008E4E61" w:rsidRDefault="008E4E61">
            <w:pPr>
              <w:rPr>
                <w:rFonts w:ascii="Arial" w:hAnsi="Arial" w:cs="Arial"/>
              </w:rPr>
            </w:pPr>
            <w:r>
              <w:rPr>
                <w:rFonts w:ascii="Arial" w:hAnsi="Arial" w:cs="Arial"/>
              </w:rPr>
              <w:t>N</w:t>
            </w:r>
          </w:p>
        </w:tc>
        <w:tc>
          <w:tcPr>
            <w:tcW w:w="1260" w:type="dxa"/>
          </w:tcPr>
          <w:p w:rsidR="008E4E61" w:rsidRDefault="008E4E61">
            <w:pPr>
              <w:rPr>
                <w:rFonts w:ascii="Arial" w:hAnsi="Arial" w:cs="Arial"/>
              </w:rPr>
            </w:pPr>
            <w:r>
              <w:rPr>
                <w:rFonts w:ascii="Arial" w:hAnsi="Arial" w:cs="Arial"/>
              </w:rPr>
              <w:t>7/1/2016</w:t>
            </w:r>
          </w:p>
        </w:tc>
        <w:tc>
          <w:tcPr>
            <w:tcW w:w="1080" w:type="dxa"/>
          </w:tcPr>
          <w:p w:rsidR="008E4E61" w:rsidRDefault="008E4E61">
            <w:pPr>
              <w:rPr>
                <w:rFonts w:ascii="Arial" w:hAnsi="Arial" w:cs="Arial"/>
              </w:rPr>
            </w:pPr>
            <w:r>
              <w:rPr>
                <w:rFonts w:ascii="Arial" w:hAnsi="Arial" w:cs="Arial"/>
              </w:rPr>
              <w:t>SJA</w:t>
            </w:r>
          </w:p>
        </w:tc>
        <w:tc>
          <w:tcPr>
            <w:tcW w:w="5760" w:type="dxa"/>
          </w:tcPr>
          <w:p w:rsidR="008E4E61" w:rsidRDefault="008E4E61" w:rsidP="00F44EA7">
            <w:pPr>
              <w:rPr>
                <w:rFonts w:ascii="Arial" w:hAnsi="Arial" w:cs="Arial"/>
              </w:rPr>
            </w:pPr>
            <w:r>
              <w:rPr>
                <w:rFonts w:ascii="Arial" w:hAnsi="Arial" w:cs="Arial"/>
              </w:rPr>
              <w:t>Amended and Replacement certificate policy, section 9.10</w:t>
            </w:r>
          </w:p>
        </w:tc>
      </w:tr>
      <w:tr w:rsidR="00C56B4D" w:rsidRPr="007B2029">
        <w:tc>
          <w:tcPr>
            <w:tcW w:w="1098" w:type="dxa"/>
          </w:tcPr>
          <w:p w:rsidR="007B2029" w:rsidRPr="00BC17AD" w:rsidRDefault="00914EEF">
            <w:pPr>
              <w:rPr>
                <w:rFonts w:ascii="Arial" w:hAnsi="Arial" w:cs="Arial"/>
              </w:rPr>
            </w:pPr>
            <w:r>
              <w:rPr>
                <w:rFonts w:ascii="Arial" w:hAnsi="Arial" w:cs="Arial"/>
              </w:rPr>
              <w:t>1870</w:t>
            </w:r>
          </w:p>
        </w:tc>
        <w:tc>
          <w:tcPr>
            <w:tcW w:w="810" w:type="dxa"/>
          </w:tcPr>
          <w:p w:rsidR="007B2029" w:rsidRPr="00BC17AD" w:rsidRDefault="007B2029">
            <w:pPr>
              <w:rPr>
                <w:rFonts w:ascii="Arial" w:hAnsi="Arial" w:cs="Arial"/>
              </w:rPr>
            </w:pPr>
            <w:r w:rsidRPr="00BC17AD">
              <w:rPr>
                <w:rFonts w:ascii="Arial" w:hAnsi="Arial" w:cs="Arial"/>
              </w:rPr>
              <w:t>O</w:t>
            </w:r>
          </w:p>
        </w:tc>
        <w:tc>
          <w:tcPr>
            <w:tcW w:w="1260" w:type="dxa"/>
          </w:tcPr>
          <w:p w:rsidR="007B2029" w:rsidRPr="00BC17AD" w:rsidRDefault="00914EEF">
            <w:pPr>
              <w:rPr>
                <w:rFonts w:ascii="Arial" w:hAnsi="Arial" w:cs="Arial"/>
              </w:rPr>
            </w:pPr>
            <w:r>
              <w:rPr>
                <w:rFonts w:ascii="Arial" w:hAnsi="Arial" w:cs="Arial"/>
              </w:rPr>
              <w:t>1/22/2019</w:t>
            </w:r>
          </w:p>
        </w:tc>
        <w:tc>
          <w:tcPr>
            <w:tcW w:w="1080" w:type="dxa"/>
          </w:tcPr>
          <w:p w:rsidR="007B2029" w:rsidRPr="00BC17AD" w:rsidRDefault="007B2029">
            <w:pPr>
              <w:rPr>
                <w:rFonts w:ascii="Arial" w:hAnsi="Arial" w:cs="Arial"/>
              </w:rPr>
            </w:pPr>
            <w:r w:rsidRPr="00BC17AD">
              <w:rPr>
                <w:rFonts w:ascii="Arial" w:hAnsi="Arial" w:cs="Arial"/>
              </w:rPr>
              <w:t>DPW</w:t>
            </w:r>
          </w:p>
        </w:tc>
        <w:tc>
          <w:tcPr>
            <w:tcW w:w="5760" w:type="dxa"/>
          </w:tcPr>
          <w:p w:rsidR="007B2029" w:rsidRPr="007B2029" w:rsidRDefault="007B2029" w:rsidP="00F44EA7">
            <w:pPr>
              <w:rPr>
                <w:rFonts w:ascii="Arial" w:hAnsi="Arial" w:cs="Arial"/>
                <w:color w:val="FF0000"/>
              </w:rPr>
            </w:pPr>
            <w:r w:rsidRPr="00BC17AD">
              <w:rPr>
                <w:rFonts w:ascii="Arial" w:hAnsi="Arial" w:cs="Arial"/>
              </w:rPr>
              <w:t>Added decision rule information and documentation information for opinions and interpretations of data</w:t>
            </w:r>
            <w:r w:rsidR="00162410" w:rsidRPr="00BC17AD">
              <w:rPr>
                <w:rFonts w:ascii="Arial" w:hAnsi="Arial" w:cs="Arial"/>
              </w:rPr>
              <w:t>.  Updated policy to comply with the new revision of ISO 17025-2017</w:t>
            </w:r>
          </w:p>
        </w:tc>
      </w:tr>
      <w:tr w:rsidR="00C56B4D" w:rsidRPr="007B2029">
        <w:tc>
          <w:tcPr>
            <w:tcW w:w="1098" w:type="dxa"/>
          </w:tcPr>
          <w:p w:rsidR="00C56B4D" w:rsidRDefault="006F79C1">
            <w:pPr>
              <w:rPr>
                <w:rFonts w:ascii="Arial" w:hAnsi="Arial" w:cs="Arial"/>
              </w:rPr>
            </w:pPr>
            <w:r>
              <w:rPr>
                <w:rFonts w:ascii="Arial" w:hAnsi="Arial" w:cs="Arial"/>
              </w:rPr>
              <w:t>1885</w:t>
            </w:r>
          </w:p>
        </w:tc>
        <w:tc>
          <w:tcPr>
            <w:tcW w:w="810" w:type="dxa"/>
          </w:tcPr>
          <w:p w:rsidR="00C56B4D" w:rsidRPr="00BC17AD" w:rsidRDefault="006F79C1">
            <w:pPr>
              <w:rPr>
                <w:rFonts w:ascii="Arial" w:hAnsi="Arial" w:cs="Arial"/>
              </w:rPr>
            </w:pPr>
            <w:r>
              <w:rPr>
                <w:rFonts w:ascii="Arial" w:hAnsi="Arial" w:cs="Arial"/>
              </w:rPr>
              <w:t>P</w:t>
            </w:r>
          </w:p>
        </w:tc>
        <w:tc>
          <w:tcPr>
            <w:tcW w:w="1260" w:type="dxa"/>
          </w:tcPr>
          <w:p w:rsidR="00C56B4D" w:rsidRDefault="00D814C9">
            <w:pPr>
              <w:rPr>
                <w:rFonts w:ascii="Arial" w:hAnsi="Arial" w:cs="Arial"/>
              </w:rPr>
            </w:pPr>
            <w:r>
              <w:rPr>
                <w:rFonts w:ascii="Arial" w:hAnsi="Arial" w:cs="Arial"/>
              </w:rPr>
              <w:t>4</w:t>
            </w:r>
            <w:r w:rsidR="00C56B4D">
              <w:rPr>
                <w:rFonts w:ascii="Arial" w:hAnsi="Arial" w:cs="Arial"/>
              </w:rPr>
              <w:t>/30/19</w:t>
            </w:r>
          </w:p>
        </w:tc>
        <w:tc>
          <w:tcPr>
            <w:tcW w:w="1080" w:type="dxa"/>
          </w:tcPr>
          <w:p w:rsidR="00C56B4D" w:rsidRPr="00BC17AD" w:rsidRDefault="00C56B4D">
            <w:pPr>
              <w:rPr>
                <w:rFonts w:ascii="Arial" w:hAnsi="Arial" w:cs="Arial"/>
              </w:rPr>
            </w:pPr>
            <w:r>
              <w:rPr>
                <w:rFonts w:ascii="Arial" w:hAnsi="Arial" w:cs="Arial"/>
              </w:rPr>
              <w:t>TLB</w:t>
            </w:r>
          </w:p>
        </w:tc>
        <w:tc>
          <w:tcPr>
            <w:tcW w:w="5760" w:type="dxa"/>
          </w:tcPr>
          <w:p w:rsidR="00C56B4D" w:rsidRPr="00BC17AD" w:rsidRDefault="00C56B4D" w:rsidP="00F44EA7">
            <w:pPr>
              <w:rPr>
                <w:rFonts w:ascii="Arial" w:hAnsi="Arial" w:cs="Arial"/>
              </w:rPr>
            </w:pPr>
            <w:r>
              <w:rPr>
                <w:rFonts w:ascii="Arial" w:hAnsi="Arial" w:cs="Arial"/>
              </w:rPr>
              <w:t>Amended section 9.13</w:t>
            </w:r>
          </w:p>
        </w:tc>
      </w:tr>
      <w:tr w:rsidR="00D814C9" w:rsidRPr="007B2029">
        <w:tc>
          <w:tcPr>
            <w:tcW w:w="1098" w:type="dxa"/>
          </w:tcPr>
          <w:p w:rsidR="00D814C9" w:rsidRDefault="003172CA">
            <w:pPr>
              <w:rPr>
                <w:rFonts w:ascii="Arial" w:hAnsi="Arial" w:cs="Arial"/>
              </w:rPr>
            </w:pPr>
            <w:r>
              <w:rPr>
                <w:rFonts w:ascii="Arial" w:hAnsi="Arial" w:cs="Arial"/>
              </w:rPr>
              <w:lastRenderedPageBreak/>
              <w:t>1892</w:t>
            </w:r>
          </w:p>
        </w:tc>
        <w:tc>
          <w:tcPr>
            <w:tcW w:w="810" w:type="dxa"/>
          </w:tcPr>
          <w:p w:rsidR="00D814C9" w:rsidRDefault="00D814C9">
            <w:pPr>
              <w:rPr>
                <w:rFonts w:ascii="Arial" w:hAnsi="Arial" w:cs="Arial"/>
              </w:rPr>
            </w:pPr>
            <w:r>
              <w:rPr>
                <w:rFonts w:ascii="Arial" w:hAnsi="Arial" w:cs="Arial"/>
              </w:rPr>
              <w:t>Q</w:t>
            </w:r>
          </w:p>
        </w:tc>
        <w:tc>
          <w:tcPr>
            <w:tcW w:w="1260" w:type="dxa"/>
          </w:tcPr>
          <w:p w:rsidR="00D814C9" w:rsidRDefault="00D814C9">
            <w:pPr>
              <w:rPr>
                <w:rFonts w:ascii="Arial" w:hAnsi="Arial" w:cs="Arial"/>
              </w:rPr>
            </w:pPr>
            <w:r>
              <w:rPr>
                <w:rFonts w:ascii="Arial" w:hAnsi="Arial" w:cs="Arial"/>
              </w:rPr>
              <w:t>6/3/19</w:t>
            </w:r>
          </w:p>
        </w:tc>
        <w:tc>
          <w:tcPr>
            <w:tcW w:w="1080" w:type="dxa"/>
          </w:tcPr>
          <w:p w:rsidR="00D814C9" w:rsidRDefault="00D814C9">
            <w:pPr>
              <w:rPr>
                <w:rFonts w:ascii="Arial" w:hAnsi="Arial" w:cs="Arial"/>
              </w:rPr>
            </w:pPr>
            <w:r>
              <w:rPr>
                <w:rFonts w:ascii="Arial" w:hAnsi="Arial" w:cs="Arial"/>
              </w:rPr>
              <w:t>TLB</w:t>
            </w:r>
          </w:p>
        </w:tc>
        <w:tc>
          <w:tcPr>
            <w:tcW w:w="5760" w:type="dxa"/>
          </w:tcPr>
          <w:p w:rsidR="00D814C9" w:rsidRDefault="00D814C9" w:rsidP="00F44EA7">
            <w:pPr>
              <w:rPr>
                <w:rFonts w:ascii="Arial" w:hAnsi="Arial" w:cs="Arial"/>
              </w:rPr>
            </w:pPr>
            <w:r>
              <w:rPr>
                <w:rFonts w:ascii="Arial" w:hAnsi="Arial" w:cs="Arial"/>
              </w:rPr>
              <w:t>Amended section 9.13 to add Corrective Action statement</w:t>
            </w:r>
          </w:p>
        </w:tc>
      </w:tr>
      <w:tr w:rsidR="00C24D47" w:rsidRPr="007B2029">
        <w:tc>
          <w:tcPr>
            <w:tcW w:w="1098" w:type="dxa"/>
          </w:tcPr>
          <w:p w:rsidR="00C24D47" w:rsidRDefault="005D5E31">
            <w:pPr>
              <w:rPr>
                <w:rFonts w:ascii="Arial" w:hAnsi="Arial" w:cs="Arial"/>
              </w:rPr>
            </w:pPr>
            <w:r>
              <w:rPr>
                <w:rFonts w:ascii="Arial" w:hAnsi="Arial" w:cs="Arial"/>
              </w:rPr>
              <w:t>1943</w:t>
            </w:r>
          </w:p>
        </w:tc>
        <w:tc>
          <w:tcPr>
            <w:tcW w:w="810" w:type="dxa"/>
          </w:tcPr>
          <w:p w:rsidR="00C24D47" w:rsidRDefault="00C24D47">
            <w:pPr>
              <w:rPr>
                <w:rFonts w:ascii="Arial" w:hAnsi="Arial" w:cs="Arial"/>
              </w:rPr>
            </w:pPr>
            <w:r>
              <w:rPr>
                <w:rFonts w:ascii="Arial" w:hAnsi="Arial" w:cs="Arial"/>
              </w:rPr>
              <w:t>R</w:t>
            </w:r>
          </w:p>
        </w:tc>
        <w:tc>
          <w:tcPr>
            <w:tcW w:w="1260" w:type="dxa"/>
          </w:tcPr>
          <w:p w:rsidR="00C24D47" w:rsidRDefault="00C24D47">
            <w:pPr>
              <w:rPr>
                <w:rFonts w:ascii="Arial" w:hAnsi="Arial" w:cs="Arial"/>
              </w:rPr>
            </w:pPr>
            <w:r>
              <w:rPr>
                <w:rFonts w:ascii="Arial" w:hAnsi="Arial" w:cs="Arial"/>
              </w:rPr>
              <w:t>3/6/20</w:t>
            </w:r>
          </w:p>
        </w:tc>
        <w:tc>
          <w:tcPr>
            <w:tcW w:w="1080" w:type="dxa"/>
          </w:tcPr>
          <w:p w:rsidR="00C24D47" w:rsidRDefault="00C24D47">
            <w:pPr>
              <w:rPr>
                <w:rFonts w:ascii="Arial" w:hAnsi="Arial" w:cs="Arial"/>
              </w:rPr>
            </w:pPr>
            <w:r>
              <w:rPr>
                <w:rFonts w:ascii="Arial" w:hAnsi="Arial" w:cs="Arial"/>
              </w:rPr>
              <w:t>DAR</w:t>
            </w:r>
          </w:p>
        </w:tc>
        <w:tc>
          <w:tcPr>
            <w:tcW w:w="5760" w:type="dxa"/>
          </w:tcPr>
          <w:p w:rsidR="00C24D47" w:rsidRDefault="00C24D47">
            <w:pPr>
              <w:rPr>
                <w:rFonts w:ascii="Arial" w:hAnsi="Arial" w:cs="Arial"/>
              </w:rPr>
            </w:pPr>
            <w:r>
              <w:rPr>
                <w:rFonts w:ascii="Arial" w:hAnsi="Arial" w:cs="Arial"/>
              </w:rPr>
              <w:t>Redistribute responsibilities with the addition of QA Manager</w:t>
            </w:r>
            <w:r w:rsidR="009C7868">
              <w:rPr>
                <w:rFonts w:ascii="Arial" w:hAnsi="Arial" w:cs="Arial"/>
              </w:rPr>
              <w:t>. Amended Section 4.2.</w:t>
            </w:r>
          </w:p>
        </w:tc>
      </w:tr>
    </w:tbl>
    <w:p w:rsidR="00583FC0" w:rsidRPr="00453A23" w:rsidRDefault="00583FC0" w:rsidP="00BC17AD">
      <w:pPr>
        <w:rPr>
          <w:rFonts w:ascii="Arial" w:hAnsi="Arial" w:cs="Arial"/>
        </w:rPr>
      </w:pPr>
    </w:p>
    <w:sectPr w:rsidR="00583FC0" w:rsidRPr="00453A23" w:rsidSect="00BC17AD">
      <w:headerReference w:type="default" r:id="rId8"/>
      <w:footerReference w:type="even" r:id="rId9"/>
      <w:footerReference w:type="default" r:id="rId10"/>
      <w:type w:val="oddPage"/>
      <w:pgSz w:w="12240" w:h="15840" w:code="1"/>
      <w:pgMar w:top="1440" w:right="1008" w:bottom="9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71" w:rsidRDefault="00B70F71">
      <w:r>
        <w:separator/>
      </w:r>
    </w:p>
  </w:endnote>
  <w:endnote w:type="continuationSeparator" w:id="0">
    <w:p w:rsidR="00B70F71" w:rsidRDefault="00B7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C5" w:rsidRDefault="00B70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0CC5" w:rsidRDefault="00B70CC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C5" w:rsidRDefault="00B70CC5">
    <w:pPr>
      <w:pStyle w:val="Footer"/>
      <w:tabs>
        <w:tab w:val="clear" w:pos="4320"/>
        <w:tab w:val="clear" w:pos="8640"/>
      </w:tabs>
      <w:ind w:right="360"/>
      <w:jc w:val="center"/>
      <w:rPr>
        <w:rFonts w:ascii="Tahoma" w:hAnsi="Tahoma"/>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139EC">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139EC">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71" w:rsidRDefault="00B70F71">
      <w:r>
        <w:separator/>
      </w:r>
    </w:p>
  </w:footnote>
  <w:footnote w:type="continuationSeparator" w:id="0">
    <w:p w:rsidR="00B70F71" w:rsidRDefault="00B7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C5" w:rsidRDefault="00B70CC5">
    <w:pPr>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Calibration System Controls &amp; Processes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Dave Rosen</w:t>
    </w:r>
  </w:p>
  <w:p w:rsidR="00B70CC5" w:rsidRDefault="00B70CC5">
    <w:pPr>
      <w:rPr>
        <w:rFonts w:ascii="Arial" w:hAnsi="Arial"/>
        <w:sz w:val="20"/>
      </w:rPr>
    </w:pPr>
    <w:r>
      <w:rPr>
        <w:rFonts w:ascii="Arial" w:hAnsi="Arial"/>
        <w:sz w:val="20"/>
      </w:rPr>
      <w:t>DOC Number:</w:t>
    </w:r>
    <w:r>
      <w:rPr>
        <w:rFonts w:ascii="Arial" w:hAnsi="Arial"/>
        <w:sz w:val="20"/>
      </w:rPr>
      <w:tab/>
      <w:t>D0002.0001</w:t>
    </w:r>
  </w:p>
  <w:p w:rsidR="00B70CC5" w:rsidRPr="006C6BDD" w:rsidRDefault="00B70CC5">
    <w:pPr>
      <w:pBdr>
        <w:bottom w:val="single" w:sz="12" w:space="1" w:color="auto"/>
      </w:pBdr>
      <w:rPr>
        <w:rFonts w:ascii="Arial" w:hAnsi="Arial" w:cs="Arial"/>
      </w:rPr>
    </w:pPr>
    <w:r w:rsidRPr="00FD61B1">
      <w:rPr>
        <w:rFonts w:ascii="Arial" w:hAnsi="Arial" w:cs="Arial"/>
        <w:sz w:val="20"/>
      </w:rPr>
      <w:t>Revision:</w:t>
    </w:r>
    <w:r w:rsidRPr="00FD61B1">
      <w:rPr>
        <w:rFonts w:ascii="Arial" w:hAnsi="Arial" w:cs="Arial"/>
        <w:sz w:val="20"/>
      </w:rPr>
      <w:tab/>
    </w:r>
    <w:r w:rsidRPr="00FD61B1">
      <w:rPr>
        <w:rFonts w:ascii="Arial" w:hAnsi="Arial" w:cs="Arial"/>
        <w:sz w:val="20"/>
      </w:rPr>
      <w:tab/>
    </w:r>
    <w:r w:rsidR="00C24D47" w:rsidRPr="006C6BDD">
      <w:rPr>
        <w:rFonts w:ascii="Arial" w:hAnsi="Arial" w:cs="Arial"/>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07B"/>
    <w:multiLevelType w:val="hybridMultilevel"/>
    <w:tmpl w:val="D8248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F4FE4"/>
    <w:multiLevelType w:val="hybridMultilevel"/>
    <w:tmpl w:val="5FEA2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7F4"/>
    <w:multiLevelType w:val="hybridMultilevel"/>
    <w:tmpl w:val="E9226A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776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BD6989"/>
    <w:multiLevelType w:val="multilevel"/>
    <w:tmpl w:val="D6F89B9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326813"/>
    <w:multiLevelType w:val="multilevel"/>
    <w:tmpl w:val="F2C6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966D81"/>
    <w:multiLevelType w:val="hybridMultilevel"/>
    <w:tmpl w:val="5F246B0E"/>
    <w:lvl w:ilvl="0" w:tplc="0409000B">
      <w:start w:val="1"/>
      <w:numFmt w:val="bullet"/>
      <w:lvlText w:val=""/>
      <w:lvlJc w:val="left"/>
      <w:pPr>
        <w:tabs>
          <w:tab w:val="num" w:pos="1513"/>
        </w:tabs>
        <w:ind w:left="1513" w:hanging="360"/>
      </w:pPr>
      <w:rPr>
        <w:rFonts w:ascii="Wingdings" w:hAnsi="Wingdings" w:hint="default"/>
      </w:rPr>
    </w:lvl>
    <w:lvl w:ilvl="1" w:tplc="04090003" w:tentative="1">
      <w:start w:val="1"/>
      <w:numFmt w:val="bullet"/>
      <w:lvlText w:val="o"/>
      <w:lvlJc w:val="left"/>
      <w:pPr>
        <w:tabs>
          <w:tab w:val="num" w:pos="2233"/>
        </w:tabs>
        <w:ind w:left="2233" w:hanging="360"/>
      </w:pPr>
      <w:rPr>
        <w:rFonts w:ascii="Courier New" w:hAnsi="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7" w15:restartNumberingAfterBreak="0">
    <w:nsid w:val="11BB5564"/>
    <w:multiLevelType w:val="hybridMultilevel"/>
    <w:tmpl w:val="51EE9F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475BD7"/>
    <w:multiLevelType w:val="hybridMultilevel"/>
    <w:tmpl w:val="479C8222"/>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9" w15:restartNumberingAfterBreak="0">
    <w:nsid w:val="1F3D277B"/>
    <w:multiLevelType w:val="hybridMultilevel"/>
    <w:tmpl w:val="834202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4B4DAF"/>
    <w:multiLevelType w:val="hybridMultilevel"/>
    <w:tmpl w:val="CB7CF8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E2D75"/>
    <w:multiLevelType w:val="hybridMultilevel"/>
    <w:tmpl w:val="57EC589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C1000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A460D79"/>
    <w:multiLevelType w:val="hybridMultilevel"/>
    <w:tmpl w:val="0E5E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D2E34"/>
    <w:multiLevelType w:val="hybridMultilevel"/>
    <w:tmpl w:val="6062FD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91E90"/>
    <w:multiLevelType w:val="hybridMultilevel"/>
    <w:tmpl w:val="7A105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440B4C"/>
    <w:multiLevelType w:val="hybridMultilevel"/>
    <w:tmpl w:val="390CC9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690C80"/>
    <w:multiLevelType w:val="hybridMultilevel"/>
    <w:tmpl w:val="808AC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E6485B"/>
    <w:multiLevelType w:val="hybridMultilevel"/>
    <w:tmpl w:val="FD9AAB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7FF5F0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F96B93"/>
    <w:multiLevelType w:val="hybridMultilevel"/>
    <w:tmpl w:val="500A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D524D"/>
    <w:multiLevelType w:val="hybridMultilevel"/>
    <w:tmpl w:val="261C5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A62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3D5AAC"/>
    <w:multiLevelType w:val="hybridMultilevel"/>
    <w:tmpl w:val="995A98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4124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FB354A"/>
    <w:multiLevelType w:val="hybridMultilevel"/>
    <w:tmpl w:val="2E4CA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93666"/>
    <w:multiLevelType w:val="hybridMultilevel"/>
    <w:tmpl w:val="32D22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74F0C"/>
    <w:multiLevelType w:val="hybridMultilevel"/>
    <w:tmpl w:val="A7C265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BD61E46"/>
    <w:multiLevelType w:val="hybridMultilevel"/>
    <w:tmpl w:val="50202B0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8B15E6"/>
    <w:multiLevelType w:val="hybridMultilevel"/>
    <w:tmpl w:val="A9FA5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41DEC"/>
    <w:multiLevelType w:val="hybridMultilevel"/>
    <w:tmpl w:val="AB4275D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E44707"/>
    <w:multiLevelType w:val="hybridMultilevel"/>
    <w:tmpl w:val="232EDC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E54BF"/>
    <w:multiLevelType w:val="hybridMultilevel"/>
    <w:tmpl w:val="C2B2B0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2B44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3337A88"/>
    <w:multiLevelType w:val="hybridMultilevel"/>
    <w:tmpl w:val="2DCE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E03167"/>
    <w:multiLevelType w:val="hybridMultilevel"/>
    <w:tmpl w:val="D3342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9811EA"/>
    <w:multiLevelType w:val="hybridMultilevel"/>
    <w:tmpl w:val="E9643D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B13968"/>
    <w:multiLevelType w:val="hybridMultilevel"/>
    <w:tmpl w:val="1CBE05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001471"/>
    <w:multiLevelType w:val="hybridMultilevel"/>
    <w:tmpl w:val="DD1068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A460B"/>
    <w:multiLevelType w:val="multilevel"/>
    <w:tmpl w:val="57EC58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3"/>
  </w:num>
  <w:num w:numId="3">
    <w:abstractNumId w:val="3"/>
  </w:num>
  <w:num w:numId="4">
    <w:abstractNumId w:val="24"/>
  </w:num>
  <w:num w:numId="5">
    <w:abstractNumId w:val="22"/>
  </w:num>
  <w:num w:numId="6">
    <w:abstractNumId w:val="19"/>
  </w:num>
  <w:num w:numId="7">
    <w:abstractNumId w:val="9"/>
  </w:num>
  <w:num w:numId="8">
    <w:abstractNumId w:val="30"/>
  </w:num>
  <w:num w:numId="9">
    <w:abstractNumId w:val="7"/>
  </w:num>
  <w:num w:numId="10">
    <w:abstractNumId w:val="28"/>
  </w:num>
  <w:num w:numId="11">
    <w:abstractNumId w:val="11"/>
  </w:num>
  <w:num w:numId="12">
    <w:abstractNumId w:val="23"/>
  </w:num>
  <w:num w:numId="13">
    <w:abstractNumId w:val="36"/>
  </w:num>
  <w:num w:numId="14">
    <w:abstractNumId w:val="18"/>
  </w:num>
  <w:num w:numId="15">
    <w:abstractNumId w:val="6"/>
  </w:num>
  <w:num w:numId="16">
    <w:abstractNumId w:val="29"/>
  </w:num>
  <w:num w:numId="17">
    <w:abstractNumId w:val="14"/>
  </w:num>
  <w:num w:numId="18">
    <w:abstractNumId w:val="2"/>
  </w:num>
  <w:num w:numId="19">
    <w:abstractNumId w:val="31"/>
  </w:num>
  <w:num w:numId="20">
    <w:abstractNumId w:val="38"/>
  </w:num>
  <w:num w:numId="21">
    <w:abstractNumId w:val="10"/>
  </w:num>
  <w:num w:numId="22">
    <w:abstractNumId w:val="39"/>
  </w:num>
  <w:num w:numId="23">
    <w:abstractNumId w:val="32"/>
  </w:num>
  <w:num w:numId="24">
    <w:abstractNumId w:val="17"/>
  </w:num>
  <w:num w:numId="25">
    <w:abstractNumId w:val="26"/>
  </w:num>
  <w:num w:numId="26">
    <w:abstractNumId w:val="16"/>
  </w:num>
  <w:num w:numId="27">
    <w:abstractNumId w:val="15"/>
  </w:num>
  <w:num w:numId="28">
    <w:abstractNumId w:val="35"/>
  </w:num>
  <w:num w:numId="29">
    <w:abstractNumId w:val="8"/>
  </w:num>
  <w:num w:numId="30">
    <w:abstractNumId w:val="34"/>
  </w:num>
  <w:num w:numId="31">
    <w:abstractNumId w:val="13"/>
  </w:num>
  <w:num w:numId="32">
    <w:abstractNumId w:val="0"/>
  </w:num>
  <w:num w:numId="33">
    <w:abstractNumId w:val="21"/>
  </w:num>
  <w:num w:numId="34">
    <w:abstractNumId w:val="1"/>
  </w:num>
  <w:num w:numId="35">
    <w:abstractNumId w:val="2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
  </w:num>
  <w:num w:numId="43">
    <w:abstractNumId w:val="27"/>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CC"/>
    <w:rsid w:val="0000162A"/>
    <w:rsid w:val="000139EC"/>
    <w:rsid w:val="0002025D"/>
    <w:rsid w:val="00035FA4"/>
    <w:rsid w:val="000533A1"/>
    <w:rsid w:val="00063B92"/>
    <w:rsid w:val="00065750"/>
    <w:rsid w:val="00070F07"/>
    <w:rsid w:val="00085AF1"/>
    <w:rsid w:val="000952D1"/>
    <w:rsid w:val="000B1D69"/>
    <w:rsid w:val="000D6969"/>
    <w:rsid w:val="001408F9"/>
    <w:rsid w:val="00141EF6"/>
    <w:rsid w:val="00145D4D"/>
    <w:rsid w:val="00153176"/>
    <w:rsid w:val="00162410"/>
    <w:rsid w:val="00167C6C"/>
    <w:rsid w:val="001725EC"/>
    <w:rsid w:val="00182C28"/>
    <w:rsid w:val="00194A64"/>
    <w:rsid w:val="001B2282"/>
    <w:rsid w:val="001B3C86"/>
    <w:rsid w:val="001F2BF4"/>
    <w:rsid w:val="002114E4"/>
    <w:rsid w:val="00215FD5"/>
    <w:rsid w:val="00220325"/>
    <w:rsid w:val="00224418"/>
    <w:rsid w:val="00227504"/>
    <w:rsid w:val="002348B5"/>
    <w:rsid w:val="00254265"/>
    <w:rsid w:val="0025494F"/>
    <w:rsid w:val="00263830"/>
    <w:rsid w:val="00263E3A"/>
    <w:rsid w:val="00276B7C"/>
    <w:rsid w:val="002777CE"/>
    <w:rsid w:val="002A51DA"/>
    <w:rsid w:val="002B4554"/>
    <w:rsid w:val="002C0B6E"/>
    <w:rsid w:val="002C7377"/>
    <w:rsid w:val="002E7F02"/>
    <w:rsid w:val="0030326E"/>
    <w:rsid w:val="00304642"/>
    <w:rsid w:val="0031219A"/>
    <w:rsid w:val="003172CA"/>
    <w:rsid w:val="00340451"/>
    <w:rsid w:val="0034076D"/>
    <w:rsid w:val="003637CC"/>
    <w:rsid w:val="0037720B"/>
    <w:rsid w:val="00385C1D"/>
    <w:rsid w:val="003B37C7"/>
    <w:rsid w:val="003D2984"/>
    <w:rsid w:val="003D5568"/>
    <w:rsid w:val="003E72E7"/>
    <w:rsid w:val="00421C31"/>
    <w:rsid w:val="004334C9"/>
    <w:rsid w:val="00453A23"/>
    <w:rsid w:val="00454F8D"/>
    <w:rsid w:val="0048063A"/>
    <w:rsid w:val="00481714"/>
    <w:rsid w:val="004A7D90"/>
    <w:rsid w:val="004B46F1"/>
    <w:rsid w:val="004D4673"/>
    <w:rsid w:val="004E4BD7"/>
    <w:rsid w:val="004F1D9C"/>
    <w:rsid w:val="00507B3E"/>
    <w:rsid w:val="005207D6"/>
    <w:rsid w:val="00524E7E"/>
    <w:rsid w:val="00527486"/>
    <w:rsid w:val="0054420C"/>
    <w:rsid w:val="00573183"/>
    <w:rsid w:val="005777CC"/>
    <w:rsid w:val="00580688"/>
    <w:rsid w:val="00583FC0"/>
    <w:rsid w:val="00590249"/>
    <w:rsid w:val="005A42DC"/>
    <w:rsid w:val="005A4E7D"/>
    <w:rsid w:val="005A7C6E"/>
    <w:rsid w:val="005C5BD5"/>
    <w:rsid w:val="005C5D18"/>
    <w:rsid w:val="005D5E31"/>
    <w:rsid w:val="005F1CC0"/>
    <w:rsid w:val="005F2453"/>
    <w:rsid w:val="005F2B58"/>
    <w:rsid w:val="005F2C93"/>
    <w:rsid w:val="0063515C"/>
    <w:rsid w:val="00675396"/>
    <w:rsid w:val="006A0EB3"/>
    <w:rsid w:val="006B25E7"/>
    <w:rsid w:val="006B71BA"/>
    <w:rsid w:val="006C6BDD"/>
    <w:rsid w:val="006F79C1"/>
    <w:rsid w:val="00717AB9"/>
    <w:rsid w:val="00726A01"/>
    <w:rsid w:val="00736FF4"/>
    <w:rsid w:val="00744298"/>
    <w:rsid w:val="007623D9"/>
    <w:rsid w:val="00783700"/>
    <w:rsid w:val="007B0B0B"/>
    <w:rsid w:val="007B2029"/>
    <w:rsid w:val="007C1711"/>
    <w:rsid w:val="007C2439"/>
    <w:rsid w:val="007C7071"/>
    <w:rsid w:val="007D51D8"/>
    <w:rsid w:val="007F3947"/>
    <w:rsid w:val="007F4A33"/>
    <w:rsid w:val="00811CE1"/>
    <w:rsid w:val="00834583"/>
    <w:rsid w:val="00845474"/>
    <w:rsid w:val="008712A6"/>
    <w:rsid w:val="00880B53"/>
    <w:rsid w:val="0088621A"/>
    <w:rsid w:val="008A67FE"/>
    <w:rsid w:val="008E4E61"/>
    <w:rsid w:val="008E6849"/>
    <w:rsid w:val="008F391A"/>
    <w:rsid w:val="009065E4"/>
    <w:rsid w:val="009104E2"/>
    <w:rsid w:val="00914B78"/>
    <w:rsid w:val="00914EEF"/>
    <w:rsid w:val="009271D1"/>
    <w:rsid w:val="009754FF"/>
    <w:rsid w:val="0099180D"/>
    <w:rsid w:val="009A3FF5"/>
    <w:rsid w:val="009B083C"/>
    <w:rsid w:val="009B36F3"/>
    <w:rsid w:val="009C49F0"/>
    <w:rsid w:val="009C7868"/>
    <w:rsid w:val="009C7CB2"/>
    <w:rsid w:val="009E1094"/>
    <w:rsid w:val="009F5563"/>
    <w:rsid w:val="009F6500"/>
    <w:rsid w:val="00A04DCF"/>
    <w:rsid w:val="00A167D8"/>
    <w:rsid w:val="00A16A9B"/>
    <w:rsid w:val="00A16F54"/>
    <w:rsid w:val="00A259E3"/>
    <w:rsid w:val="00A267C8"/>
    <w:rsid w:val="00A33AA1"/>
    <w:rsid w:val="00A543C4"/>
    <w:rsid w:val="00A71F4A"/>
    <w:rsid w:val="00A75C6C"/>
    <w:rsid w:val="00AA2F5D"/>
    <w:rsid w:val="00AB7613"/>
    <w:rsid w:val="00AC2BDC"/>
    <w:rsid w:val="00AC51EB"/>
    <w:rsid w:val="00AD6C7D"/>
    <w:rsid w:val="00AD77CF"/>
    <w:rsid w:val="00AE4DC0"/>
    <w:rsid w:val="00B01963"/>
    <w:rsid w:val="00B036D1"/>
    <w:rsid w:val="00B20809"/>
    <w:rsid w:val="00B3787F"/>
    <w:rsid w:val="00B4213D"/>
    <w:rsid w:val="00B44D6E"/>
    <w:rsid w:val="00B459AB"/>
    <w:rsid w:val="00B519A5"/>
    <w:rsid w:val="00B52414"/>
    <w:rsid w:val="00B53679"/>
    <w:rsid w:val="00B70CC5"/>
    <w:rsid w:val="00B70F71"/>
    <w:rsid w:val="00B8368A"/>
    <w:rsid w:val="00B919CA"/>
    <w:rsid w:val="00BC17AD"/>
    <w:rsid w:val="00C13642"/>
    <w:rsid w:val="00C14540"/>
    <w:rsid w:val="00C24D47"/>
    <w:rsid w:val="00C521A1"/>
    <w:rsid w:val="00C56B4D"/>
    <w:rsid w:val="00C64776"/>
    <w:rsid w:val="00C76D05"/>
    <w:rsid w:val="00CA2183"/>
    <w:rsid w:val="00CC65DF"/>
    <w:rsid w:val="00CE35E3"/>
    <w:rsid w:val="00CE7805"/>
    <w:rsid w:val="00D02A0A"/>
    <w:rsid w:val="00D16739"/>
    <w:rsid w:val="00D16EDF"/>
    <w:rsid w:val="00D22996"/>
    <w:rsid w:val="00D275F7"/>
    <w:rsid w:val="00D34383"/>
    <w:rsid w:val="00D55FD9"/>
    <w:rsid w:val="00D66A0E"/>
    <w:rsid w:val="00D714AA"/>
    <w:rsid w:val="00D814C9"/>
    <w:rsid w:val="00D8488C"/>
    <w:rsid w:val="00D873D9"/>
    <w:rsid w:val="00DB65D4"/>
    <w:rsid w:val="00DD6A42"/>
    <w:rsid w:val="00DE2C27"/>
    <w:rsid w:val="00DE4F81"/>
    <w:rsid w:val="00DE5E1F"/>
    <w:rsid w:val="00E241A7"/>
    <w:rsid w:val="00E5486E"/>
    <w:rsid w:val="00E67C93"/>
    <w:rsid w:val="00E75A61"/>
    <w:rsid w:val="00E82D1D"/>
    <w:rsid w:val="00E96BBA"/>
    <w:rsid w:val="00EA2D74"/>
    <w:rsid w:val="00EA37DF"/>
    <w:rsid w:val="00EA5DF0"/>
    <w:rsid w:val="00EA5E05"/>
    <w:rsid w:val="00EA6B30"/>
    <w:rsid w:val="00EB739E"/>
    <w:rsid w:val="00ED025A"/>
    <w:rsid w:val="00ED49EC"/>
    <w:rsid w:val="00EF5758"/>
    <w:rsid w:val="00F1554F"/>
    <w:rsid w:val="00F16294"/>
    <w:rsid w:val="00F27700"/>
    <w:rsid w:val="00F3122F"/>
    <w:rsid w:val="00F35772"/>
    <w:rsid w:val="00F44EA7"/>
    <w:rsid w:val="00F53FC0"/>
    <w:rsid w:val="00FA1249"/>
    <w:rsid w:val="00FA1847"/>
    <w:rsid w:val="00FB2B0C"/>
    <w:rsid w:val="00FC189D"/>
    <w:rsid w:val="00FC67FD"/>
    <w:rsid w:val="00FD61B1"/>
    <w:rsid w:val="00F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E1BDB-77EC-4339-BAFC-C023BBB8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33"/>
    <w:rPr>
      <w:rFonts w:ascii="Bookman Old Style" w:hAnsi="Bookman Old Style"/>
      <w:sz w:val="24"/>
    </w:rPr>
  </w:style>
  <w:style w:type="paragraph" w:styleId="Heading2">
    <w:name w:val="heading 2"/>
    <w:basedOn w:val="Normal"/>
    <w:next w:val="Normal"/>
    <w:qFormat/>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3637CC"/>
    <w:rPr>
      <w:rFonts w:ascii="Tahoma" w:hAnsi="Tahoma" w:cs="Tahoma"/>
      <w:sz w:val="16"/>
      <w:szCs w:val="16"/>
    </w:rPr>
  </w:style>
  <w:style w:type="paragraph" w:styleId="ListParagraph">
    <w:name w:val="List Paragraph"/>
    <w:basedOn w:val="Normal"/>
    <w:uiPriority w:val="34"/>
    <w:qFormat/>
    <w:rsid w:val="00DB65D4"/>
    <w:pPr>
      <w:ind w:left="720"/>
    </w:pPr>
  </w:style>
  <w:style w:type="character" w:styleId="CommentReference">
    <w:name w:val="annotation reference"/>
    <w:basedOn w:val="DefaultParagraphFont"/>
    <w:rsid w:val="00F27700"/>
    <w:rPr>
      <w:sz w:val="16"/>
      <w:szCs w:val="16"/>
    </w:rPr>
  </w:style>
  <w:style w:type="paragraph" w:styleId="CommentText">
    <w:name w:val="annotation text"/>
    <w:basedOn w:val="Normal"/>
    <w:link w:val="CommentTextChar"/>
    <w:rsid w:val="00F27700"/>
    <w:rPr>
      <w:sz w:val="20"/>
    </w:rPr>
  </w:style>
  <w:style w:type="character" w:customStyle="1" w:styleId="CommentTextChar">
    <w:name w:val="Comment Text Char"/>
    <w:basedOn w:val="DefaultParagraphFont"/>
    <w:link w:val="CommentText"/>
    <w:rsid w:val="00F27700"/>
    <w:rPr>
      <w:rFonts w:ascii="Bookman Old Style" w:hAnsi="Bookman Old Style"/>
    </w:rPr>
  </w:style>
  <w:style w:type="paragraph" w:styleId="CommentSubject">
    <w:name w:val="annotation subject"/>
    <w:basedOn w:val="CommentText"/>
    <w:next w:val="CommentText"/>
    <w:link w:val="CommentSubjectChar"/>
    <w:rsid w:val="00F27700"/>
    <w:rPr>
      <w:b/>
      <w:bCs/>
    </w:rPr>
  </w:style>
  <w:style w:type="character" w:customStyle="1" w:styleId="CommentSubjectChar">
    <w:name w:val="Comment Subject Char"/>
    <w:basedOn w:val="CommentTextChar"/>
    <w:link w:val="CommentSubject"/>
    <w:rsid w:val="00F27700"/>
    <w:rPr>
      <w:rFonts w:ascii="Bookman Old Style" w:hAnsi="Bookman Old Style"/>
      <w:b/>
      <w:bCs/>
    </w:rPr>
  </w:style>
  <w:style w:type="character" w:styleId="PlaceholderText">
    <w:name w:val="Placeholder Text"/>
    <w:basedOn w:val="DefaultParagraphFont"/>
    <w:uiPriority w:val="99"/>
    <w:semiHidden/>
    <w:rsid w:val="00304642"/>
    <w:rPr>
      <w:color w:val="808080"/>
    </w:rPr>
  </w:style>
  <w:style w:type="paragraph" w:styleId="Revision">
    <w:name w:val="Revision"/>
    <w:hidden/>
    <w:uiPriority w:val="99"/>
    <w:semiHidden/>
    <w:rsid w:val="00453A23"/>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2125-96A0-408E-8B4A-61202859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6465</Words>
  <Characters>36852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CALIBRATION SYSTEM CONTROLS &amp; PROCESSES</vt:lpstr>
    </vt:vector>
  </TitlesOfParts>
  <Company>Larson Davis, Inc.</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CALIBRATION SYSTEM CONTROLS &amp; PROCESSES</dc:title>
  <dc:creator>Jan Badertscher</dc:creator>
  <cp:lastModifiedBy>Linda Ball</cp:lastModifiedBy>
  <cp:revision>7</cp:revision>
  <cp:lastPrinted>2020-03-19T15:12:00Z</cp:lastPrinted>
  <dcterms:created xsi:type="dcterms:W3CDTF">2020-03-09T19:07:00Z</dcterms:created>
  <dcterms:modified xsi:type="dcterms:W3CDTF">2020-03-19T15:13:00Z</dcterms:modified>
</cp:coreProperties>
</file>