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B2D81" w14:textId="77777777" w:rsidR="001B7E0D" w:rsidRDefault="009E6526">
      <w:pPr>
        <w:pStyle w:val="Heading3"/>
        <w:pBdr>
          <w:bottom w:val="single" w:sz="18" w:space="1" w:color="auto"/>
        </w:pBdr>
        <w:jc w:val="left"/>
      </w:pPr>
      <w:r>
        <w:t>SPARK DIGITAL BOARD TEST</w:t>
      </w:r>
      <w:r w:rsidR="00AD0ED0">
        <w:t xml:space="preserve"> PROCEDURE</w:t>
      </w:r>
    </w:p>
    <w:p w14:paraId="367DACA5" w14:textId="77777777" w:rsidR="001B7E0D" w:rsidRDefault="001B7E0D">
      <w:pPr>
        <w:rPr>
          <w:rFonts w:ascii="Arial" w:hAnsi="Arial"/>
        </w:rPr>
      </w:pPr>
    </w:p>
    <w:p w14:paraId="5F298F94" w14:textId="77777777" w:rsidR="008F439B" w:rsidRDefault="008F439B" w:rsidP="008F439B">
      <w:pPr>
        <w:rPr>
          <w:rFonts w:ascii="Arial" w:hAnsi="Arial"/>
          <w:b/>
        </w:rPr>
      </w:pPr>
      <w:r>
        <w:rPr>
          <w:rFonts w:ascii="Arial" w:hAnsi="Arial" w:cs="Arial"/>
        </w:rPr>
        <w:t>*This is a Manufacturer’s Document related to a product that has been approved by a notifying body for use in an explosive environment.  This document shall be reviewed by Engineering and the ISP Manager before it is released or revised.  Any changes to this document could result in modifications to approved design that could result in an unsafe condition.</w:t>
      </w:r>
    </w:p>
    <w:p w14:paraId="5779E53E" w14:textId="77777777" w:rsidR="008F439B" w:rsidRDefault="008F439B">
      <w:pPr>
        <w:rPr>
          <w:rFonts w:ascii="Arial" w:hAnsi="Arial"/>
          <w:b/>
        </w:rPr>
      </w:pPr>
    </w:p>
    <w:p w14:paraId="0E54F64F" w14:textId="370F0D31" w:rsidR="001B7E0D" w:rsidRDefault="001B7E0D">
      <w:pPr>
        <w:rPr>
          <w:rFonts w:ascii="Arial" w:hAnsi="Arial"/>
        </w:rPr>
      </w:pPr>
      <w:r>
        <w:rPr>
          <w:rFonts w:ascii="Arial" w:hAnsi="Arial"/>
          <w:b/>
        </w:rPr>
        <w:t>1.0</w:t>
      </w:r>
      <w:r>
        <w:rPr>
          <w:rFonts w:ascii="Arial" w:hAnsi="Arial"/>
          <w:b/>
        </w:rPr>
        <w:tab/>
      </w:r>
      <w:r>
        <w:rPr>
          <w:rFonts w:ascii="Arial" w:hAnsi="Arial"/>
          <w:b/>
        </w:rPr>
        <w:tab/>
        <w:t>PURPOSE AND SCOPE</w:t>
      </w:r>
    </w:p>
    <w:p w14:paraId="6C79E94C" w14:textId="77777777" w:rsidR="001B7E0D" w:rsidRDefault="001B7E0D">
      <w:pPr>
        <w:rPr>
          <w:rFonts w:ascii="Arial" w:hAnsi="Arial"/>
        </w:rPr>
      </w:pPr>
    </w:p>
    <w:p w14:paraId="1BF7F615" w14:textId="77777777" w:rsidR="001B7E0D" w:rsidRDefault="001B7E0D">
      <w:pPr>
        <w:rPr>
          <w:rFonts w:ascii="Arial" w:hAnsi="Arial"/>
        </w:rPr>
      </w:pPr>
      <w:r>
        <w:rPr>
          <w:rFonts w:ascii="Arial" w:hAnsi="Arial"/>
        </w:rPr>
        <w:t xml:space="preserve">This document describes the test procedure for verifying that the </w:t>
      </w:r>
      <w:r w:rsidR="002D06E0">
        <w:rPr>
          <w:rFonts w:ascii="Arial" w:hAnsi="Arial"/>
        </w:rPr>
        <w:t xml:space="preserve">Spark digital board </w:t>
      </w:r>
      <w:r>
        <w:rPr>
          <w:rFonts w:ascii="Arial" w:hAnsi="Arial"/>
        </w:rPr>
        <w:t>is functioning within specified parameters.  All employees who have responsibility for testing this component are required to follow the instructions detailed in this procedure.</w:t>
      </w:r>
    </w:p>
    <w:p w14:paraId="12A845A5" w14:textId="77777777" w:rsidR="001B7E0D" w:rsidRDefault="001B7E0D">
      <w:pPr>
        <w:rPr>
          <w:rFonts w:ascii="Arial" w:hAnsi="Arial"/>
        </w:rPr>
      </w:pPr>
    </w:p>
    <w:p w14:paraId="5C847F64" w14:textId="77777777" w:rsidR="001B7E0D" w:rsidRDefault="001B7E0D">
      <w:pPr>
        <w:rPr>
          <w:rFonts w:ascii="Arial" w:hAnsi="Arial"/>
        </w:rPr>
      </w:pPr>
    </w:p>
    <w:p w14:paraId="6217FEDC" w14:textId="77777777" w:rsidR="001B7E0D" w:rsidRDefault="001B7E0D">
      <w:pPr>
        <w:rPr>
          <w:rFonts w:ascii="Arial" w:hAnsi="Arial"/>
        </w:rPr>
      </w:pPr>
      <w:r>
        <w:rPr>
          <w:rFonts w:ascii="Arial" w:hAnsi="Arial"/>
          <w:b/>
        </w:rPr>
        <w:t>2.0</w:t>
      </w:r>
      <w:r>
        <w:rPr>
          <w:rFonts w:ascii="Arial" w:hAnsi="Arial"/>
          <w:b/>
        </w:rPr>
        <w:tab/>
      </w:r>
      <w:r>
        <w:rPr>
          <w:rFonts w:ascii="Arial" w:hAnsi="Arial"/>
          <w:b/>
        </w:rPr>
        <w:tab/>
        <w:t>AFFECTED DEPARTMENTS</w:t>
      </w:r>
    </w:p>
    <w:p w14:paraId="4D992E77" w14:textId="77777777" w:rsidR="001B7E0D" w:rsidRDefault="001B7E0D">
      <w:pPr>
        <w:rPr>
          <w:rFonts w:ascii="Arial" w:hAnsi="Arial"/>
        </w:rPr>
      </w:pPr>
    </w:p>
    <w:p w14:paraId="08985E54" w14:textId="77777777" w:rsidR="001B7E0D" w:rsidRDefault="001B7E0D">
      <w:pPr>
        <w:rPr>
          <w:rFonts w:ascii="Arial" w:hAnsi="Arial"/>
        </w:rPr>
      </w:pPr>
      <w:r>
        <w:rPr>
          <w:rFonts w:ascii="Arial" w:hAnsi="Arial"/>
        </w:rPr>
        <w:t>Manufacturing</w:t>
      </w:r>
    </w:p>
    <w:p w14:paraId="586780D9" w14:textId="77777777" w:rsidR="001B7E0D" w:rsidRDefault="001B7E0D">
      <w:pPr>
        <w:rPr>
          <w:rFonts w:ascii="Arial" w:hAnsi="Arial"/>
        </w:rPr>
      </w:pPr>
    </w:p>
    <w:p w14:paraId="15C6F7DA" w14:textId="77777777" w:rsidR="001B7E0D" w:rsidRDefault="001B7E0D">
      <w:pPr>
        <w:rPr>
          <w:rFonts w:ascii="Arial" w:hAnsi="Arial"/>
        </w:rPr>
      </w:pPr>
    </w:p>
    <w:p w14:paraId="0D1F12B5" w14:textId="77777777" w:rsidR="001B7E0D" w:rsidRDefault="001B7E0D">
      <w:pPr>
        <w:rPr>
          <w:rFonts w:ascii="Arial" w:hAnsi="Arial"/>
        </w:rPr>
      </w:pPr>
      <w:r>
        <w:rPr>
          <w:rFonts w:ascii="Arial" w:hAnsi="Arial"/>
          <w:b/>
        </w:rPr>
        <w:t>3.0</w:t>
      </w:r>
      <w:r>
        <w:rPr>
          <w:rFonts w:ascii="Arial" w:hAnsi="Arial"/>
          <w:b/>
        </w:rPr>
        <w:tab/>
      </w:r>
      <w:r>
        <w:rPr>
          <w:rFonts w:ascii="Arial" w:hAnsi="Arial"/>
          <w:b/>
        </w:rPr>
        <w:tab/>
        <w:t>REFERENCE DOCUMENTS</w:t>
      </w:r>
    </w:p>
    <w:p w14:paraId="7C1D592E" w14:textId="77777777" w:rsidR="001B7E0D" w:rsidRDefault="001B7E0D">
      <w:pPr>
        <w:rPr>
          <w:rFonts w:ascii="Arial" w:hAnsi="Arial"/>
        </w:rPr>
      </w:pPr>
    </w:p>
    <w:p w14:paraId="0CF33918" w14:textId="77777777" w:rsidR="001B7E0D" w:rsidRDefault="001B7E0D">
      <w:pPr>
        <w:numPr>
          <w:ilvl w:val="0"/>
          <w:numId w:val="29"/>
        </w:numPr>
        <w:rPr>
          <w:rFonts w:ascii="Arial" w:hAnsi="Arial"/>
        </w:rPr>
      </w:pPr>
      <w:r>
        <w:rPr>
          <w:rFonts w:ascii="Arial" w:hAnsi="Arial"/>
        </w:rPr>
        <w:t xml:space="preserve">Current revision schematics and assembly drawings for the </w:t>
      </w:r>
      <w:r w:rsidR="002D06E0">
        <w:rPr>
          <w:rFonts w:ascii="Arial" w:hAnsi="Arial"/>
        </w:rPr>
        <w:t>digital board</w:t>
      </w:r>
      <w:r w:rsidR="003D5905">
        <w:rPr>
          <w:rFonts w:ascii="Arial" w:hAnsi="Arial"/>
        </w:rPr>
        <w:t xml:space="preserve"> (A705.11, A705.21 or A706.11)</w:t>
      </w:r>
      <w:r w:rsidR="002D06E0">
        <w:rPr>
          <w:rFonts w:ascii="Arial" w:hAnsi="Arial"/>
        </w:rPr>
        <w:t>.</w:t>
      </w:r>
    </w:p>
    <w:p w14:paraId="69E1F91A" w14:textId="77777777" w:rsidR="001B7E0D" w:rsidRDefault="002D06E0">
      <w:pPr>
        <w:numPr>
          <w:ilvl w:val="0"/>
          <w:numId w:val="29"/>
        </w:numPr>
        <w:rPr>
          <w:rFonts w:ascii="Arial" w:hAnsi="Arial"/>
        </w:rPr>
      </w:pPr>
      <w:r>
        <w:rPr>
          <w:rFonts w:ascii="Arial" w:hAnsi="Arial"/>
        </w:rPr>
        <w:t xml:space="preserve">Current </w:t>
      </w:r>
      <w:r w:rsidR="00105D1F">
        <w:rPr>
          <w:rFonts w:ascii="Arial" w:hAnsi="Arial"/>
        </w:rPr>
        <w:t>SPARK &amp; BLAZE u</w:t>
      </w:r>
      <w:r w:rsidR="001B7E0D">
        <w:rPr>
          <w:rFonts w:ascii="Arial" w:hAnsi="Arial"/>
        </w:rPr>
        <w:t xml:space="preserve">ser </w:t>
      </w:r>
      <w:r w:rsidR="00105D1F">
        <w:rPr>
          <w:rFonts w:ascii="Arial" w:hAnsi="Arial"/>
        </w:rPr>
        <w:t>m</w:t>
      </w:r>
      <w:r w:rsidR="001B7E0D">
        <w:rPr>
          <w:rFonts w:ascii="Arial" w:hAnsi="Arial"/>
        </w:rPr>
        <w:t>anual</w:t>
      </w:r>
      <w:r>
        <w:rPr>
          <w:rFonts w:ascii="Arial" w:hAnsi="Arial"/>
        </w:rPr>
        <w:t>.</w:t>
      </w:r>
    </w:p>
    <w:p w14:paraId="1D1E3ACE" w14:textId="77777777" w:rsidR="001B7E0D" w:rsidRDefault="001B7E0D">
      <w:pPr>
        <w:rPr>
          <w:rFonts w:ascii="Arial" w:hAnsi="Arial"/>
          <w:b/>
        </w:rPr>
      </w:pPr>
    </w:p>
    <w:p w14:paraId="2BC2BAF1" w14:textId="77777777" w:rsidR="001B7E0D" w:rsidRDefault="001B7E0D">
      <w:pPr>
        <w:rPr>
          <w:rFonts w:ascii="Arial" w:hAnsi="Arial"/>
          <w:b/>
        </w:rPr>
      </w:pPr>
    </w:p>
    <w:p w14:paraId="688A7BAD" w14:textId="77777777" w:rsidR="001B7E0D" w:rsidRDefault="001B7E0D">
      <w:pPr>
        <w:rPr>
          <w:rFonts w:ascii="Arial" w:hAnsi="Arial"/>
        </w:rPr>
      </w:pPr>
      <w:r>
        <w:rPr>
          <w:rFonts w:ascii="Arial" w:hAnsi="Arial"/>
          <w:b/>
        </w:rPr>
        <w:t>4.0</w:t>
      </w:r>
      <w:r>
        <w:rPr>
          <w:rFonts w:ascii="Arial" w:hAnsi="Arial"/>
          <w:b/>
        </w:rPr>
        <w:tab/>
      </w:r>
      <w:r>
        <w:rPr>
          <w:rFonts w:ascii="Arial" w:hAnsi="Arial"/>
          <w:b/>
        </w:rPr>
        <w:tab/>
        <w:t>RESPONSIBILITIES &amp; AUTHORITY</w:t>
      </w:r>
    </w:p>
    <w:p w14:paraId="23B78AAB" w14:textId="77777777" w:rsidR="001B7E0D" w:rsidRDefault="001B7E0D">
      <w:pPr>
        <w:rPr>
          <w:rFonts w:ascii="Arial" w:hAnsi="Arial"/>
        </w:rPr>
      </w:pPr>
    </w:p>
    <w:p w14:paraId="534F8E66" w14:textId="77777777" w:rsidR="001B7E0D" w:rsidRDefault="001B7E0D">
      <w:pPr>
        <w:rPr>
          <w:rFonts w:ascii="Arial" w:hAnsi="Arial"/>
        </w:rPr>
      </w:pPr>
      <w:r>
        <w:rPr>
          <w:rFonts w:ascii="Arial" w:hAnsi="Arial"/>
        </w:rPr>
        <w:t>The technician has the following responsibilities and authority:</w:t>
      </w:r>
    </w:p>
    <w:p w14:paraId="2E16B573" w14:textId="77777777" w:rsidR="001B7E0D" w:rsidRDefault="001B7E0D">
      <w:pPr>
        <w:numPr>
          <w:ilvl w:val="0"/>
          <w:numId w:val="4"/>
        </w:numPr>
        <w:rPr>
          <w:rFonts w:ascii="Arial" w:hAnsi="Arial"/>
        </w:rPr>
      </w:pPr>
      <w:r>
        <w:rPr>
          <w:rFonts w:ascii="Arial" w:hAnsi="Arial"/>
        </w:rPr>
        <w:t>Verify compliance of the product under test to specifications.</w:t>
      </w:r>
    </w:p>
    <w:p w14:paraId="383BC0D0" w14:textId="77777777" w:rsidR="001B7E0D" w:rsidRDefault="001B7E0D">
      <w:pPr>
        <w:numPr>
          <w:ilvl w:val="0"/>
          <w:numId w:val="4"/>
        </w:numPr>
        <w:rPr>
          <w:rFonts w:ascii="Arial" w:hAnsi="Arial"/>
        </w:rPr>
      </w:pPr>
      <w:r>
        <w:rPr>
          <w:rFonts w:ascii="Arial" w:hAnsi="Arial"/>
        </w:rPr>
        <w:t>Troubleshoot and correct product as required.</w:t>
      </w:r>
    </w:p>
    <w:p w14:paraId="6760C2B4" w14:textId="77777777" w:rsidR="001B7E0D" w:rsidRDefault="001B7E0D">
      <w:pPr>
        <w:numPr>
          <w:ilvl w:val="0"/>
          <w:numId w:val="4"/>
        </w:numPr>
        <w:rPr>
          <w:rFonts w:ascii="Arial" w:hAnsi="Arial"/>
        </w:rPr>
      </w:pPr>
      <w:r>
        <w:rPr>
          <w:rFonts w:ascii="Arial" w:hAnsi="Arial"/>
        </w:rPr>
        <w:t>Communicate concerns to the Supervisor of Quality Assurance.</w:t>
      </w:r>
    </w:p>
    <w:p w14:paraId="061A56C0" w14:textId="77777777" w:rsidR="001B7E0D" w:rsidRDefault="001B7E0D">
      <w:pPr>
        <w:numPr>
          <w:ilvl w:val="0"/>
          <w:numId w:val="4"/>
        </w:numPr>
        <w:rPr>
          <w:rFonts w:ascii="Arial" w:hAnsi="Arial"/>
        </w:rPr>
      </w:pPr>
      <w:r>
        <w:rPr>
          <w:rFonts w:ascii="Arial" w:hAnsi="Arial"/>
        </w:rPr>
        <w:t>Request management review of product concerns.</w:t>
      </w:r>
    </w:p>
    <w:p w14:paraId="3B7EB1AF" w14:textId="77777777" w:rsidR="001B7E0D" w:rsidRDefault="001B7E0D">
      <w:pPr>
        <w:numPr>
          <w:ilvl w:val="0"/>
          <w:numId w:val="4"/>
        </w:numPr>
        <w:rPr>
          <w:rFonts w:ascii="Arial" w:hAnsi="Arial"/>
        </w:rPr>
      </w:pPr>
      <w:r>
        <w:rPr>
          <w:rFonts w:ascii="Arial" w:hAnsi="Arial"/>
        </w:rPr>
        <w:t>Follow established ESD standards.</w:t>
      </w:r>
    </w:p>
    <w:p w14:paraId="06734751" w14:textId="77777777" w:rsidR="001B7E0D" w:rsidRDefault="001B7E0D">
      <w:pPr>
        <w:rPr>
          <w:rFonts w:ascii="Arial" w:hAnsi="Arial"/>
        </w:rPr>
      </w:pPr>
    </w:p>
    <w:p w14:paraId="0F839F82" w14:textId="77777777" w:rsidR="001B7E0D" w:rsidRDefault="001B7E0D">
      <w:pPr>
        <w:rPr>
          <w:rFonts w:ascii="Arial" w:hAnsi="Arial"/>
        </w:rPr>
      </w:pPr>
    </w:p>
    <w:p w14:paraId="478AF0BA" w14:textId="77777777" w:rsidR="001B7E0D" w:rsidRDefault="001B7E0D">
      <w:pPr>
        <w:rPr>
          <w:rFonts w:ascii="Arial" w:hAnsi="Arial"/>
          <w:b/>
        </w:rPr>
      </w:pPr>
      <w:r>
        <w:rPr>
          <w:rFonts w:ascii="Arial" w:hAnsi="Arial"/>
          <w:b/>
        </w:rPr>
        <w:t>5.0</w:t>
      </w:r>
      <w:r>
        <w:rPr>
          <w:rFonts w:ascii="Arial" w:hAnsi="Arial"/>
          <w:b/>
        </w:rPr>
        <w:tab/>
      </w:r>
      <w:r>
        <w:rPr>
          <w:rFonts w:ascii="Arial" w:hAnsi="Arial"/>
          <w:b/>
        </w:rPr>
        <w:tab/>
        <w:t>DEFINITIONS</w:t>
      </w:r>
    </w:p>
    <w:p w14:paraId="3841F9BF" w14:textId="77777777" w:rsidR="001B7E0D" w:rsidRDefault="001B7E0D">
      <w:pPr>
        <w:rPr>
          <w:rFonts w:ascii="Arial" w:hAnsi="Arial"/>
        </w:rPr>
      </w:pPr>
    </w:p>
    <w:p w14:paraId="5616D69F" w14:textId="77777777" w:rsidR="001B7E0D" w:rsidRDefault="00CB5907">
      <w:pPr>
        <w:rPr>
          <w:rFonts w:ascii="Arial" w:hAnsi="Arial"/>
        </w:rPr>
      </w:pPr>
      <w:r>
        <w:rPr>
          <w:rFonts w:ascii="Arial" w:hAnsi="Arial"/>
        </w:rPr>
        <w:t xml:space="preserve">The term “digital board” will be used in this document to refer to </w:t>
      </w:r>
      <w:r w:rsidR="000B1C67">
        <w:rPr>
          <w:rFonts w:ascii="Arial" w:hAnsi="Arial"/>
        </w:rPr>
        <w:t>board assemblies</w:t>
      </w:r>
      <w:r>
        <w:rPr>
          <w:rFonts w:ascii="Arial" w:hAnsi="Arial"/>
        </w:rPr>
        <w:t xml:space="preserve"> A705.11</w:t>
      </w:r>
      <w:r w:rsidR="000B1C67">
        <w:rPr>
          <w:rFonts w:ascii="Arial" w:hAnsi="Arial"/>
        </w:rPr>
        <w:t>,</w:t>
      </w:r>
      <w:r>
        <w:rPr>
          <w:rFonts w:ascii="Arial" w:hAnsi="Arial"/>
        </w:rPr>
        <w:t xml:space="preserve"> A705.21</w:t>
      </w:r>
      <w:r w:rsidR="000B1C67">
        <w:rPr>
          <w:rFonts w:ascii="Arial" w:hAnsi="Arial"/>
        </w:rPr>
        <w:t xml:space="preserve"> or</w:t>
      </w:r>
      <w:r>
        <w:rPr>
          <w:rFonts w:ascii="Arial" w:hAnsi="Arial"/>
        </w:rPr>
        <w:t xml:space="preserve"> A706.11. </w:t>
      </w:r>
    </w:p>
    <w:p w14:paraId="4534817B" w14:textId="77777777" w:rsidR="00CB5907" w:rsidRDefault="00CB5907">
      <w:pPr>
        <w:rPr>
          <w:rFonts w:ascii="Arial" w:hAnsi="Arial"/>
        </w:rPr>
      </w:pPr>
    </w:p>
    <w:p w14:paraId="0A581EDC" w14:textId="77777777" w:rsidR="00E240DE" w:rsidRDefault="00E240DE">
      <w:pPr>
        <w:rPr>
          <w:rFonts w:ascii="Arial" w:hAnsi="Arial"/>
        </w:rPr>
      </w:pPr>
    </w:p>
    <w:p w14:paraId="71A482DC" w14:textId="77777777" w:rsidR="001B7E0D" w:rsidRDefault="001B7E0D">
      <w:pPr>
        <w:rPr>
          <w:rFonts w:ascii="Arial" w:hAnsi="Arial"/>
          <w:b/>
        </w:rPr>
      </w:pPr>
      <w:r>
        <w:rPr>
          <w:rFonts w:ascii="Arial" w:hAnsi="Arial"/>
          <w:b/>
        </w:rPr>
        <w:t>6.0</w:t>
      </w:r>
      <w:r>
        <w:rPr>
          <w:rFonts w:ascii="Arial" w:hAnsi="Arial"/>
          <w:b/>
        </w:rPr>
        <w:tab/>
      </w:r>
      <w:r>
        <w:rPr>
          <w:rFonts w:ascii="Arial" w:hAnsi="Arial"/>
          <w:b/>
        </w:rPr>
        <w:tab/>
        <w:t>SAFETY PRECAUTIONS</w:t>
      </w:r>
    </w:p>
    <w:p w14:paraId="4F3D20D1" w14:textId="77777777" w:rsidR="001B7E0D" w:rsidRDefault="001B7E0D">
      <w:pPr>
        <w:rPr>
          <w:rFonts w:ascii="Arial" w:hAnsi="Arial"/>
        </w:rPr>
      </w:pPr>
    </w:p>
    <w:p w14:paraId="7720C52B" w14:textId="77777777" w:rsidR="001B7E0D" w:rsidRDefault="001B7E0D">
      <w:pPr>
        <w:rPr>
          <w:rFonts w:ascii="Arial" w:hAnsi="Arial"/>
        </w:rPr>
      </w:pPr>
      <w:r>
        <w:rPr>
          <w:rFonts w:ascii="Arial" w:hAnsi="Arial"/>
        </w:rPr>
        <w:t>Safety glasses are required when soldering, lead clipping, or testing power supplies.</w:t>
      </w:r>
    </w:p>
    <w:p w14:paraId="3F38FB42" w14:textId="77777777" w:rsidR="001B7E0D" w:rsidRDefault="001B7E0D">
      <w:pPr>
        <w:rPr>
          <w:rFonts w:ascii="Arial" w:hAnsi="Arial"/>
        </w:rPr>
      </w:pPr>
    </w:p>
    <w:p w14:paraId="080BD78A" w14:textId="5B48E1AD" w:rsidR="001B7E0D" w:rsidRDefault="001B7E0D">
      <w:pPr>
        <w:rPr>
          <w:rFonts w:ascii="Arial" w:hAnsi="Arial"/>
        </w:rPr>
      </w:pPr>
      <w:r>
        <w:rPr>
          <w:rFonts w:ascii="Arial" w:hAnsi="Arial"/>
          <w:b/>
        </w:rPr>
        <w:t>7.0</w:t>
      </w:r>
      <w:r>
        <w:rPr>
          <w:rFonts w:ascii="Arial" w:hAnsi="Arial"/>
          <w:b/>
        </w:rPr>
        <w:tab/>
      </w:r>
      <w:r>
        <w:rPr>
          <w:rFonts w:ascii="Arial" w:hAnsi="Arial"/>
          <w:b/>
        </w:rPr>
        <w:tab/>
        <w:t>EQUIPMENT AND MATERIALS</w:t>
      </w:r>
    </w:p>
    <w:p w14:paraId="49588453" w14:textId="77777777" w:rsidR="001B7E0D" w:rsidRDefault="001B7E0D">
      <w:pPr>
        <w:rPr>
          <w:rFonts w:ascii="Arial" w:hAnsi="Arial"/>
        </w:rPr>
      </w:pPr>
    </w:p>
    <w:p w14:paraId="63D95105" w14:textId="77777777" w:rsidR="001B7E0D" w:rsidRDefault="001B7E0D">
      <w:pPr>
        <w:pStyle w:val="Heading2"/>
        <w:numPr>
          <w:ilvl w:val="0"/>
          <w:numId w:val="6"/>
        </w:numPr>
        <w:jc w:val="left"/>
        <w:rPr>
          <w:rFonts w:ascii="Arial" w:hAnsi="Arial"/>
          <w:b w:val="0"/>
          <w:i w:val="0"/>
          <w:sz w:val="24"/>
          <w:u w:val="none"/>
        </w:rPr>
      </w:pPr>
      <w:r>
        <w:rPr>
          <w:rFonts w:ascii="Arial" w:hAnsi="Arial"/>
          <w:b w:val="0"/>
          <w:i w:val="0"/>
          <w:sz w:val="24"/>
          <w:u w:val="none"/>
        </w:rPr>
        <w:t>DC Power Supply</w:t>
      </w:r>
      <w:r w:rsidR="002D06E0">
        <w:rPr>
          <w:rFonts w:ascii="Arial" w:hAnsi="Arial"/>
          <w:b w:val="0"/>
          <w:i w:val="0"/>
          <w:sz w:val="24"/>
          <w:u w:val="none"/>
        </w:rPr>
        <w:t>.</w:t>
      </w:r>
    </w:p>
    <w:p w14:paraId="23062A19" w14:textId="77777777" w:rsidR="001B7E0D" w:rsidRDefault="002D06E0">
      <w:pPr>
        <w:pStyle w:val="Heading2"/>
        <w:numPr>
          <w:ilvl w:val="0"/>
          <w:numId w:val="6"/>
        </w:numPr>
        <w:jc w:val="left"/>
        <w:rPr>
          <w:rFonts w:ascii="Arial" w:hAnsi="Arial"/>
          <w:b w:val="0"/>
          <w:i w:val="0"/>
          <w:sz w:val="24"/>
          <w:u w:val="none"/>
        </w:rPr>
      </w:pPr>
      <w:r>
        <w:rPr>
          <w:rFonts w:ascii="Arial" w:hAnsi="Arial"/>
          <w:b w:val="0"/>
          <w:i w:val="0"/>
          <w:sz w:val="24"/>
          <w:u w:val="none"/>
        </w:rPr>
        <w:t>Spark</w:t>
      </w:r>
      <w:r w:rsidR="001B7E0D">
        <w:rPr>
          <w:rFonts w:ascii="Arial" w:hAnsi="Arial"/>
          <w:b w:val="0"/>
          <w:i w:val="0"/>
          <w:sz w:val="24"/>
          <w:u w:val="none"/>
        </w:rPr>
        <w:t xml:space="preserve"> Programming Cable (</w:t>
      </w:r>
      <w:r w:rsidR="008F5CD1">
        <w:rPr>
          <w:rFonts w:ascii="Arial" w:hAnsi="Arial"/>
          <w:b w:val="0"/>
          <w:i w:val="0"/>
          <w:sz w:val="24"/>
          <w:u w:val="none"/>
        </w:rPr>
        <w:t>AVRISP mkII</w:t>
      </w:r>
      <w:r w:rsidR="001B7E0D">
        <w:rPr>
          <w:rFonts w:ascii="Arial" w:hAnsi="Arial"/>
          <w:b w:val="0"/>
          <w:i w:val="0"/>
          <w:sz w:val="24"/>
          <w:u w:val="none"/>
        </w:rPr>
        <w:t>)</w:t>
      </w:r>
      <w:r w:rsidR="000C2736">
        <w:rPr>
          <w:rFonts w:ascii="Arial" w:hAnsi="Arial"/>
          <w:b w:val="0"/>
          <w:i w:val="0"/>
          <w:sz w:val="24"/>
          <w:u w:val="none"/>
        </w:rPr>
        <w:t xml:space="preserve"> or equivalent</w:t>
      </w:r>
      <w:r>
        <w:rPr>
          <w:rFonts w:ascii="Arial" w:hAnsi="Arial"/>
          <w:b w:val="0"/>
          <w:i w:val="0"/>
          <w:sz w:val="24"/>
          <w:u w:val="none"/>
        </w:rPr>
        <w:t>.</w:t>
      </w:r>
    </w:p>
    <w:p w14:paraId="3E89CF88" w14:textId="77777777" w:rsidR="00090983" w:rsidRDefault="006811C0" w:rsidP="000E2B9A">
      <w:pPr>
        <w:numPr>
          <w:ilvl w:val="0"/>
          <w:numId w:val="6"/>
        </w:numPr>
        <w:rPr>
          <w:rFonts w:ascii="Arial" w:hAnsi="Arial"/>
        </w:rPr>
      </w:pPr>
      <w:r>
        <w:rPr>
          <w:rFonts w:ascii="Arial" w:hAnsi="Arial"/>
        </w:rPr>
        <w:t xml:space="preserve">IR </w:t>
      </w:r>
      <w:r w:rsidR="00B64E3B">
        <w:rPr>
          <w:rFonts w:ascii="Arial" w:hAnsi="Arial"/>
        </w:rPr>
        <w:t>Communications interface module</w:t>
      </w:r>
      <w:r w:rsidR="001B7E0D">
        <w:rPr>
          <w:rFonts w:ascii="Arial" w:hAnsi="Arial"/>
        </w:rPr>
        <w:t xml:space="preserve"> (DVX008</w:t>
      </w:r>
      <w:r w:rsidR="00B64E3B">
        <w:rPr>
          <w:rFonts w:ascii="Arial" w:hAnsi="Arial"/>
        </w:rPr>
        <w:t xml:space="preserve"> IR Dongle</w:t>
      </w:r>
      <w:r w:rsidR="001B7E0D">
        <w:rPr>
          <w:rFonts w:ascii="Arial" w:hAnsi="Arial"/>
        </w:rPr>
        <w:t>)</w:t>
      </w:r>
      <w:r w:rsidR="002D06E0">
        <w:rPr>
          <w:rFonts w:ascii="Arial" w:hAnsi="Arial"/>
        </w:rPr>
        <w:t xml:space="preserve"> or equivalent.</w:t>
      </w:r>
    </w:p>
    <w:p w14:paraId="47EB7510" w14:textId="77777777" w:rsidR="001B7E0D" w:rsidRDefault="001B7E0D">
      <w:pPr>
        <w:numPr>
          <w:ilvl w:val="0"/>
          <w:numId w:val="6"/>
        </w:numPr>
        <w:rPr>
          <w:rFonts w:ascii="Arial" w:hAnsi="Arial"/>
        </w:rPr>
      </w:pPr>
      <w:r>
        <w:rPr>
          <w:rFonts w:ascii="Arial" w:hAnsi="Arial"/>
        </w:rPr>
        <w:t>IRTest.exe Windows Software (</w:t>
      </w:r>
      <w:r w:rsidR="00254F82">
        <w:rPr>
          <w:rFonts w:ascii="Arial" w:hAnsi="Arial"/>
        </w:rPr>
        <w:t xml:space="preserve">In the </w:t>
      </w:r>
      <w:r w:rsidR="00EB3D35" w:rsidRPr="00EB3D35">
        <w:rPr>
          <w:rFonts w:ascii="Arial" w:hAnsi="Arial"/>
        </w:rPr>
        <w:t>Engineering</w:t>
      </w:r>
      <w:r w:rsidR="00254F82">
        <w:rPr>
          <w:rFonts w:ascii="Arial" w:hAnsi="Arial"/>
        </w:rPr>
        <w:t xml:space="preserve"> </w:t>
      </w:r>
      <w:r w:rsidR="00EB3D35" w:rsidRPr="00EB3D35">
        <w:rPr>
          <w:rFonts w:ascii="Arial" w:hAnsi="Arial"/>
        </w:rPr>
        <w:t>Firmware</w:t>
      </w:r>
      <w:r w:rsidR="00254F82">
        <w:rPr>
          <w:rFonts w:ascii="Arial" w:hAnsi="Arial"/>
        </w:rPr>
        <w:t xml:space="preserve"> folder for the </w:t>
      </w:r>
      <w:r w:rsidR="008F5CD1">
        <w:rPr>
          <w:rFonts w:ascii="Arial" w:hAnsi="Arial"/>
        </w:rPr>
        <w:t xml:space="preserve">Spark </w:t>
      </w:r>
      <w:r w:rsidR="00254F82">
        <w:rPr>
          <w:rFonts w:ascii="Arial" w:hAnsi="Arial"/>
        </w:rPr>
        <w:t>family</w:t>
      </w:r>
      <w:r>
        <w:rPr>
          <w:rFonts w:ascii="Arial" w:hAnsi="Arial"/>
        </w:rPr>
        <w:t>)</w:t>
      </w:r>
      <w:r w:rsidR="00C127D1">
        <w:rPr>
          <w:rFonts w:ascii="Arial" w:hAnsi="Arial"/>
        </w:rPr>
        <w:t>.</w:t>
      </w:r>
    </w:p>
    <w:p w14:paraId="2EF6CCCB" w14:textId="77777777" w:rsidR="002D06E0" w:rsidRDefault="002D06E0">
      <w:pPr>
        <w:numPr>
          <w:ilvl w:val="0"/>
          <w:numId w:val="6"/>
        </w:numPr>
        <w:rPr>
          <w:rFonts w:ascii="Arial" w:hAnsi="Arial"/>
        </w:rPr>
      </w:pPr>
      <w:r>
        <w:rPr>
          <w:rFonts w:ascii="Arial" w:hAnsi="Arial"/>
        </w:rPr>
        <w:t xml:space="preserve">Current </w:t>
      </w:r>
      <w:r w:rsidR="001B7E0D">
        <w:rPr>
          <w:rFonts w:ascii="Arial" w:hAnsi="Arial"/>
        </w:rPr>
        <w:t>BLAZE Windows Software</w:t>
      </w:r>
      <w:r>
        <w:rPr>
          <w:rFonts w:ascii="Arial" w:hAnsi="Arial"/>
        </w:rPr>
        <w:t>.</w:t>
      </w:r>
    </w:p>
    <w:p w14:paraId="4D1B4363" w14:textId="77777777" w:rsidR="001B7E0D" w:rsidRDefault="001B7E0D">
      <w:pPr>
        <w:numPr>
          <w:ilvl w:val="0"/>
          <w:numId w:val="6"/>
        </w:numPr>
        <w:rPr>
          <w:rFonts w:ascii="Arial" w:hAnsi="Arial"/>
        </w:rPr>
      </w:pPr>
      <w:r>
        <w:rPr>
          <w:rFonts w:ascii="Arial" w:hAnsi="Arial"/>
        </w:rPr>
        <w:t>Oscilloscope with DC Voltmeter and Frequency Counter or equivalent instruments</w:t>
      </w:r>
      <w:r w:rsidR="002D06E0">
        <w:rPr>
          <w:rFonts w:ascii="Arial" w:hAnsi="Arial"/>
        </w:rPr>
        <w:t>.</w:t>
      </w:r>
    </w:p>
    <w:p w14:paraId="29F51D49" w14:textId="77777777" w:rsidR="000C2736" w:rsidRDefault="001B7E0D" w:rsidP="000C2736">
      <w:pPr>
        <w:numPr>
          <w:ilvl w:val="0"/>
          <w:numId w:val="6"/>
        </w:numPr>
        <w:rPr>
          <w:rFonts w:ascii="Arial" w:hAnsi="Arial"/>
        </w:rPr>
      </w:pPr>
      <w:r>
        <w:rPr>
          <w:rFonts w:ascii="Arial" w:hAnsi="Arial"/>
        </w:rPr>
        <w:t>Computer (PC</w:t>
      </w:r>
      <w:r w:rsidR="00E77BF2">
        <w:rPr>
          <w:rFonts w:ascii="Arial" w:hAnsi="Arial"/>
        </w:rPr>
        <w:t xml:space="preserve"> that is compatible with</w:t>
      </w:r>
      <w:r>
        <w:rPr>
          <w:rFonts w:ascii="Arial" w:hAnsi="Arial"/>
        </w:rPr>
        <w:t xml:space="preserve"> </w:t>
      </w:r>
      <w:r w:rsidR="00D71E02">
        <w:rPr>
          <w:rFonts w:ascii="Arial" w:hAnsi="Arial"/>
        </w:rPr>
        <w:t>Windows ME, 2000, XP or later</w:t>
      </w:r>
      <w:r>
        <w:rPr>
          <w:rFonts w:ascii="Arial" w:hAnsi="Arial"/>
        </w:rPr>
        <w:t>)</w:t>
      </w:r>
      <w:r w:rsidR="00C02E3D">
        <w:rPr>
          <w:rFonts w:ascii="Arial" w:hAnsi="Arial"/>
        </w:rPr>
        <w:t>.</w:t>
      </w:r>
    </w:p>
    <w:p w14:paraId="3B7137B6" w14:textId="77777777" w:rsidR="001B7E0D" w:rsidRDefault="000C2736">
      <w:pPr>
        <w:numPr>
          <w:ilvl w:val="0"/>
          <w:numId w:val="6"/>
        </w:numPr>
        <w:rPr>
          <w:rFonts w:ascii="Arial" w:hAnsi="Arial"/>
          <w:b/>
        </w:rPr>
      </w:pPr>
      <w:r>
        <w:rPr>
          <w:rFonts w:ascii="Arial" w:hAnsi="Arial"/>
        </w:rPr>
        <w:t>Current revision digital</w:t>
      </w:r>
      <w:r w:rsidR="003C7022">
        <w:rPr>
          <w:rFonts w:ascii="Arial" w:hAnsi="Arial"/>
        </w:rPr>
        <w:t xml:space="preserve"> board.</w:t>
      </w:r>
      <w:r>
        <w:rPr>
          <w:rFonts w:ascii="Arial" w:hAnsi="Arial"/>
        </w:rPr>
        <w:t xml:space="preserve"> </w:t>
      </w:r>
    </w:p>
    <w:p w14:paraId="017311D2" w14:textId="77777777" w:rsidR="00E240DE" w:rsidRDefault="00E240DE">
      <w:pPr>
        <w:rPr>
          <w:rFonts w:ascii="Arial" w:hAnsi="Arial"/>
          <w:b/>
        </w:rPr>
      </w:pPr>
    </w:p>
    <w:p w14:paraId="367F4A74" w14:textId="77777777" w:rsidR="001B7E0D" w:rsidRDefault="001B7E0D">
      <w:pPr>
        <w:rPr>
          <w:rFonts w:ascii="Arial" w:hAnsi="Arial"/>
        </w:rPr>
      </w:pPr>
      <w:r>
        <w:rPr>
          <w:rFonts w:ascii="Arial" w:hAnsi="Arial"/>
          <w:b/>
        </w:rPr>
        <w:t>8.0</w:t>
      </w:r>
      <w:r>
        <w:rPr>
          <w:rFonts w:ascii="Arial" w:hAnsi="Arial"/>
          <w:b/>
        </w:rPr>
        <w:tab/>
      </w:r>
      <w:r>
        <w:rPr>
          <w:rFonts w:ascii="Arial" w:hAnsi="Arial"/>
          <w:b/>
        </w:rPr>
        <w:tab/>
        <w:t>INSTRUCTIONS</w:t>
      </w:r>
    </w:p>
    <w:p w14:paraId="4C582194" w14:textId="26A57314" w:rsidR="00E240DE" w:rsidRPr="002142A5" w:rsidRDefault="00F6409C" w:rsidP="002142A5">
      <w:pPr>
        <w:ind w:left="360"/>
        <w:rPr>
          <w:rFonts w:ascii="Arial" w:hAnsi="Arial"/>
          <w:b/>
        </w:rPr>
      </w:pPr>
      <w:r w:rsidRPr="002142A5">
        <w:rPr>
          <w:rFonts w:ascii="Arial" w:hAnsi="Arial"/>
          <w:b/>
        </w:rPr>
        <w:t>8.1</w:t>
      </w:r>
      <w:r w:rsidRPr="002142A5">
        <w:rPr>
          <w:rFonts w:ascii="Arial" w:hAnsi="Arial"/>
          <w:b/>
        </w:rPr>
        <w:tab/>
      </w:r>
      <w:r w:rsidR="00185DB8">
        <w:rPr>
          <w:rFonts w:ascii="Arial" w:hAnsi="Arial"/>
          <w:b/>
        </w:rPr>
        <w:tab/>
      </w:r>
      <w:r w:rsidRPr="002142A5">
        <w:rPr>
          <w:rFonts w:ascii="Arial" w:hAnsi="Arial"/>
          <w:b/>
        </w:rPr>
        <w:t>Inspection</w:t>
      </w:r>
    </w:p>
    <w:p w14:paraId="05A18DF8" w14:textId="38847834" w:rsidR="00F6409C" w:rsidRDefault="00F6409C" w:rsidP="002142A5">
      <w:pPr>
        <w:pStyle w:val="ListParagraph"/>
        <w:numPr>
          <w:ilvl w:val="0"/>
          <w:numId w:val="52"/>
        </w:numPr>
        <w:rPr>
          <w:rFonts w:ascii="Arial" w:hAnsi="Arial"/>
        </w:rPr>
      </w:pPr>
      <w:r>
        <w:rPr>
          <w:rFonts w:ascii="Arial" w:hAnsi="Arial"/>
        </w:rPr>
        <w:t>Inspect the board for missing parts, solder shorts, or unsoldered parts.</w:t>
      </w:r>
    </w:p>
    <w:p w14:paraId="4D04402D" w14:textId="5F403CDE" w:rsidR="00EC21E8" w:rsidRDefault="00EC21E8" w:rsidP="002142A5">
      <w:pPr>
        <w:pStyle w:val="ListParagraph"/>
        <w:numPr>
          <w:ilvl w:val="0"/>
          <w:numId w:val="52"/>
        </w:numPr>
        <w:rPr>
          <w:rFonts w:ascii="Arial" w:hAnsi="Arial"/>
        </w:rPr>
      </w:pPr>
      <w:r>
        <w:rPr>
          <w:rFonts w:ascii="Arial" w:hAnsi="Arial"/>
        </w:rPr>
        <w:t xml:space="preserve">If this will be an ATEX unit, check the intrinsically safe critical parts listed on the loading diagram.  These need to be checked to verify they are the correct parts and the final </w:t>
      </w:r>
      <w:r w:rsidR="00FC4F1F">
        <w:rPr>
          <w:rFonts w:ascii="Arial" w:hAnsi="Arial"/>
        </w:rPr>
        <w:t>checklist</w:t>
      </w:r>
      <w:r>
        <w:rPr>
          <w:rFonts w:ascii="Arial" w:hAnsi="Arial"/>
        </w:rPr>
        <w:t xml:space="preserve"> for this unit marked to signify you have checked these.</w:t>
      </w:r>
    </w:p>
    <w:p w14:paraId="56F9F8FD" w14:textId="38F9A9AB" w:rsidR="00EC21E8" w:rsidRDefault="00EC21E8" w:rsidP="002142A5">
      <w:pPr>
        <w:pStyle w:val="ListParagraph"/>
        <w:numPr>
          <w:ilvl w:val="0"/>
          <w:numId w:val="52"/>
        </w:numPr>
        <w:rPr>
          <w:rFonts w:ascii="Arial" w:hAnsi="Arial"/>
        </w:rPr>
      </w:pPr>
      <w:r>
        <w:rPr>
          <w:rFonts w:ascii="Arial" w:hAnsi="Arial"/>
        </w:rPr>
        <w:t xml:space="preserve">If this will be an ATEX unit, write </w:t>
      </w:r>
      <w:r w:rsidR="0089285F">
        <w:rPr>
          <w:rFonts w:ascii="Arial" w:hAnsi="Arial"/>
        </w:rPr>
        <w:t xml:space="preserve">down </w:t>
      </w:r>
      <w:r>
        <w:rPr>
          <w:rFonts w:ascii="Arial" w:hAnsi="Arial"/>
        </w:rPr>
        <w:t xml:space="preserve">the batch code number that should be on a sticker on the board.  This number needs to be entered on the final </w:t>
      </w:r>
      <w:r w:rsidR="00FC4F1F">
        <w:rPr>
          <w:rFonts w:ascii="Arial" w:hAnsi="Arial"/>
        </w:rPr>
        <w:t>checklist</w:t>
      </w:r>
      <w:r>
        <w:rPr>
          <w:rFonts w:ascii="Arial" w:hAnsi="Arial"/>
        </w:rPr>
        <w:t>.</w:t>
      </w:r>
    </w:p>
    <w:p w14:paraId="4F51C75A" w14:textId="77777777" w:rsidR="00F6409C" w:rsidRPr="002142A5" w:rsidRDefault="00F6409C" w:rsidP="002142A5">
      <w:pPr>
        <w:pStyle w:val="ListParagraph"/>
        <w:rPr>
          <w:rFonts w:ascii="Arial" w:hAnsi="Arial"/>
        </w:rPr>
      </w:pPr>
    </w:p>
    <w:p w14:paraId="6C0CFD1C" w14:textId="41EC6AE2" w:rsidR="001B7E0D" w:rsidRDefault="001B7E0D">
      <w:pPr>
        <w:ind w:firstLine="360"/>
        <w:rPr>
          <w:rFonts w:ascii="Arial" w:hAnsi="Arial"/>
          <w:b/>
        </w:rPr>
      </w:pPr>
      <w:r>
        <w:rPr>
          <w:rFonts w:ascii="Arial" w:hAnsi="Arial"/>
          <w:b/>
        </w:rPr>
        <w:t>8.</w:t>
      </w:r>
      <w:r w:rsidR="00F6409C">
        <w:rPr>
          <w:rFonts w:ascii="Arial" w:hAnsi="Arial"/>
          <w:b/>
        </w:rPr>
        <w:t>2</w:t>
      </w:r>
      <w:r w:rsidR="00F6409C">
        <w:rPr>
          <w:rFonts w:ascii="Arial" w:hAnsi="Arial"/>
          <w:b/>
        </w:rPr>
        <w:tab/>
      </w:r>
      <w:r>
        <w:rPr>
          <w:rFonts w:ascii="Arial" w:hAnsi="Arial"/>
          <w:b/>
        </w:rPr>
        <w:tab/>
      </w:r>
      <w:r w:rsidR="00927843">
        <w:rPr>
          <w:rFonts w:ascii="Arial" w:hAnsi="Arial"/>
          <w:b/>
        </w:rPr>
        <w:t>Measure</w:t>
      </w:r>
      <w:r>
        <w:rPr>
          <w:rFonts w:ascii="Arial" w:hAnsi="Arial"/>
          <w:b/>
        </w:rPr>
        <w:t xml:space="preserve"> the </w:t>
      </w:r>
      <w:r w:rsidR="00927843">
        <w:rPr>
          <w:rFonts w:ascii="Arial" w:hAnsi="Arial"/>
          <w:b/>
        </w:rPr>
        <w:t xml:space="preserve">Current Draw of the </w:t>
      </w:r>
      <w:r w:rsidR="000C2736">
        <w:rPr>
          <w:rFonts w:ascii="Arial" w:hAnsi="Arial"/>
          <w:b/>
        </w:rPr>
        <w:t>Digital Board</w:t>
      </w:r>
    </w:p>
    <w:p w14:paraId="49570CEA" w14:textId="77777777" w:rsidR="001B7E0D" w:rsidRDefault="001B7E0D">
      <w:pPr>
        <w:rPr>
          <w:rFonts w:ascii="Arial" w:hAnsi="Arial"/>
        </w:rPr>
      </w:pPr>
    </w:p>
    <w:p w14:paraId="4D5235E2" w14:textId="77777777" w:rsidR="006F5EE6" w:rsidRDefault="001B7E0D" w:rsidP="00E063E9">
      <w:pPr>
        <w:numPr>
          <w:ilvl w:val="0"/>
          <w:numId w:val="42"/>
        </w:numPr>
        <w:rPr>
          <w:rFonts w:ascii="Arial" w:hAnsi="Arial"/>
        </w:rPr>
      </w:pPr>
      <w:r>
        <w:rPr>
          <w:rFonts w:ascii="Arial" w:hAnsi="Arial"/>
        </w:rPr>
        <w:t>Setup the DC power supply with the voltage = 3V and the current limit = 1.0A</w:t>
      </w:r>
      <w:r w:rsidR="003C7022">
        <w:rPr>
          <w:rFonts w:ascii="Arial" w:hAnsi="Arial"/>
        </w:rPr>
        <w:t xml:space="preserve"> (Do this </w:t>
      </w:r>
      <w:r w:rsidR="000C2736">
        <w:rPr>
          <w:rFonts w:ascii="Arial" w:hAnsi="Arial"/>
        </w:rPr>
        <w:t>if the power supply used has current limiting capability)</w:t>
      </w:r>
      <w:r>
        <w:rPr>
          <w:rFonts w:ascii="Arial" w:hAnsi="Arial"/>
        </w:rPr>
        <w:t xml:space="preserve">. </w:t>
      </w:r>
    </w:p>
    <w:p w14:paraId="1FF780F1" w14:textId="77777777" w:rsidR="006F5EE6" w:rsidRDefault="001B7E0D" w:rsidP="00E063E9">
      <w:pPr>
        <w:numPr>
          <w:ilvl w:val="0"/>
          <w:numId w:val="42"/>
        </w:numPr>
        <w:rPr>
          <w:rFonts w:ascii="Arial" w:hAnsi="Arial"/>
        </w:rPr>
      </w:pPr>
      <w:r>
        <w:rPr>
          <w:rFonts w:ascii="Arial" w:hAnsi="Arial"/>
        </w:rPr>
        <w:t xml:space="preserve">Connect the power supply leads to the battery-input terminals of the </w:t>
      </w:r>
      <w:r w:rsidR="000C2736">
        <w:rPr>
          <w:rFonts w:ascii="Arial" w:hAnsi="Arial"/>
        </w:rPr>
        <w:t>digital board</w:t>
      </w:r>
      <w:r>
        <w:rPr>
          <w:rFonts w:ascii="Arial" w:hAnsi="Arial"/>
        </w:rPr>
        <w:t xml:space="preserve">. </w:t>
      </w:r>
      <w:r w:rsidR="00D17EB9">
        <w:rPr>
          <w:rFonts w:ascii="Arial" w:hAnsi="Arial"/>
        </w:rPr>
        <w:t>Tin the terminals as necessary.</w:t>
      </w:r>
      <w:r>
        <w:rPr>
          <w:rFonts w:ascii="Arial" w:hAnsi="Arial"/>
        </w:rPr>
        <w:t xml:space="preserve"> </w:t>
      </w:r>
    </w:p>
    <w:p w14:paraId="2B973CA8" w14:textId="7CDF7904" w:rsidR="001B7E0D" w:rsidRPr="002142A5" w:rsidRDefault="006F5EE6" w:rsidP="00E063E9">
      <w:pPr>
        <w:numPr>
          <w:ilvl w:val="0"/>
          <w:numId w:val="42"/>
        </w:numPr>
        <w:rPr>
          <w:rFonts w:ascii="Arial" w:hAnsi="Arial"/>
        </w:rPr>
      </w:pPr>
      <w:r w:rsidRPr="002142A5">
        <w:rPr>
          <w:rFonts w:ascii="Arial" w:hAnsi="Arial"/>
        </w:rPr>
        <w:t>The board should be drawing less than 10mA</w:t>
      </w:r>
      <w:r>
        <w:rPr>
          <w:rFonts w:ascii="Arial" w:hAnsi="Arial"/>
        </w:rPr>
        <w:t xml:space="preserve"> (1mV through a .1</w:t>
      </w:r>
      <w:r>
        <w:rPr>
          <w:rFonts w:ascii="Arial" w:hAnsi="Arial" w:cs="Arial"/>
        </w:rPr>
        <w:t>Ω</w:t>
      </w:r>
      <w:r>
        <w:rPr>
          <w:rFonts w:ascii="Arial" w:hAnsi="Arial"/>
        </w:rPr>
        <w:t xml:space="preserve"> resistor)</w:t>
      </w:r>
      <w:r w:rsidRPr="002142A5">
        <w:rPr>
          <w:rFonts w:ascii="Arial" w:hAnsi="Arial"/>
        </w:rPr>
        <w:t>, but because the board is not programmed it power</w:t>
      </w:r>
      <w:r>
        <w:rPr>
          <w:rFonts w:ascii="Arial" w:hAnsi="Arial"/>
        </w:rPr>
        <w:t>s</w:t>
      </w:r>
      <w:r w:rsidRPr="002142A5">
        <w:rPr>
          <w:rFonts w:ascii="Arial" w:hAnsi="Arial"/>
        </w:rPr>
        <w:t xml:space="preserve"> up in random states.  If it is drawing slightly more than 10mA, </w:t>
      </w:r>
      <w:r>
        <w:rPr>
          <w:rFonts w:ascii="Arial" w:hAnsi="Arial"/>
        </w:rPr>
        <w:t>continue with the procedure and after step 8.3 recheck the current draw and make sure it is less than 10mA.</w:t>
      </w:r>
    </w:p>
    <w:p w14:paraId="4964A8CE" w14:textId="0F1E7D0C" w:rsidR="00F1486C" w:rsidRPr="00F1486C" w:rsidRDefault="00F1486C" w:rsidP="00E063E9">
      <w:pPr>
        <w:numPr>
          <w:ilvl w:val="0"/>
          <w:numId w:val="42"/>
        </w:numPr>
        <w:rPr>
          <w:rFonts w:ascii="Arial" w:hAnsi="Arial"/>
        </w:rPr>
      </w:pPr>
      <w:r w:rsidRPr="002142A5">
        <w:rPr>
          <w:rFonts w:ascii="Arial" w:hAnsi="Arial"/>
        </w:rPr>
        <w:t>Disconnect the power.</w:t>
      </w:r>
    </w:p>
    <w:p w14:paraId="63FED617" w14:textId="77777777" w:rsidR="00E240DE" w:rsidRDefault="00E240DE">
      <w:pPr>
        <w:rPr>
          <w:rFonts w:ascii="Arial" w:hAnsi="Arial"/>
        </w:rPr>
      </w:pPr>
    </w:p>
    <w:p w14:paraId="4268211F" w14:textId="0FF19ACD" w:rsidR="001B7E0D" w:rsidRPr="002142A5" w:rsidRDefault="001B7E0D" w:rsidP="002142A5">
      <w:pPr>
        <w:pStyle w:val="ListParagraph"/>
        <w:numPr>
          <w:ilvl w:val="1"/>
          <w:numId w:val="51"/>
        </w:numPr>
        <w:spacing w:after="120"/>
        <w:ind w:left="1170" w:hanging="810"/>
        <w:rPr>
          <w:rFonts w:ascii="Arial" w:hAnsi="Arial"/>
          <w:b/>
        </w:rPr>
      </w:pPr>
      <w:r w:rsidRPr="002142A5">
        <w:rPr>
          <w:rFonts w:ascii="Arial" w:hAnsi="Arial"/>
          <w:b/>
        </w:rPr>
        <w:t xml:space="preserve">Load Firmware </w:t>
      </w:r>
    </w:p>
    <w:p w14:paraId="2FCB8A43" w14:textId="43CE4031" w:rsidR="00682F2A" w:rsidRPr="002142A5" w:rsidRDefault="00682F2A" w:rsidP="002142A5">
      <w:pPr>
        <w:pStyle w:val="ListParagraph"/>
        <w:numPr>
          <w:ilvl w:val="2"/>
          <w:numId w:val="51"/>
        </w:numPr>
        <w:spacing w:after="120"/>
        <w:ind w:left="1170" w:hanging="810"/>
        <w:rPr>
          <w:rFonts w:ascii="Arial" w:hAnsi="Arial"/>
          <w:b/>
        </w:rPr>
      </w:pPr>
      <w:r w:rsidRPr="002142A5">
        <w:rPr>
          <w:rFonts w:ascii="Arial" w:hAnsi="Arial"/>
          <w:b/>
        </w:rPr>
        <w:t xml:space="preserve">Using AVRISP mkII (ATmega128 </w:t>
      </w:r>
      <w:r w:rsidR="009361D2" w:rsidRPr="002142A5">
        <w:rPr>
          <w:rFonts w:ascii="Arial" w:hAnsi="Arial"/>
          <w:b/>
        </w:rPr>
        <w:t>chip</w:t>
      </w:r>
      <w:r w:rsidRPr="002142A5">
        <w:rPr>
          <w:rFonts w:ascii="Arial" w:hAnsi="Arial"/>
          <w:b/>
        </w:rPr>
        <w:t>)</w:t>
      </w:r>
    </w:p>
    <w:p w14:paraId="2E840AAD" w14:textId="77777777" w:rsidR="00364DE4" w:rsidRPr="008F5CD1" w:rsidRDefault="00364DE4" w:rsidP="00E063E9">
      <w:pPr>
        <w:numPr>
          <w:ilvl w:val="0"/>
          <w:numId w:val="50"/>
        </w:numPr>
        <w:spacing w:after="120"/>
        <w:ind w:hanging="360"/>
        <w:rPr>
          <w:rFonts w:ascii="Arial" w:hAnsi="Arial"/>
          <w:b/>
        </w:rPr>
      </w:pPr>
      <w:r>
        <w:rPr>
          <w:rFonts w:ascii="Arial" w:hAnsi="Arial"/>
        </w:rPr>
        <w:t xml:space="preserve">To load firmware the AVRISP mkII programmer is connected to the PC using the supplied USB cable.  Connect </w:t>
      </w:r>
      <w:r>
        <w:rPr>
          <w:noProof/>
        </w:rPr>
        <w:drawing>
          <wp:anchor distT="0" distB="0" distL="114300" distR="114300" simplePos="0" relativeHeight="251660800" behindDoc="0" locked="1" layoutInCell="1" allowOverlap="1" wp14:anchorId="679BECDA" wp14:editId="63DA667F">
            <wp:simplePos x="0" y="0"/>
            <wp:positionH relativeFrom="column">
              <wp:posOffset>4398645</wp:posOffset>
            </wp:positionH>
            <wp:positionV relativeFrom="paragraph">
              <wp:posOffset>-285750</wp:posOffset>
            </wp:positionV>
            <wp:extent cx="1819275" cy="1428750"/>
            <wp:effectExtent l="0" t="0" r="9525" b="0"/>
            <wp:wrapSquare wrapText="bothSides"/>
            <wp:docPr id="12" name="Picture 12" descr="http://www.atmel.com/dyn/resources/prod_images/AVRISPmk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tmel.com/dyn/resources/prod_images/AVRISPmkII.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192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rPr>
        <w:t xml:space="preserve">AVRISP mkII to the </w:t>
      </w:r>
      <w:r w:rsidR="007551BB">
        <w:rPr>
          <w:rFonts w:ascii="Arial" w:hAnsi="Arial"/>
        </w:rPr>
        <w:t>Spark Digital board</w:t>
      </w:r>
      <w:r>
        <w:rPr>
          <w:rFonts w:ascii="Arial" w:hAnsi="Arial"/>
        </w:rPr>
        <w:t xml:space="preserve"> using the constructed programmer cable.</w:t>
      </w:r>
    </w:p>
    <w:p w14:paraId="1A9A5CA0" w14:textId="77777777" w:rsidR="009361D2" w:rsidRPr="00F06A28" w:rsidRDefault="002C59F1" w:rsidP="00E063E9">
      <w:pPr>
        <w:numPr>
          <w:ilvl w:val="0"/>
          <w:numId w:val="50"/>
        </w:numPr>
        <w:spacing w:after="120"/>
        <w:ind w:hanging="360"/>
        <w:rPr>
          <w:rFonts w:ascii="Arial" w:hAnsi="Arial"/>
          <w:b/>
        </w:rPr>
      </w:pPr>
      <w:r>
        <w:rPr>
          <w:rFonts w:ascii="Arial" w:hAnsi="Arial"/>
        </w:rPr>
        <w:t xml:space="preserve">If not already installed, run the AVRCommandlineTools.exe in the SparkProgrammer folder </w:t>
      </w:r>
      <w:r w:rsidR="009361D2">
        <w:rPr>
          <w:rFonts w:ascii="Arial" w:hAnsi="Arial"/>
        </w:rPr>
        <w:t>o</w:t>
      </w:r>
      <w:r>
        <w:rPr>
          <w:rFonts w:ascii="Arial" w:hAnsi="Arial"/>
        </w:rPr>
        <w:t xml:space="preserve">n the shared network </w:t>
      </w:r>
      <w:r w:rsidR="009361D2">
        <w:rPr>
          <w:rFonts w:ascii="Arial" w:hAnsi="Arial"/>
        </w:rPr>
        <w:t>drive</w:t>
      </w:r>
      <w:r>
        <w:rPr>
          <w:rFonts w:ascii="Arial" w:hAnsi="Arial"/>
        </w:rPr>
        <w:t xml:space="preserve"> to install the programming software and drivers. </w:t>
      </w:r>
    </w:p>
    <w:p w14:paraId="2EE02E6F" w14:textId="10F96C00" w:rsidR="00364DE4" w:rsidRPr="00584296" w:rsidRDefault="00364DE4" w:rsidP="00E063E9">
      <w:pPr>
        <w:numPr>
          <w:ilvl w:val="0"/>
          <w:numId w:val="50"/>
        </w:numPr>
        <w:spacing w:after="120"/>
        <w:ind w:hanging="360"/>
        <w:rPr>
          <w:rFonts w:ascii="Arial" w:hAnsi="Arial"/>
          <w:b/>
        </w:rPr>
      </w:pPr>
      <w:r>
        <w:rPr>
          <w:rFonts w:ascii="Arial" w:hAnsi="Arial"/>
        </w:rPr>
        <w:lastRenderedPageBreak/>
        <w:t>Using the SparkProg</w:t>
      </w:r>
      <w:r w:rsidR="002C59F1">
        <w:rPr>
          <w:rFonts w:ascii="Arial" w:hAnsi="Arial"/>
        </w:rPr>
        <w:t>rammer</w:t>
      </w:r>
      <w:r w:rsidR="007551BB">
        <w:rPr>
          <w:rFonts w:ascii="Arial" w:hAnsi="Arial"/>
        </w:rPr>
        <w:t>.exe</w:t>
      </w:r>
      <w:r>
        <w:rPr>
          <w:rFonts w:ascii="Arial" w:hAnsi="Arial"/>
        </w:rPr>
        <w:t xml:space="preserve"> tool</w:t>
      </w:r>
      <w:r w:rsidR="00076136">
        <w:rPr>
          <w:rFonts w:ascii="Arial" w:hAnsi="Arial"/>
        </w:rPr>
        <w:t xml:space="preserve"> </w:t>
      </w:r>
      <w:r w:rsidR="006F5EE6">
        <w:rPr>
          <w:rFonts w:ascii="Arial" w:hAnsi="Arial"/>
        </w:rPr>
        <w:t xml:space="preserve">(must be ran as Administrator) </w:t>
      </w:r>
      <w:r w:rsidR="00076136">
        <w:rPr>
          <w:rFonts w:ascii="Arial" w:hAnsi="Arial"/>
        </w:rPr>
        <w:t>found in the same directory</w:t>
      </w:r>
      <w:r>
        <w:rPr>
          <w:rFonts w:ascii="Arial" w:hAnsi="Arial"/>
        </w:rPr>
        <w:t>, select proper</w:t>
      </w:r>
      <w:r w:rsidR="002C59F1">
        <w:rPr>
          <w:rFonts w:ascii="Arial" w:hAnsi="Arial"/>
        </w:rPr>
        <w:t xml:space="preserve"> Spark</w:t>
      </w:r>
      <w:r>
        <w:rPr>
          <w:rFonts w:ascii="Arial" w:hAnsi="Arial"/>
        </w:rPr>
        <w:t xml:space="preserve"> model. Only the most common models are listed. If another model version is needed click the IC icon to open it.</w:t>
      </w:r>
    </w:p>
    <w:p w14:paraId="696216AA" w14:textId="5844EDB1" w:rsidR="00364DE4" w:rsidRPr="002142A5" w:rsidRDefault="00364DE4" w:rsidP="00E063E9">
      <w:pPr>
        <w:numPr>
          <w:ilvl w:val="0"/>
          <w:numId w:val="50"/>
        </w:numPr>
        <w:spacing w:after="240"/>
        <w:ind w:hanging="360"/>
        <w:rPr>
          <w:rFonts w:ascii="Arial" w:hAnsi="Arial"/>
          <w:b/>
        </w:rPr>
      </w:pPr>
      <w:r>
        <w:rPr>
          <w:rFonts w:ascii="Arial" w:hAnsi="Arial"/>
        </w:rPr>
        <w:t xml:space="preserve">NOTE: new boards with a blank ATmega128 </w:t>
      </w:r>
      <w:r w:rsidR="009361D2">
        <w:rPr>
          <w:rFonts w:ascii="Arial" w:hAnsi="Arial"/>
        </w:rPr>
        <w:t>chip</w:t>
      </w:r>
      <w:r>
        <w:rPr>
          <w:rFonts w:ascii="Arial" w:hAnsi="Arial"/>
        </w:rPr>
        <w:t xml:space="preserve"> require additional fuse bits to be programmed. Check the </w:t>
      </w:r>
      <w:r w:rsidRPr="00584296">
        <w:rPr>
          <w:rFonts w:ascii="Arial" w:hAnsi="Arial"/>
          <w:b/>
        </w:rPr>
        <w:t>New Chip</w:t>
      </w:r>
      <w:r>
        <w:rPr>
          <w:rFonts w:ascii="Arial" w:hAnsi="Arial"/>
        </w:rPr>
        <w:t xml:space="preserve"> checkbox to program the fuse bits during the programming.</w:t>
      </w:r>
    </w:p>
    <w:p w14:paraId="675F9409" w14:textId="5866A01E" w:rsidR="00996AD6" w:rsidRPr="00584296" w:rsidRDefault="00996AD6" w:rsidP="00E063E9">
      <w:pPr>
        <w:numPr>
          <w:ilvl w:val="0"/>
          <w:numId w:val="50"/>
        </w:numPr>
        <w:spacing w:after="240"/>
        <w:ind w:hanging="360"/>
        <w:rPr>
          <w:rFonts w:ascii="Arial" w:hAnsi="Arial"/>
          <w:b/>
        </w:rPr>
      </w:pPr>
      <w:r>
        <w:rPr>
          <w:rFonts w:ascii="Arial" w:hAnsi="Arial"/>
        </w:rPr>
        <w:t>Click Go.  The progress bar should turn green when done.</w:t>
      </w:r>
      <w:r w:rsidR="00DA3DB1">
        <w:rPr>
          <w:rFonts w:ascii="Arial" w:hAnsi="Arial"/>
        </w:rPr>
        <w:t xml:space="preserve"> The two numbers next to the bar indicate the number tested and the number successful.</w:t>
      </w:r>
    </w:p>
    <w:p w14:paraId="38C62722" w14:textId="7A147452" w:rsidR="00F34F36" w:rsidRDefault="00364DE4" w:rsidP="00787A1B">
      <w:pPr>
        <w:numPr>
          <w:ilvl w:val="0"/>
          <w:numId w:val="50"/>
        </w:numPr>
        <w:spacing w:after="240"/>
        <w:ind w:hanging="360"/>
        <w:rPr>
          <w:rFonts w:ascii="Arial" w:hAnsi="Arial"/>
        </w:rPr>
      </w:pPr>
      <w:r w:rsidRPr="00F34F36">
        <w:rPr>
          <w:rFonts w:ascii="Arial" w:hAnsi="Arial"/>
        </w:rPr>
        <w:t xml:space="preserve">Instruments with the ATmega103 </w:t>
      </w:r>
      <w:r w:rsidR="009361D2" w:rsidRPr="00F34F36">
        <w:rPr>
          <w:rFonts w:ascii="Arial" w:hAnsi="Arial"/>
        </w:rPr>
        <w:t>chip</w:t>
      </w:r>
      <w:r w:rsidRPr="00F34F36">
        <w:rPr>
          <w:rFonts w:ascii="Arial" w:hAnsi="Arial"/>
        </w:rPr>
        <w:t xml:space="preserve"> cannot be programmed with this tool and must use </w:t>
      </w:r>
      <w:r w:rsidR="007551BB" w:rsidRPr="00F34F36">
        <w:rPr>
          <w:rFonts w:ascii="Arial" w:hAnsi="Arial"/>
        </w:rPr>
        <w:t xml:space="preserve">the </w:t>
      </w:r>
      <w:r w:rsidRPr="00F34F36">
        <w:rPr>
          <w:rFonts w:ascii="Arial" w:hAnsi="Arial"/>
        </w:rPr>
        <w:t>other programmer.</w:t>
      </w:r>
    </w:p>
    <w:p w14:paraId="32800C28" w14:textId="40CF2F58" w:rsidR="00682F2A" w:rsidRDefault="00185DB8" w:rsidP="002142A5">
      <w:pPr>
        <w:ind w:left="360"/>
        <w:rPr>
          <w:rFonts w:ascii="Arial" w:hAnsi="Arial"/>
          <w:b/>
        </w:rPr>
      </w:pPr>
      <w:r>
        <w:rPr>
          <w:rFonts w:ascii="Arial" w:hAnsi="Arial"/>
          <w:b/>
        </w:rPr>
        <w:t>8.3.2</w:t>
      </w:r>
      <w:r>
        <w:rPr>
          <w:rFonts w:ascii="Arial" w:hAnsi="Arial"/>
          <w:b/>
        </w:rPr>
        <w:tab/>
      </w:r>
      <w:r w:rsidR="00682F2A">
        <w:rPr>
          <w:rFonts w:ascii="Arial" w:hAnsi="Arial"/>
          <w:b/>
        </w:rPr>
        <w:t xml:space="preserve">Using </w:t>
      </w:r>
      <w:r w:rsidR="008F5CD1">
        <w:rPr>
          <w:rFonts w:ascii="Arial" w:hAnsi="Arial"/>
          <w:b/>
        </w:rPr>
        <w:t xml:space="preserve">Kanda AVRISP-U </w:t>
      </w:r>
      <w:r w:rsidR="00682F2A">
        <w:rPr>
          <w:rFonts w:ascii="Arial" w:hAnsi="Arial"/>
          <w:b/>
        </w:rPr>
        <w:t xml:space="preserve">(ATmega103 </w:t>
      </w:r>
      <w:r w:rsidR="009361D2">
        <w:rPr>
          <w:rFonts w:ascii="Arial" w:hAnsi="Arial"/>
          <w:b/>
        </w:rPr>
        <w:t>chip</w:t>
      </w:r>
      <w:r w:rsidR="00682F2A">
        <w:rPr>
          <w:rFonts w:ascii="Arial" w:hAnsi="Arial"/>
          <w:b/>
        </w:rPr>
        <w:t>)</w:t>
      </w:r>
    </w:p>
    <w:p w14:paraId="755F284E" w14:textId="77777777" w:rsidR="001B7E0D" w:rsidRDefault="001B7E0D" w:rsidP="00F06A28">
      <w:pPr>
        <w:keepNext/>
        <w:keepLines/>
        <w:numPr>
          <w:ilvl w:val="0"/>
          <w:numId w:val="36"/>
        </w:numPr>
        <w:spacing w:after="240"/>
        <w:rPr>
          <w:rFonts w:ascii="Arial" w:hAnsi="Arial"/>
        </w:rPr>
      </w:pPr>
      <w:r>
        <w:rPr>
          <w:rFonts w:ascii="Arial" w:hAnsi="Arial"/>
        </w:rPr>
        <w:t xml:space="preserve">Connect the </w:t>
      </w:r>
      <w:r w:rsidR="002A2D0D">
        <w:rPr>
          <w:rFonts w:ascii="Arial" w:hAnsi="Arial"/>
        </w:rPr>
        <w:t xml:space="preserve">programming </w:t>
      </w:r>
      <w:r>
        <w:rPr>
          <w:rFonts w:ascii="Arial" w:hAnsi="Arial"/>
        </w:rPr>
        <w:t xml:space="preserve">cable to the </w:t>
      </w:r>
      <w:r w:rsidR="009361D2">
        <w:rPr>
          <w:rFonts w:ascii="Arial" w:hAnsi="Arial"/>
        </w:rPr>
        <w:t xml:space="preserve">Spark Digital </w:t>
      </w:r>
      <w:r w:rsidR="00976B48">
        <w:rPr>
          <w:rFonts w:ascii="Arial" w:hAnsi="Arial"/>
        </w:rPr>
        <w:t>board</w:t>
      </w:r>
      <w:r w:rsidR="002A2D0D">
        <w:rPr>
          <w:rFonts w:ascii="Arial" w:hAnsi="Arial"/>
        </w:rPr>
        <w:t>’s</w:t>
      </w:r>
      <w:r w:rsidR="00C71CFE">
        <w:rPr>
          <w:rFonts w:ascii="Arial" w:hAnsi="Arial"/>
        </w:rPr>
        <w:t xml:space="preserve"> 20 pin connector</w:t>
      </w:r>
      <w:r w:rsidR="002A2D0D">
        <w:rPr>
          <w:rFonts w:ascii="Arial" w:hAnsi="Arial"/>
        </w:rPr>
        <w:t>, P1</w:t>
      </w:r>
      <w:r>
        <w:rPr>
          <w:rFonts w:ascii="Arial" w:hAnsi="Arial"/>
        </w:rPr>
        <w:t xml:space="preserve">. Make sure pin 1 of the cable’s male connector </w:t>
      </w:r>
      <w:r w:rsidR="003C7022">
        <w:rPr>
          <w:rFonts w:ascii="Arial" w:hAnsi="Arial"/>
        </w:rPr>
        <w:t>matches</w:t>
      </w:r>
      <w:r>
        <w:rPr>
          <w:rFonts w:ascii="Arial" w:hAnsi="Arial"/>
        </w:rPr>
        <w:t xml:space="preserve"> pin 1 of the </w:t>
      </w:r>
      <w:r w:rsidR="00C71CFE">
        <w:rPr>
          <w:rFonts w:ascii="Arial" w:hAnsi="Arial"/>
        </w:rPr>
        <w:t>digital board 20 pin female connector</w:t>
      </w:r>
      <w:r>
        <w:rPr>
          <w:rFonts w:ascii="Arial" w:hAnsi="Arial"/>
        </w:rPr>
        <w:t xml:space="preserve">.  </w:t>
      </w:r>
    </w:p>
    <w:p w14:paraId="5E9A2701" w14:textId="77777777" w:rsidR="001B7E0D" w:rsidRDefault="00364DE4" w:rsidP="00F06A28">
      <w:pPr>
        <w:numPr>
          <w:ilvl w:val="0"/>
          <w:numId w:val="36"/>
        </w:numPr>
        <w:spacing w:after="240"/>
        <w:rPr>
          <w:rFonts w:ascii="Arial" w:hAnsi="Arial"/>
        </w:rPr>
      </w:pPr>
      <w:r>
        <w:rPr>
          <w:rFonts w:ascii="Arial" w:hAnsi="Arial"/>
        </w:rPr>
        <w:t>S</w:t>
      </w:r>
      <w:r w:rsidR="00C71CFE">
        <w:rPr>
          <w:rFonts w:ascii="Arial" w:hAnsi="Arial"/>
        </w:rPr>
        <w:t>et</w:t>
      </w:r>
      <w:r w:rsidR="001B7E0D">
        <w:rPr>
          <w:rFonts w:ascii="Arial" w:hAnsi="Arial"/>
        </w:rPr>
        <w:t xml:space="preserve"> the power supply </w:t>
      </w:r>
      <w:r w:rsidR="002A2D0D">
        <w:rPr>
          <w:rFonts w:ascii="Arial" w:hAnsi="Arial"/>
        </w:rPr>
        <w:t>from</w:t>
      </w:r>
      <w:r w:rsidR="001B7E0D">
        <w:rPr>
          <w:rFonts w:ascii="Arial" w:hAnsi="Arial"/>
        </w:rPr>
        <w:t xml:space="preserve"> 3.</w:t>
      </w:r>
      <w:r w:rsidR="002C59F1">
        <w:rPr>
          <w:rFonts w:ascii="Arial" w:hAnsi="Arial"/>
        </w:rPr>
        <w:t xml:space="preserve">3V </w:t>
      </w:r>
      <w:r w:rsidR="002A2D0D">
        <w:rPr>
          <w:rFonts w:ascii="Arial" w:hAnsi="Arial"/>
        </w:rPr>
        <w:t>to 4.5V.</w:t>
      </w:r>
      <w:r w:rsidR="002A2D0D" w:rsidRPr="002A2D0D">
        <w:rPr>
          <w:rFonts w:ascii="Arial" w:hAnsi="Arial"/>
        </w:rPr>
        <w:t xml:space="preserve"> </w:t>
      </w:r>
      <w:r w:rsidR="002A2D0D">
        <w:rPr>
          <w:rFonts w:ascii="Arial" w:hAnsi="Arial"/>
        </w:rPr>
        <w:t xml:space="preserve">Older ATmega103 </w:t>
      </w:r>
      <w:r w:rsidR="009361D2">
        <w:rPr>
          <w:rFonts w:ascii="Arial" w:hAnsi="Arial"/>
        </w:rPr>
        <w:t>chip</w:t>
      </w:r>
      <w:r w:rsidR="002A2D0D">
        <w:rPr>
          <w:rFonts w:ascii="Arial" w:hAnsi="Arial"/>
        </w:rPr>
        <w:t xml:space="preserve"> </w:t>
      </w:r>
      <w:r w:rsidR="007D3796">
        <w:rPr>
          <w:rFonts w:ascii="Arial" w:hAnsi="Arial"/>
        </w:rPr>
        <w:t xml:space="preserve">may </w:t>
      </w:r>
      <w:r w:rsidR="002A2D0D">
        <w:rPr>
          <w:rFonts w:ascii="Arial" w:hAnsi="Arial"/>
        </w:rPr>
        <w:t xml:space="preserve">require higher voltage to properly program, adjust the power supply accordingly. Connect the power supply to the DC barrel connector of the programming cable. </w:t>
      </w:r>
    </w:p>
    <w:p w14:paraId="5AD73624" w14:textId="77777777" w:rsidR="002171FD" w:rsidRDefault="00D20D4D" w:rsidP="00F06A28">
      <w:pPr>
        <w:numPr>
          <w:ilvl w:val="0"/>
          <w:numId w:val="36"/>
        </w:numPr>
        <w:spacing w:after="120"/>
        <w:rPr>
          <w:rFonts w:ascii="Arial" w:hAnsi="Arial"/>
        </w:rPr>
      </w:pPr>
      <w:r>
        <w:rPr>
          <w:rFonts w:ascii="Arial" w:hAnsi="Arial"/>
        </w:rPr>
        <w:t xml:space="preserve">Using </w:t>
      </w:r>
      <w:r w:rsidR="002A2D0D">
        <w:rPr>
          <w:rFonts w:ascii="Arial" w:hAnsi="Arial"/>
        </w:rPr>
        <w:t>AVRISP-U program supplied with the programmer</w:t>
      </w:r>
      <w:r w:rsidR="005C0725">
        <w:rPr>
          <w:rFonts w:ascii="Arial" w:hAnsi="Arial"/>
        </w:rPr>
        <w:t>:</w:t>
      </w:r>
    </w:p>
    <w:p w14:paraId="0D44E8AF" w14:textId="77777777" w:rsidR="005C0725" w:rsidRDefault="005C0725" w:rsidP="00DF2252">
      <w:pPr>
        <w:numPr>
          <w:ilvl w:val="0"/>
          <w:numId w:val="45"/>
        </w:numPr>
        <w:rPr>
          <w:rFonts w:ascii="Arial" w:hAnsi="Arial"/>
        </w:rPr>
      </w:pPr>
      <w:r>
        <w:rPr>
          <w:rFonts w:ascii="Arial" w:hAnsi="Arial"/>
        </w:rPr>
        <w:t>If not already selected, select AVRISP-U from the Hardware drop down menu.</w:t>
      </w:r>
    </w:p>
    <w:p w14:paraId="279F40BE" w14:textId="77777777" w:rsidR="005C0725" w:rsidRDefault="005C0725" w:rsidP="00DF2252">
      <w:pPr>
        <w:numPr>
          <w:ilvl w:val="0"/>
          <w:numId w:val="45"/>
        </w:numPr>
        <w:rPr>
          <w:rFonts w:ascii="Arial" w:hAnsi="Arial"/>
        </w:rPr>
      </w:pPr>
      <w:r>
        <w:rPr>
          <w:rFonts w:ascii="Arial" w:hAnsi="Arial"/>
        </w:rPr>
        <w:t>If not already selected, select ATmega103 from the Device drop down menu.</w:t>
      </w:r>
    </w:p>
    <w:p w14:paraId="23837139" w14:textId="77777777" w:rsidR="005C0725" w:rsidRDefault="005C0725" w:rsidP="00DF2252">
      <w:pPr>
        <w:numPr>
          <w:ilvl w:val="0"/>
          <w:numId w:val="45"/>
        </w:numPr>
        <w:rPr>
          <w:rFonts w:ascii="Arial" w:hAnsi="Arial"/>
        </w:rPr>
      </w:pPr>
      <w:r>
        <w:rPr>
          <w:rFonts w:ascii="Arial" w:hAnsi="Arial"/>
        </w:rPr>
        <w:t xml:space="preserve">Open the firmware file with </w:t>
      </w:r>
      <w:r w:rsidRPr="00F06A28">
        <w:rPr>
          <w:rFonts w:ascii="Arial" w:hAnsi="Arial"/>
          <w:b/>
        </w:rPr>
        <w:t xml:space="preserve">File &gt; Load &gt; Flash... </w:t>
      </w:r>
      <w:r w:rsidR="004A745F" w:rsidRPr="00F06A28">
        <w:rPr>
          <w:rFonts w:ascii="Arial" w:hAnsi="Arial"/>
          <w:b/>
        </w:rPr>
        <w:t>(</w:t>
      </w:r>
      <w:r w:rsidRPr="00F06A28">
        <w:rPr>
          <w:rFonts w:ascii="Arial" w:hAnsi="Arial"/>
          <w:b/>
        </w:rPr>
        <w:t>Ctrl+O</w:t>
      </w:r>
      <w:r w:rsidR="004A745F" w:rsidRPr="00F06A28">
        <w:rPr>
          <w:rFonts w:ascii="Arial" w:hAnsi="Arial"/>
          <w:b/>
        </w:rPr>
        <w:t>)</w:t>
      </w:r>
    </w:p>
    <w:p w14:paraId="049B5407" w14:textId="77777777" w:rsidR="005C0725" w:rsidRDefault="005C0725" w:rsidP="00DF2252">
      <w:pPr>
        <w:numPr>
          <w:ilvl w:val="0"/>
          <w:numId w:val="45"/>
        </w:numPr>
        <w:rPr>
          <w:rFonts w:ascii="Arial" w:hAnsi="Arial"/>
        </w:rPr>
      </w:pPr>
      <w:r>
        <w:rPr>
          <w:rFonts w:ascii="Arial" w:hAnsi="Arial"/>
        </w:rPr>
        <w:t>Verify the Flash memory display is updated.</w:t>
      </w:r>
    </w:p>
    <w:p w14:paraId="55F34C7C" w14:textId="77777777" w:rsidR="005C0725" w:rsidRDefault="005C0725">
      <w:pPr>
        <w:numPr>
          <w:ilvl w:val="0"/>
          <w:numId w:val="45"/>
        </w:numPr>
        <w:rPr>
          <w:rFonts w:ascii="Arial" w:hAnsi="Arial"/>
        </w:rPr>
      </w:pPr>
      <w:r>
        <w:rPr>
          <w:rFonts w:ascii="Arial" w:hAnsi="Arial"/>
        </w:rPr>
        <w:t xml:space="preserve">Click on the </w:t>
      </w:r>
      <w:r w:rsidRPr="00F06A28">
        <w:rPr>
          <w:rFonts w:ascii="Arial" w:hAnsi="Arial"/>
          <w:b/>
        </w:rPr>
        <w:t xml:space="preserve">Fuses </w:t>
      </w:r>
      <w:r w:rsidR="00076136" w:rsidRPr="00F06A28">
        <w:rPr>
          <w:rFonts w:ascii="Arial" w:hAnsi="Arial"/>
          <w:b/>
        </w:rPr>
        <w:t>&amp;</w:t>
      </w:r>
      <w:r w:rsidRPr="00F06A28">
        <w:rPr>
          <w:rFonts w:ascii="Arial" w:hAnsi="Arial"/>
          <w:b/>
        </w:rPr>
        <w:t xml:space="preserve"> Lock Bits</w:t>
      </w:r>
      <w:r>
        <w:rPr>
          <w:rFonts w:ascii="Arial" w:hAnsi="Arial"/>
        </w:rPr>
        <w:t xml:space="preserve"> tab.</w:t>
      </w:r>
    </w:p>
    <w:p w14:paraId="71CA16DF" w14:textId="77777777" w:rsidR="005C0725" w:rsidRDefault="005C0725">
      <w:pPr>
        <w:numPr>
          <w:ilvl w:val="0"/>
          <w:numId w:val="45"/>
        </w:numPr>
        <w:rPr>
          <w:rFonts w:ascii="Arial" w:hAnsi="Arial"/>
        </w:rPr>
      </w:pPr>
      <w:r>
        <w:rPr>
          <w:rFonts w:ascii="Arial" w:hAnsi="Arial"/>
        </w:rPr>
        <w:t xml:space="preserve">Select </w:t>
      </w:r>
      <w:r w:rsidRPr="00F06A28">
        <w:rPr>
          <w:rFonts w:ascii="Arial" w:hAnsi="Arial"/>
          <w:b/>
        </w:rPr>
        <w:t>Mode 3 - No Further Reads or Writes</w:t>
      </w:r>
      <w:r>
        <w:rPr>
          <w:rFonts w:ascii="Arial" w:hAnsi="Arial"/>
        </w:rPr>
        <w:t xml:space="preserve"> from the Lock bits drop down menu.</w:t>
      </w:r>
    </w:p>
    <w:p w14:paraId="70DC6371" w14:textId="77777777" w:rsidR="005C0725" w:rsidRDefault="005C0725">
      <w:pPr>
        <w:numPr>
          <w:ilvl w:val="0"/>
          <w:numId w:val="45"/>
        </w:numPr>
        <w:rPr>
          <w:rFonts w:ascii="Arial" w:hAnsi="Arial"/>
        </w:rPr>
      </w:pPr>
      <w:r>
        <w:rPr>
          <w:rFonts w:ascii="Arial" w:hAnsi="Arial"/>
        </w:rPr>
        <w:t xml:space="preserve">If not already set, open the </w:t>
      </w:r>
      <w:r w:rsidRPr="00F06A28">
        <w:rPr>
          <w:rFonts w:ascii="Arial" w:hAnsi="Arial"/>
          <w:b/>
        </w:rPr>
        <w:t>Device -&gt; Auto Program Options…</w:t>
      </w:r>
      <w:r>
        <w:rPr>
          <w:rFonts w:ascii="Arial" w:hAnsi="Arial"/>
        </w:rPr>
        <w:t xml:space="preserve"> and ensure only the following check boxes are checked:</w:t>
      </w:r>
    </w:p>
    <w:p w14:paraId="51DFDEC2" w14:textId="77777777" w:rsidR="005C0725" w:rsidRDefault="005C0725" w:rsidP="00F06A28">
      <w:pPr>
        <w:numPr>
          <w:ilvl w:val="1"/>
          <w:numId w:val="45"/>
        </w:numPr>
        <w:rPr>
          <w:rFonts w:ascii="Arial" w:hAnsi="Arial"/>
        </w:rPr>
      </w:pPr>
      <w:r>
        <w:rPr>
          <w:rFonts w:ascii="Arial" w:hAnsi="Arial"/>
        </w:rPr>
        <w:t>Reload Files</w:t>
      </w:r>
    </w:p>
    <w:p w14:paraId="1471AA4C" w14:textId="77777777" w:rsidR="005C0725" w:rsidRDefault="005C0725" w:rsidP="00F06A28">
      <w:pPr>
        <w:numPr>
          <w:ilvl w:val="1"/>
          <w:numId w:val="45"/>
        </w:numPr>
        <w:rPr>
          <w:rFonts w:ascii="Arial" w:hAnsi="Arial"/>
        </w:rPr>
      </w:pPr>
      <w:r>
        <w:rPr>
          <w:rFonts w:ascii="Arial" w:hAnsi="Arial"/>
        </w:rPr>
        <w:t>Erase Device</w:t>
      </w:r>
    </w:p>
    <w:p w14:paraId="679ED5B6" w14:textId="77777777" w:rsidR="005C0725" w:rsidRDefault="005C0725" w:rsidP="00F06A28">
      <w:pPr>
        <w:numPr>
          <w:ilvl w:val="1"/>
          <w:numId w:val="45"/>
        </w:numPr>
        <w:rPr>
          <w:rFonts w:ascii="Arial" w:hAnsi="Arial"/>
        </w:rPr>
      </w:pPr>
      <w:r>
        <w:rPr>
          <w:rFonts w:ascii="Arial" w:hAnsi="Arial"/>
        </w:rPr>
        <w:t>Program Flash Memory</w:t>
      </w:r>
    </w:p>
    <w:p w14:paraId="5379987C" w14:textId="77777777" w:rsidR="005C0725" w:rsidRDefault="005C0725" w:rsidP="00F06A28">
      <w:pPr>
        <w:numPr>
          <w:ilvl w:val="1"/>
          <w:numId w:val="45"/>
        </w:numPr>
        <w:rPr>
          <w:rFonts w:ascii="Arial" w:hAnsi="Arial"/>
        </w:rPr>
      </w:pPr>
      <w:r>
        <w:rPr>
          <w:rFonts w:ascii="Arial" w:hAnsi="Arial"/>
        </w:rPr>
        <w:t>Flash Verification</w:t>
      </w:r>
    </w:p>
    <w:p w14:paraId="7ADBA010" w14:textId="77777777" w:rsidR="005C0725" w:rsidRDefault="005C0725" w:rsidP="00F06A28">
      <w:pPr>
        <w:numPr>
          <w:ilvl w:val="1"/>
          <w:numId w:val="45"/>
        </w:numPr>
        <w:rPr>
          <w:rFonts w:ascii="Arial" w:hAnsi="Arial"/>
        </w:rPr>
      </w:pPr>
      <w:r>
        <w:rPr>
          <w:rFonts w:ascii="Arial" w:hAnsi="Arial"/>
        </w:rPr>
        <w:t>Program Lockbits</w:t>
      </w:r>
    </w:p>
    <w:p w14:paraId="56988FE7" w14:textId="77777777" w:rsidR="005C0725" w:rsidRDefault="005C0725" w:rsidP="00F06A28">
      <w:pPr>
        <w:numPr>
          <w:ilvl w:val="1"/>
          <w:numId w:val="45"/>
        </w:numPr>
        <w:rPr>
          <w:rFonts w:ascii="Arial" w:hAnsi="Arial"/>
        </w:rPr>
      </w:pPr>
      <w:r>
        <w:rPr>
          <w:rFonts w:ascii="Arial" w:hAnsi="Arial"/>
        </w:rPr>
        <w:t>Run</w:t>
      </w:r>
    </w:p>
    <w:p w14:paraId="35D58821" w14:textId="77777777" w:rsidR="00076136" w:rsidRPr="00076136" w:rsidRDefault="005C0725" w:rsidP="00F06A28">
      <w:pPr>
        <w:numPr>
          <w:ilvl w:val="0"/>
          <w:numId w:val="45"/>
        </w:numPr>
        <w:spacing w:after="240"/>
        <w:rPr>
          <w:rFonts w:ascii="Arial" w:hAnsi="Arial"/>
        </w:rPr>
      </w:pPr>
      <w:r>
        <w:rPr>
          <w:rFonts w:ascii="Arial" w:hAnsi="Arial"/>
        </w:rPr>
        <w:t xml:space="preserve">Program the </w:t>
      </w:r>
      <w:r w:rsidR="009361D2">
        <w:rPr>
          <w:rFonts w:ascii="Arial" w:hAnsi="Arial"/>
        </w:rPr>
        <w:t>chip</w:t>
      </w:r>
      <w:r>
        <w:rPr>
          <w:rFonts w:ascii="Arial" w:hAnsi="Arial"/>
        </w:rPr>
        <w:t xml:space="preserve"> with </w:t>
      </w:r>
      <w:r w:rsidRPr="00F06A28">
        <w:rPr>
          <w:rFonts w:ascii="Arial" w:hAnsi="Arial"/>
          <w:b/>
        </w:rPr>
        <w:t>Device &gt; Auto Program (F5)</w:t>
      </w:r>
    </w:p>
    <w:p w14:paraId="5BD43374" w14:textId="77777777" w:rsidR="002E17F3" w:rsidRDefault="000826E3" w:rsidP="00F06A28">
      <w:pPr>
        <w:spacing w:after="240"/>
        <w:ind w:left="720"/>
        <w:rPr>
          <w:rFonts w:ascii="Arial" w:hAnsi="Arial"/>
        </w:rPr>
      </w:pPr>
      <w:r>
        <w:rPr>
          <w:rFonts w:ascii="Arial" w:hAnsi="Arial"/>
        </w:rPr>
        <w:t>Note</w:t>
      </w:r>
      <w:r w:rsidR="001C219C">
        <w:rPr>
          <w:rFonts w:ascii="Arial" w:hAnsi="Arial"/>
        </w:rPr>
        <w:t>:</w:t>
      </w:r>
      <w:r>
        <w:rPr>
          <w:rFonts w:ascii="Arial" w:hAnsi="Arial"/>
        </w:rPr>
        <w:t xml:space="preserve"> </w:t>
      </w:r>
      <w:r w:rsidR="001C219C">
        <w:rPr>
          <w:rFonts w:ascii="Arial" w:hAnsi="Arial"/>
        </w:rPr>
        <w:t>S</w:t>
      </w:r>
      <w:r>
        <w:rPr>
          <w:rFonts w:ascii="Arial" w:hAnsi="Arial"/>
        </w:rPr>
        <w:t>ome custom firmware</w:t>
      </w:r>
      <w:r w:rsidR="002A2D0D">
        <w:rPr>
          <w:rFonts w:ascii="Arial" w:hAnsi="Arial"/>
        </w:rPr>
        <w:t xml:space="preserve"> version</w:t>
      </w:r>
      <w:r w:rsidR="00276CD6">
        <w:rPr>
          <w:rFonts w:ascii="Arial" w:hAnsi="Arial"/>
        </w:rPr>
        <w:t>s</w:t>
      </w:r>
      <w:r>
        <w:rPr>
          <w:rFonts w:ascii="Arial" w:hAnsi="Arial"/>
        </w:rPr>
        <w:t xml:space="preserve"> have different part numbers. Refer to the custom firmware </w:t>
      </w:r>
      <w:r w:rsidR="00436153">
        <w:rPr>
          <w:rFonts w:ascii="Arial" w:hAnsi="Arial"/>
        </w:rPr>
        <w:t xml:space="preserve">in the </w:t>
      </w:r>
      <w:r w:rsidR="007D3796">
        <w:rPr>
          <w:rFonts w:ascii="Arial" w:hAnsi="Arial"/>
        </w:rPr>
        <w:t xml:space="preserve">directory </w:t>
      </w:r>
      <w:r>
        <w:rPr>
          <w:rFonts w:ascii="Arial" w:hAnsi="Arial"/>
        </w:rPr>
        <w:t>for these part numbers.</w:t>
      </w:r>
    </w:p>
    <w:p w14:paraId="76C6BE55" w14:textId="77777777" w:rsidR="004D074F" w:rsidRDefault="00B534C7" w:rsidP="00F06A28">
      <w:pPr>
        <w:spacing w:after="240"/>
        <w:ind w:left="720"/>
        <w:rPr>
          <w:rFonts w:ascii="Arial" w:hAnsi="Arial"/>
          <w:u w:val="single"/>
        </w:rPr>
      </w:pPr>
      <w:r>
        <w:rPr>
          <w:rFonts w:ascii="Arial" w:hAnsi="Arial"/>
          <w:u w:val="single"/>
        </w:rPr>
        <w:t xml:space="preserve">If programming fails, </w:t>
      </w:r>
      <w:r w:rsidR="00DE06FD">
        <w:rPr>
          <w:rFonts w:ascii="Arial" w:hAnsi="Arial"/>
          <w:u w:val="single"/>
        </w:rPr>
        <w:t>or errors are reported</w:t>
      </w:r>
      <w:r w:rsidR="009F475D">
        <w:rPr>
          <w:rFonts w:ascii="Arial" w:hAnsi="Arial"/>
          <w:u w:val="single"/>
        </w:rPr>
        <w:t>,</w:t>
      </w:r>
      <w:r w:rsidR="00DE06FD">
        <w:rPr>
          <w:rFonts w:ascii="Arial" w:hAnsi="Arial"/>
          <w:u w:val="single"/>
        </w:rPr>
        <w:t xml:space="preserve"> </w:t>
      </w:r>
      <w:r>
        <w:rPr>
          <w:rFonts w:ascii="Arial" w:hAnsi="Arial"/>
          <w:u w:val="single"/>
        </w:rPr>
        <w:t>fix the problem before proceeding.</w:t>
      </w:r>
    </w:p>
    <w:p w14:paraId="6928B5F0" w14:textId="77777777" w:rsidR="00FC418B" w:rsidRDefault="00FC418B">
      <w:pPr>
        <w:rPr>
          <w:rFonts w:ascii="Arial" w:hAnsi="Arial"/>
          <w:b/>
        </w:rPr>
      </w:pPr>
    </w:p>
    <w:p w14:paraId="12D5332D" w14:textId="77777777" w:rsidR="00FC418B" w:rsidRDefault="00FC418B">
      <w:pPr>
        <w:rPr>
          <w:rFonts w:ascii="Arial" w:hAnsi="Arial"/>
          <w:b/>
        </w:rPr>
      </w:pPr>
    </w:p>
    <w:p w14:paraId="0662C2C9" w14:textId="77777777" w:rsidR="00FC418B" w:rsidRDefault="00FC418B">
      <w:pPr>
        <w:rPr>
          <w:rFonts w:ascii="Arial" w:hAnsi="Arial"/>
          <w:b/>
        </w:rPr>
      </w:pPr>
    </w:p>
    <w:p w14:paraId="4180B0E0" w14:textId="3EF6352D" w:rsidR="001B7E0D" w:rsidRPr="00F06A28" w:rsidRDefault="001B7E0D">
      <w:pPr>
        <w:rPr>
          <w:rFonts w:ascii="Arial" w:hAnsi="Arial"/>
        </w:rPr>
      </w:pPr>
      <w:r w:rsidRPr="00F06A28">
        <w:rPr>
          <w:rFonts w:ascii="Arial" w:hAnsi="Arial"/>
          <w:b/>
        </w:rPr>
        <w:lastRenderedPageBreak/>
        <w:t>Version 2.XX</w:t>
      </w:r>
      <w:r w:rsidR="00364DE4" w:rsidRPr="00F06A28">
        <w:rPr>
          <w:rFonts w:ascii="Arial" w:hAnsi="Arial"/>
          <w:b/>
        </w:rPr>
        <w:t xml:space="preserve"> </w:t>
      </w:r>
      <w:r w:rsidR="00DF2252" w:rsidRPr="00F06A28">
        <w:rPr>
          <w:rFonts w:ascii="Arial" w:hAnsi="Arial"/>
          <w:b/>
        </w:rPr>
        <w:t>is located</w:t>
      </w:r>
      <w:r w:rsidR="00364DE4" w:rsidRPr="00F06A28">
        <w:rPr>
          <w:rFonts w:ascii="Arial" w:hAnsi="Arial"/>
          <w:b/>
        </w:rPr>
        <w:t xml:space="preserve"> in the Engineering </w:t>
      </w:r>
      <w:r w:rsidRPr="00F06A28">
        <w:rPr>
          <w:rFonts w:ascii="Arial" w:hAnsi="Arial"/>
          <w:b/>
        </w:rPr>
        <w:t>Firmware</w:t>
      </w:r>
      <w:r w:rsidR="00364DE4" w:rsidRPr="00F06A28">
        <w:rPr>
          <w:rFonts w:ascii="Arial" w:hAnsi="Arial"/>
          <w:b/>
        </w:rPr>
        <w:t xml:space="preserve"> Directory</w:t>
      </w:r>
      <w:r w:rsidRPr="00F06A28">
        <w:rPr>
          <w:rFonts w:ascii="Arial" w:hAnsi="Arial"/>
          <w:b/>
        </w:rPr>
        <w:t>\</w:t>
      </w:r>
      <w:r w:rsidR="002A2D0D" w:rsidRPr="00F06A28">
        <w:rPr>
          <w:rFonts w:ascii="Arial" w:hAnsi="Arial"/>
          <w:b/>
        </w:rPr>
        <w:t>Spark</w:t>
      </w:r>
      <w:r w:rsidRPr="00F06A28">
        <w:rPr>
          <w:rFonts w:ascii="Arial" w:hAnsi="Arial"/>
          <w:b/>
        </w:rPr>
        <w:t>\</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070"/>
        <w:gridCol w:w="2070"/>
        <w:gridCol w:w="4230"/>
      </w:tblGrid>
      <w:tr w:rsidR="002A2D0D" w14:paraId="5AF851BD" w14:textId="77777777" w:rsidTr="00F06A28">
        <w:trPr>
          <w:jc w:val="center"/>
        </w:trPr>
        <w:tc>
          <w:tcPr>
            <w:tcW w:w="4140" w:type="dxa"/>
            <w:gridSpan w:val="2"/>
            <w:shd w:val="solid" w:color="000080" w:fill="FFFFFF"/>
          </w:tcPr>
          <w:p w14:paraId="010E4DBB" w14:textId="77777777" w:rsidR="002A2D0D" w:rsidRDefault="002A2D0D" w:rsidP="00F06A28">
            <w:pPr>
              <w:jc w:val="center"/>
              <w:rPr>
                <w:rFonts w:ascii="Arial" w:hAnsi="Arial"/>
                <w:b/>
                <w:color w:val="FFFFFF"/>
              </w:rPr>
            </w:pPr>
            <w:r>
              <w:rPr>
                <w:rFonts w:ascii="Arial" w:hAnsi="Arial"/>
                <w:b/>
                <w:color w:val="FFFFFF"/>
              </w:rPr>
              <w:t>Model</w:t>
            </w:r>
          </w:p>
        </w:tc>
        <w:tc>
          <w:tcPr>
            <w:tcW w:w="4230" w:type="dxa"/>
            <w:shd w:val="solid" w:color="000080" w:fill="FFFFFF"/>
          </w:tcPr>
          <w:p w14:paraId="1CC8B5EF" w14:textId="77777777" w:rsidR="002A2D0D" w:rsidRDefault="002A2D0D" w:rsidP="00F06A28">
            <w:pPr>
              <w:jc w:val="center"/>
              <w:rPr>
                <w:rFonts w:ascii="Arial" w:hAnsi="Arial"/>
                <w:b/>
                <w:color w:val="FFFFFF"/>
              </w:rPr>
            </w:pPr>
            <w:r>
              <w:rPr>
                <w:rFonts w:ascii="Arial" w:hAnsi="Arial"/>
                <w:b/>
                <w:color w:val="FFFFFF"/>
              </w:rPr>
              <w:t>Firmware</w:t>
            </w:r>
          </w:p>
        </w:tc>
      </w:tr>
      <w:tr w:rsidR="009361D2" w14:paraId="207166FF" w14:textId="77777777" w:rsidTr="00F06A28">
        <w:trPr>
          <w:jc w:val="center"/>
        </w:trPr>
        <w:tc>
          <w:tcPr>
            <w:tcW w:w="2070" w:type="dxa"/>
          </w:tcPr>
          <w:p w14:paraId="0364A2AF" w14:textId="77777777" w:rsidR="009361D2" w:rsidRDefault="009361D2" w:rsidP="009361D2">
            <w:pPr>
              <w:rPr>
                <w:rFonts w:ascii="Arial" w:hAnsi="Arial"/>
              </w:rPr>
            </w:pPr>
            <w:r>
              <w:rPr>
                <w:rFonts w:ascii="Arial" w:hAnsi="Arial"/>
              </w:rPr>
              <w:t>703</w:t>
            </w:r>
          </w:p>
        </w:tc>
        <w:tc>
          <w:tcPr>
            <w:tcW w:w="2070" w:type="dxa"/>
          </w:tcPr>
          <w:p w14:paraId="46C1B54B" w14:textId="77777777" w:rsidR="009361D2" w:rsidRDefault="009361D2">
            <w:pPr>
              <w:rPr>
                <w:rFonts w:ascii="Arial" w:hAnsi="Arial"/>
              </w:rPr>
            </w:pPr>
            <w:r>
              <w:rPr>
                <w:rFonts w:ascii="Arial" w:hAnsi="Arial"/>
              </w:rPr>
              <w:t>703-ATEX</w:t>
            </w:r>
          </w:p>
        </w:tc>
        <w:tc>
          <w:tcPr>
            <w:tcW w:w="4230" w:type="dxa"/>
          </w:tcPr>
          <w:p w14:paraId="1054CE0C" w14:textId="77777777" w:rsidR="009361D2" w:rsidRDefault="009361D2">
            <w:pPr>
              <w:rPr>
                <w:rFonts w:ascii="Arial" w:hAnsi="Arial"/>
              </w:rPr>
            </w:pPr>
            <w:r>
              <w:rPr>
                <w:rFonts w:ascii="Arial" w:hAnsi="Arial"/>
              </w:rPr>
              <w:t>703.a90</w:t>
            </w:r>
          </w:p>
        </w:tc>
      </w:tr>
      <w:tr w:rsidR="009361D2" w14:paraId="5A0523E8" w14:textId="77777777" w:rsidTr="00F06A28">
        <w:trPr>
          <w:jc w:val="center"/>
        </w:trPr>
        <w:tc>
          <w:tcPr>
            <w:tcW w:w="2070" w:type="dxa"/>
          </w:tcPr>
          <w:p w14:paraId="398906CD" w14:textId="77777777" w:rsidR="009361D2" w:rsidRDefault="009361D2" w:rsidP="009361D2">
            <w:pPr>
              <w:rPr>
                <w:rFonts w:ascii="Arial" w:hAnsi="Arial"/>
              </w:rPr>
            </w:pPr>
            <w:r>
              <w:rPr>
                <w:rFonts w:ascii="Arial" w:hAnsi="Arial"/>
              </w:rPr>
              <w:t>703+</w:t>
            </w:r>
          </w:p>
        </w:tc>
        <w:tc>
          <w:tcPr>
            <w:tcW w:w="2070" w:type="dxa"/>
          </w:tcPr>
          <w:p w14:paraId="58D6A8DC" w14:textId="77777777" w:rsidR="009361D2" w:rsidRDefault="009361D2">
            <w:pPr>
              <w:rPr>
                <w:rFonts w:ascii="Arial" w:hAnsi="Arial"/>
              </w:rPr>
            </w:pPr>
            <w:r>
              <w:rPr>
                <w:rFonts w:ascii="Arial" w:hAnsi="Arial"/>
              </w:rPr>
              <w:t>703+-ATEX</w:t>
            </w:r>
          </w:p>
        </w:tc>
        <w:tc>
          <w:tcPr>
            <w:tcW w:w="4230" w:type="dxa"/>
          </w:tcPr>
          <w:p w14:paraId="3E18D737" w14:textId="77777777" w:rsidR="009361D2" w:rsidRDefault="009361D2" w:rsidP="00DF2252">
            <w:pPr>
              <w:rPr>
                <w:rFonts w:ascii="Arial" w:hAnsi="Arial"/>
              </w:rPr>
            </w:pPr>
            <w:r>
              <w:rPr>
                <w:rFonts w:ascii="Arial" w:hAnsi="Arial"/>
              </w:rPr>
              <w:t>703P.a90</w:t>
            </w:r>
          </w:p>
        </w:tc>
      </w:tr>
      <w:tr w:rsidR="009361D2" w14:paraId="023DDFB8" w14:textId="77777777" w:rsidTr="00F06A28">
        <w:trPr>
          <w:jc w:val="center"/>
        </w:trPr>
        <w:tc>
          <w:tcPr>
            <w:tcW w:w="2070" w:type="dxa"/>
            <w:tcBorders>
              <w:bottom w:val="nil"/>
            </w:tcBorders>
          </w:tcPr>
          <w:p w14:paraId="123F6DB3" w14:textId="77777777" w:rsidR="009361D2" w:rsidRDefault="009361D2" w:rsidP="009361D2">
            <w:pPr>
              <w:rPr>
                <w:rFonts w:ascii="Arial" w:hAnsi="Arial"/>
              </w:rPr>
            </w:pPr>
            <w:r>
              <w:rPr>
                <w:rFonts w:ascii="Arial" w:hAnsi="Arial"/>
              </w:rPr>
              <w:t>704</w:t>
            </w:r>
          </w:p>
        </w:tc>
        <w:tc>
          <w:tcPr>
            <w:tcW w:w="2070" w:type="dxa"/>
            <w:tcBorders>
              <w:bottom w:val="nil"/>
            </w:tcBorders>
          </w:tcPr>
          <w:p w14:paraId="26602D84" w14:textId="77777777" w:rsidR="009361D2" w:rsidRDefault="009361D2">
            <w:pPr>
              <w:rPr>
                <w:rFonts w:ascii="Arial" w:hAnsi="Arial"/>
              </w:rPr>
            </w:pPr>
            <w:r>
              <w:rPr>
                <w:rFonts w:ascii="Arial" w:hAnsi="Arial"/>
              </w:rPr>
              <w:t>704-ATEX</w:t>
            </w:r>
          </w:p>
        </w:tc>
        <w:tc>
          <w:tcPr>
            <w:tcW w:w="4230" w:type="dxa"/>
            <w:tcBorders>
              <w:bottom w:val="nil"/>
            </w:tcBorders>
          </w:tcPr>
          <w:p w14:paraId="52BEF15A" w14:textId="77777777" w:rsidR="009361D2" w:rsidRDefault="009361D2" w:rsidP="00DF2252">
            <w:pPr>
              <w:rPr>
                <w:rFonts w:ascii="Arial" w:hAnsi="Arial"/>
              </w:rPr>
            </w:pPr>
            <w:r>
              <w:rPr>
                <w:rFonts w:ascii="Arial" w:hAnsi="Arial"/>
              </w:rPr>
              <w:t>704.a90</w:t>
            </w:r>
          </w:p>
        </w:tc>
      </w:tr>
      <w:tr w:rsidR="009361D2" w14:paraId="1A6EC107" w14:textId="77777777" w:rsidTr="00F06A28">
        <w:trPr>
          <w:trHeight w:hRule="exact" w:val="100"/>
          <w:jc w:val="center"/>
        </w:trPr>
        <w:tc>
          <w:tcPr>
            <w:tcW w:w="2070" w:type="dxa"/>
            <w:shd w:val="clear" w:color="auto" w:fill="000080"/>
          </w:tcPr>
          <w:p w14:paraId="1ABC370A" w14:textId="77777777" w:rsidR="009361D2" w:rsidRDefault="009361D2">
            <w:pPr>
              <w:rPr>
                <w:rFonts w:ascii="Arial" w:hAnsi="Arial"/>
              </w:rPr>
            </w:pPr>
          </w:p>
        </w:tc>
        <w:tc>
          <w:tcPr>
            <w:tcW w:w="2070" w:type="dxa"/>
            <w:shd w:val="clear" w:color="auto" w:fill="000080"/>
          </w:tcPr>
          <w:p w14:paraId="41984005" w14:textId="77777777" w:rsidR="009361D2" w:rsidRDefault="009361D2">
            <w:pPr>
              <w:rPr>
                <w:rFonts w:ascii="Arial" w:hAnsi="Arial"/>
              </w:rPr>
            </w:pPr>
          </w:p>
        </w:tc>
        <w:tc>
          <w:tcPr>
            <w:tcW w:w="4230" w:type="dxa"/>
            <w:shd w:val="clear" w:color="auto" w:fill="000080"/>
          </w:tcPr>
          <w:p w14:paraId="08DCD1F1" w14:textId="77777777" w:rsidR="009361D2" w:rsidRDefault="009361D2">
            <w:pPr>
              <w:rPr>
                <w:rFonts w:ascii="Arial" w:hAnsi="Arial"/>
              </w:rPr>
            </w:pPr>
          </w:p>
        </w:tc>
      </w:tr>
      <w:tr w:rsidR="009361D2" w14:paraId="38B3EA2C" w14:textId="77777777" w:rsidTr="00F06A28">
        <w:trPr>
          <w:jc w:val="center"/>
        </w:trPr>
        <w:tc>
          <w:tcPr>
            <w:tcW w:w="2070" w:type="dxa"/>
          </w:tcPr>
          <w:p w14:paraId="25EFDF0B" w14:textId="77777777" w:rsidR="009361D2" w:rsidRDefault="009361D2" w:rsidP="009361D2">
            <w:pPr>
              <w:rPr>
                <w:rFonts w:ascii="Arial" w:hAnsi="Arial"/>
              </w:rPr>
            </w:pPr>
            <w:r>
              <w:rPr>
                <w:rFonts w:ascii="Arial" w:hAnsi="Arial"/>
              </w:rPr>
              <w:t>705</w:t>
            </w:r>
          </w:p>
        </w:tc>
        <w:tc>
          <w:tcPr>
            <w:tcW w:w="2070" w:type="dxa"/>
          </w:tcPr>
          <w:p w14:paraId="7E4C76FE" w14:textId="77777777" w:rsidR="009361D2" w:rsidRDefault="009361D2">
            <w:pPr>
              <w:rPr>
                <w:rFonts w:ascii="Arial" w:hAnsi="Arial"/>
              </w:rPr>
            </w:pPr>
            <w:r>
              <w:rPr>
                <w:rFonts w:ascii="Arial" w:hAnsi="Arial"/>
              </w:rPr>
              <w:t>705-ATEX</w:t>
            </w:r>
          </w:p>
        </w:tc>
        <w:tc>
          <w:tcPr>
            <w:tcW w:w="4230" w:type="dxa"/>
          </w:tcPr>
          <w:p w14:paraId="567DF1D9" w14:textId="77777777" w:rsidR="009361D2" w:rsidRDefault="009361D2" w:rsidP="00DF2252">
            <w:pPr>
              <w:rPr>
                <w:rFonts w:ascii="Arial" w:hAnsi="Arial"/>
              </w:rPr>
            </w:pPr>
            <w:r>
              <w:rPr>
                <w:rFonts w:ascii="Arial" w:hAnsi="Arial"/>
              </w:rPr>
              <w:t>705.a90</w:t>
            </w:r>
          </w:p>
        </w:tc>
      </w:tr>
      <w:tr w:rsidR="009361D2" w14:paraId="35F916BE" w14:textId="77777777" w:rsidTr="00F06A28">
        <w:trPr>
          <w:jc w:val="center"/>
        </w:trPr>
        <w:tc>
          <w:tcPr>
            <w:tcW w:w="2070" w:type="dxa"/>
            <w:tcBorders>
              <w:bottom w:val="nil"/>
            </w:tcBorders>
          </w:tcPr>
          <w:p w14:paraId="692B79BE" w14:textId="77777777" w:rsidR="009361D2" w:rsidRDefault="009361D2" w:rsidP="009361D2">
            <w:pPr>
              <w:rPr>
                <w:rFonts w:ascii="Arial" w:hAnsi="Arial"/>
              </w:rPr>
            </w:pPr>
            <w:r>
              <w:rPr>
                <w:rFonts w:ascii="Arial" w:hAnsi="Arial"/>
              </w:rPr>
              <w:t>705+, 705M+</w:t>
            </w:r>
          </w:p>
        </w:tc>
        <w:tc>
          <w:tcPr>
            <w:tcW w:w="2070" w:type="dxa"/>
            <w:tcBorders>
              <w:bottom w:val="nil"/>
            </w:tcBorders>
          </w:tcPr>
          <w:p w14:paraId="43EA4D1C" w14:textId="77777777" w:rsidR="009361D2" w:rsidRDefault="009361D2">
            <w:pPr>
              <w:rPr>
                <w:rFonts w:ascii="Arial" w:hAnsi="Arial"/>
              </w:rPr>
            </w:pPr>
            <w:r>
              <w:rPr>
                <w:rFonts w:ascii="Arial" w:hAnsi="Arial"/>
              </w:rPr>
              <w:t>705+-ATEX</w:t>
            </w:r>
          </w:p>
        </w:tc>
        <w:tc>
          <w:tcPr>
            <w:tcW w:w="4230" w:type="dxa"/>
            <w:tcBorders>
              <w:bottom w:val="nil"/>
            </w:tcBorders>
          </w:tcPr>
          <w:p w14:paraId="0E9CF1E8" w14:textId="77777777" w:rsidR="009361D2" w:rsidRDefault="009361D2" w:rsidP="00DF2252">
            <w:pPr>
              <w:rPr>
                <w:rFonts w:ascii="Arial" w:hAnsi="Arial"/>
              </w:rPr>
            </w:pPr>
            <w:r>
              <w:rPr>
                <w:rFonts w:ascii="Arial" w:hAnsi="Arial"/>
              </w:rPr>
              <w:t>705P.a90</w:t>
            </w:r>
          </w:p>
        </w:tc>
      </w:tr>
      <w:tr w:rsidR="009361D2" w14:paraId="419527A4" w14:textId="77777777" w:rsidTr="00F06A28">
        <w:trPr>
          <w:trHeight w:hRule="exact" w:val="100"/>
          <w:jc w:val="center"/>
        </w:trPr>
        <w:tc>
          <w:tcPr>
            <w:tcW w:w="2070" w:type="dxa"/>
            <w:shd w:val="clear" w:color="auto" w:fill="000080"/>
          </w:tcPr>
          <w:p w14:paraId="2FEA391D" w14:textId="77777777" w:rsidR="009361D2" w:rsidRDefault="009361D2">
            <w:pPr>
              <w:rPr>
                <w:rFonts w:ascii="Arial" w:hAnsi="Arial"/>
              </w:rPr>
            </w:pPr>
          </w:p>
        </w:tc>
        <w:tc>
          <w:tcPr>
            <w:tcW w:w="2070" w:type="dxa"/>
            <w:shd w:val="clear" w:color="auto" w:fill="000080"/>
          </w:tcPr>
          <w:p w14:paraId="479DC8F4" w14:textId="77777777" w:rsidR="009361D2" w:rsidRDefault="009361D2">
            <w:pPr>
              <w:rPr>
                <w:rFonts w:ascii="Arial" w:hAnsi="Arial"/>
              </w:rPr>
            </w:pPr>
          </w:p>
        </w:tc>
        <w:tc>
          <w:tcPr>
            <w:tcW w:w="4230" w:type="dxa"/>
            <w:shd w:val="clear" w:color="auto" w:fill="000080"/>
          </w:tcPr>
          <w:p w14:paraId="0B33140F" w14:textId="77777777" w:rsidR="009361D2" w:rsidRDefault="009361D2">
            <w:pPr>
              <w:rPr>
                <w:rFonts w:ascii="Arial" w:hAnsi="Arial"/>
              </w:rPr>
            </w:pPr>
          </w:p>
        </w:tc>
      </w:tr>
      <w:tr w:rsidR="009361D2" w14:paraId="7833E1E8" w14:textId="77777777" w:rsidTr="00F06A28">
        <w:trPr>
          <w:jc w:val="center"/>
        </w:trPr>
        <w:tc>
          <w:tcPr>
            <w:tcW w:w="2070" w:type="dxa"/>
          </w:tcPr>
          <w:p w14:paraId="121E8E28" w14:textId="77777777" w:rsidR="009361D2" w:rsidRDefault="009361D2" w:rsidP="009361D2">
            <w:pPr>
              <w:rPr>
                <w:rFonts w:ascii="Arial" w:hAnsi="Arial"/>
              </w:rPr>
            </w:pPr>
            <w:r>
              <w:rPr>
                <w:rFonts w:ascii="Arial" w:hAnsi="Arial"/>
              </w:rPr>
              <w:t>706</w:t>
            </w:r>
          </w:p>
        </w:tc>
        <w:tc>
          <w:tcPr>
            <w:tcW w:w="2070" w:type="dxa"/>
          </w:tcPr>
          <w:p w14:paraId="39404443" w14:textId="77777777" w:rsidR="009361D2" w:rsidRDefault="009361D2">
            <w:pPr>
              <w:rPr>
                <w:rFonts w:ascii="Arial" w:hAnsi="Arial"/>
              </w:rPr>
            </w:pPr>
            <w:r>
              <w:rPr>
                <w:rFonts w:ascii="Arial" w:hAnsi="Arial"/>
              </w:rPr>
              <w:t>706-ATEX</w:t>
            </w:r>
          </w:p>
        </w:tc>
        <w:tc>
          <w:tcPr>
            <w:tcW w:w="4230" w:type="dxa"/>
          </w:tcPr>
          <w:p w14:paraId="71878CDD" w14:textId="77777777" w:rsidR="009361D2" w:rsidRDefault="009361D2" w:rsidP="00DF2252">
            <w:pPr>
              <w:rPr>
                <w:rFonts w:ascii="Arial" w:hAnsi="Arial"/>
              </w:rPr>
            </w:pPr>
            <w:r>
              <w:rPr>
                <w:rFonts w:ascii="Arial" w:hAnsi="Arial"/>
              </w:rPr>
              <w:t>706.a90</w:t>
            </w:r>
          </w:p>
        </w:tc>
      </w:tr>
      <w:tr w:rsidR="009361D2" w14:paraId="662DC2AE" w14:textId="77777777" w:rsidTr="00F06A28">
        <w:trPr>
          <w:jc w:val="center"/>
        </w:trPr>
        <w:tc>
          <w:tcPr>
            <w:tcW w:w="2070" w:type="dxa"/>
          </w:tcPr>
          <w:p w14:paraId="796E8993" w14:textId="77777777" w:rsidR="009361D2" w:rsidRDefault="009361D2" w:rsidP="009361D2">
            <w:pPr>
              <w:rPr>
                <w:rFonts w:ascii="Arial" w:hAnsi="Arial"/>
              </w:rPr>
            </w:pPr>
            <w:r>
              <w:rPr>
                <w:rFonts w:ascii="Arial" w:hAnsi="Arial"/>
              </w:rPr>
              <w:t>706RC</w:t>
            </w:r>
          </w:p>
        </w:tc>
        <w:tc>
          <w:tcPr>
            <w:tcW w:w="2070" w:type="dxa"/>
          </w:tcPr>
          <w:p w14:paraId="20A0B5D4" w14:textId="77777777" w:rsidR="009361D2" w:rsidRDefault="009361D2">
            <w:pPr>
              <w:rPr>
                <w:rFonts w:ascii="Arial" w:hAnsi="Arial"/>
              </w:rPr>
            </w:pPr>
            <w:r>
              <w:rPr>
                <w:rFonts w:ascii="Arial" w:hAnsi="Arial"/>
              </w:rPr>
              <w:t>706RC-ATEX</w:t>
            </w:r>
          </w:p>
        </w:tc>
        <w:tc>
          <w:tcPr>
            <w:tcW w:w="4230" w:type="dxa"/>
          </w:tcPr>
          <w:p w14:paraId="506C4F5F" w14:textId="77777777" w:rsidR="009361D2" w:rsidRDefault="009361D2" w:rsidP="00DF2252">
            <w:pPr>
              <w:rPr>
                <w:rFonts w:ascii="Arial" w:hAnsi="Arial"/>
              </w:rPr>
            </w:pPr>
            <w:r>
              <w:rPr>
                <w:rFonts w:ascii="Arial" w:hAnsi="Arial"/>
              </w:rPr>
              <w:t>706RC.a90</w:t>
            </w:r>
          </w:p>
        </w:tc>
      </w:tr>
    </w:tbl>
    <w:p w14:paraId="0463F2E8" w14:textId="3AACD7A6" w:rsidR="00996AD6" w:rsidRDefault="001B7E0D" w:rsidP="00364DE4">
      <w:pPr>
        <w:rPr>
          <w:rFonts w:ascii="Arial" w:hAnsi="Arial"/>
        </w:rPr>
      </w:pPr>
      <w:r>
        <w:rPr>
          <w:rFonts w:ascii="Arial" w:hAnsi="Arial"/>
        </w:rPr>
        <w:t xml:space="preserve">NOTE:  2.XX </w:t>
      </w:r>
      <w:r w:rsidR="002A2D0D">
        <w:rPr>
          <w:rFonts w:ascii="Arial" w:hAnsi="Arial"/>
        </w:rPr>
        <w:t>is</w:t>
      </w:r>
      <w:r>
        <w:rPr>
          <w:rFonts w:ascii="Arial" w:hAnsi="Arial"/>
        </w:rPr>
        <w:t xml:space="preserve"> the currently released </w:t>
      </w:r>
      <w:r w:rsidR="002A2D0D">
        <w:rPr>
          <w:rFonts w:ascii="Arial" w:hAnsi="Arial"/>
        </w:rPr>
        <w:t xml:space="preserve">firmware </w:t>
      </w:r>
      <w:r>
        <w:rPr>
          <w:rFonts w:ascii="Arial" w:hAnsi="Arial"/>
        </w:rPr>
        <w:t>version.</w:t>
      </w:r>
    </w:p>
    <w:p w14:paraId="0F94B33B" w14:textId="77777777" w:rsidR="00996AD6" w:rsidRDefault="00996AD6" w:rsidP="00364DE4">
      <w:pPr>
        <w:rPr>
          <w:rFonts w:ascii="Arial" w:hAnsi="Arial"/>
        </w:rPr>
      </w:pPr>
    </w:p>
    <w:p w14:paraId="22069850" w14:textId="5BECE658" w:rsidR="001B7E0D" w:rsidRDefault="001B7E0D" w:rsidP="00F06A28">
      <w:pPr>
        <w:rPr>
          <w:rFonts w:ascii="Arial" w:hAnsi="Arial"/>
          <w:b/>
        </w:rPr>
      </w:pPr>
      <w:r>
        <w:rPr>
          <w:rFonts w:ascii="Arial" w:hAnsi="Arial"/>
          <w:b/>
        </w:rPr>
        <w:t>8.</w:t>
      </w:r>
      <w:r w:rsidR="00D07DF3">
        <w:rPr>
          <w:rFonts w:ascii="Arial" w:hAnsi="Arial"/>
          <w:b/>
        </w:rPr>
        <w:t>4</w:t>
      </w:r>
      <w:r>
        <w:rPr>
          <w:rFonts w:ascii="Arial" w:hAnsi="Arial"/>
          <w:b/>
        </w:rPr>
        <w:tab/>
      </w:r>
      <w:r>
        <w:rPr>
          <w:rFonts w:ascii="Arial" w:hAnsi="Arial"/>
          <w:b/>
        </w:rPr>
        <w:tab/>
        <w:t xml:space="preserve">Setup the </w:t>
      </w:r>
      <w:r w:rsidR="005A23A1">
        <w:rPr>
          <w:rFonts w:ascii="Arial" w:hAnsi="Arial"/>
          <w:b/>
        </w:rPr>
        <w:t>D</w:t>
      </w:r>
      <w:r w:rsidR="00E37B36">
        <w:rPr>
          <w:rFonts w:ascii="Arial" w:hAnsi="Arial"/>
          <w:b/>
        </w:rPr>
        <w:t xml:space="preserve">igital </w:t>
      </w:r>
      <w:r w:rsidR="005A23A1">
        <w:rPr>
          <w:rFonts w:ascii="Arial" w:hAnsi="Arial"/>
          <w:b/>
        </w:rPr>
        <w:t>B</w:t>
      </w:r>
      <w:r w:rsidR="00E37B36">
        <w:rPr>
          <w:rFonts w:ascii="Arial" w:hAnsi="Arial"/>
          <w:b/>
        </w:rPr>
        <w:t xml:space="preserve">oard </w:t>
      </w:r>
      <w:r w:rsidR="00433A9F">
        <w:rPr>
          <w:rFonts w:ascii="Arial" w:hAnsi="Arial"/>
          <w:b/>
        </w:rPr>
        <w:t xml:space="preserve">for </w:t>
      </w:r>
      <w:r w:rsidR="005A23A1">
        <w:rPr>
          <w:rFonts w:ascii="Arial" w:hAnsi="Arial"/>
          <w:b/>
        </w:rPr>
        <w:t>C</w:t>
      </w:r>
      <w:r>
        <w:rPr>
          <w:rFonts w:ascii="Arial" w:hAnsi="Arial"/>
          <w:b/>
        </w:rPr>
        <w:t xml:space="preserve">ommunication </w:t>
      </w:r>
      <w:r w:rsidR="00436153">
        <w:rPr>
          <w:rFonts w:ascii="Arial" w:hAnsi="Arial"/>
          <w:b/>
        </w:rPr>
        <w:t>w</w:t>
      </w:r>
      <w:r>
        <w:rPr>
          <w:rFonts w:ascii="Arial" w:hAnsi="Arial"/>
          <w:b/>
        </w:rPr>
        <w:t>ith IRTest.exe</w:t>
      </w:r>
    </w:p>
    <w:p w14:paraId="720E0755" w14:textId="77777777" w:rsidR="001B7E0D" w:rsidRDefault="001B7E0D">
      <w:pPr>
        <w:rPr>
          <w:rFonts w:ascii="Arial" w:hAnsi="Arial"/>
        </w:rPr>
      </w:pPr>
    </w:p>
    <w:p w14:paraId="2F0AB66E" w14:textId="77777777" w:rsidR="006D5598" w:rsidRDefault="006D5598" w:rsidP="006D5598">
      <w:pPr>
        <w:numPr>
          <w:ilvl w:val="0"/>
          <w:numId w:val="38"/>
        </w:numPr>
        <w:spacing w:after="120"/>
        <w:rPr>
          <w:rFonts w:ascii="Arial" w:hAnsi="Arial"/>
        </w:rPr>
      </w:pPr>
      <w:r>
        <w:rPr>
          <w:rFonts w:ascii="Arial" w:hAnsi="Arial"/>
        </w:rPr>
        <w:t xml:space="preserve">Setup the DC power supply with the voltage = 3.0V and the current limit = 1.0A. (Do this if the power supply used has current limiting capability). Connect the power supply leads to the battery-input terminals of the digital board. </w:t>
      </w:r>
    </w:p>
    <w:p w14:paraId="1FEAAA21" w14:textId="79979309" w:rsidR="00793423" w:rsidRDefault="00793423" w:rsidP="00793423">
      <w:pPr>
        <w:numPr>
          <w:ilvl w:val="0"/>
          <w:numId w:val="38"/>
        </w:numPr>
        <w:spacing w:after="120"/>
        <w:rPr>
          <w:rFonts w:ascii="Arial" w:hAnsi="Arial"/>
        </w:rPr>
      </w:pPr>
      <w:r>
        <w:rPr>
          <w:rFonts w:ascii="Arial" w:hAnsi="Arial"/>
        </w:rPr>
        <w:t>Short pins 1 and 2 of the digital board 20 pin female connector in one of two ways:</w:t>
      </w:r>
    </w:p>
    <w:p w14:paraId="6CC354CA" w14:textId="77777777" w:rsidR="006D5598" w:rsidRDefault="006D5598" w:rsidP="006D5598">
      <w:pPr>
        <w:numPr>
          <w:ilvl w:val="0"/>
          <w:numId w:val="46"/>
        </w:numPr>
        <w:spacing w:after="120"/>
        <w:rPr>
          <w:rFonts w:ascii="Arial" w:hAnsi="Arial"/>
        </w:rPr>
      </w:pPr>
      <w:r>
        <w:rPr>
          <w:rFonts w:ascii="Arial" w:hAnsi="Arial"/>
        </w:rPr>
        <w:t xml:space="preserve">Connect the digital board to an analog board. Use the analog board that this digital board will be paired with permanently. </w:t>
      </w:r>
    </w:p>
    <w:p w14:paraId="088D873D" w14:textId="163925C9" w:rsidR="00793423" w:rsidRDefault="00793423" w:rsidP="00793423">
      <w:pPr>
        <w:numPr>
          <w:ilvl w:val="0"/>
          <w:numId w:val="46"/>
        </w:numPr>
        <w:rPr>
          <w:rFonts w:ascii="Arial" w:hAnsi="Arial"/>
        </w:rPr>
      </w:pPr>
      <w:r>
        <w:rPr>
          <w:rFonts w:ascii="Arial" w:hAnsi="Arial"/>
        </w:rPr>
        <w:t xml:space="preserve">Use a jumper wire. </w:t>
      </w:r>
    </w:p>
    <w:p w14:paraId="1BA605F3" w14:textId="77777777" w:rsidR="00793423" w:rsidRDefault="00793423" w:rsidP="00793423">
      <w:pPr>
        <w:spacing w:after="120"/>
        <w:ind w:left="720"/>
        <w:rPr>
          <w:rFonts w:ascii="Arial" w:hAnsi="Arial"/>
        </w:rPr>
      </w:pPr>
      <w:r>
        <w:rPr>
          <w:rFonts w:ascii="Arial" w:hAnsi="Arial"/>
        </w:rPr>
        <w:t>This jumper wire or analog board will enable IR communications.</w:t>
      </w:r>
    </w:p>
    <w:p w14:paraId="591E5E0B" w14:textId="593D3BB6" w:rsidR="00793423" w:rsidRDefault="00996AD6" w:rsidP="002142A5">
      <w:pPr>
        <w:numPr>
          <w:ilvl w:val="0"/>
          <w:numId w:val="38"/>
        </w:numPr>
        <w:spacing w:after="120"/>
        <w:rPr>
          <w:rFonts w:ascii="Arial" w:hAnsi="Arial"/>
        </w:rPr>
      </w:pPr>
      <w:r w:rsidRPr="00996AD6">
        <w:rPr>
          <w:rFonts w:ascii="Arial" w:hAnsi="Arial"/>
        </w:rPr>
        <w:t>Place the digital board in front of the IR interface module</w:t>
      </w:r>
      <w:r w:rsidR="006D5598">
        <w:rPr>
          <w:rFonts w:ascii="Arial" w:hAnsi="Arial"/>
        </w:rPr>
        <w:t>.</w:t>
      </w:r>
      <w:r w:rsidRPr="00996AD6">
        <w:rPr>
          <w:rFonts w:ascii="Arial" w:hAnsi="Arial"/>
        </w:rPr>
        <w:t xml:space="preserve"> </w:t>
      </w:r>
    </w:p>
    <w:p w14:paraId="008E6532" w14:textId="77777777" w:rsidR="006D5598" w:rsidRPr="00996AD6" w:rsidRDefault="006D5598">
      <w:pPr>
        <w:spacing w:after="120"/>
        <w:ind w:left="720"/>
        <w:rPr>
          <w:rFonts w:ascii="Arial" w:hAnsi="Arial"/>
        </w:rPr>
      </w:pPr>
    </w:p>
    <w:p w14:paraId="77F8156C" w14:textId="34DA7EE4" w:rsidR="001B7E0D" w:rsidRDefault="005A23A1" w:rsidP="002142A5">
      <w:pPr>
        <w:keepNext/>
        <w:keepLines/>
        <w:spacing w:after="240"/>
        <w:rPr>
          <w:rFonts w:ascii="Arial" w:hAnsi="Arial"/>
          <w:b/>
        </w:rPr>
      </w:pPr>
      <w:r>
        <w:rPr>
          <w:rFonts w:ascii="Arial" w:hAnsi="Arial"/>
          <w:b/>
        </w:rPr>
        <w:t>8.</w:t>
      </w:r>
      <w:r w:rsidR="00D07DF3">
        <w:rPr>
          <w:rFonts w:ascii="Arial" w:hAnsi="Arial"/>
          <w:b/>
        </w:rPr>
        <w:t>5</w:t>
      </w:r>
      <w:r>
        <w:rPr>
          <w:rFonts w:ascii="Arial" w:hAnsi="Arial"/>
          <w:b/>
        </w:rPr>
        <w:tab/>
      </w:r>
      <w:r>
        <w:rPr>
          <w:rFonts w:ascii="Arial" w:hAnsi="Arial"/>
          <w:b/>
        </w:rPr>
        <w:tab/>
        <w:t>Test the</w:t>
      </w:r>
      <w:r w:rsidR="001B7E0D">
        <w:rPr>
          <w:rFonts w:ascii="Arial" w:hAnsi="Arial"/>
          <w:b/>
        </w:rPr>
        <w:t xml:space="preserve"> </w:t>
      </w:r>
      <w:r>
        <w:rPr>
          <w:rFonts w:ascii="Arial" w:hAnsi="Arial"/>
          <w:b/>
        </w:rPr>
        <w:t>Digital Board F</w:t>
      </w:r>
      <w:r w:rsidR="001B7E0D">
        <w:rPr>
          <w:rFonts w:ascii="Arial" w:hAnsi="Arial"/>
          <w:b/>
        </w:rPr>
        <w:t>lash Data Memory</w:t>
      </w:r>
    </w:p>
    <w:p w14:paraId="02E307B4" w14:textId="4B792D43" w:rsidR="00996AD6" w:rsidRDefault="00996AD6" w:rsidP="002142A5">
      <w:pPr>
        <w:spacing w:after="120"/>
        <w:ind w:left="720"/>
        <w:rPr>
          <w:rFonts w:ascii="Arial" w:hAnsi="Arial"/>
        </w:rPr>
      </w:pPr>
      <w:r w:rsidRPr="00DF0F10">
        <w:rPr>
          <w:rFonts w:ascii="Arial" w:hAnsi="Arial"/>
        </w:rPr>
        <w:t>Note: Steps</w:t>
      </w:r>
      <w:r>
        <w:rPr>
          <w:rFonts w:ascii="Arial" w:hAnsi="Arial"/>
        </w:rPr>
        <w:t xml:space="preserve"> 8.</w:t>
      </w:r>
      <w:r w:rsidR="00793423">
        <w:rPr>
          <w:rFonts w:ascii="Arial" w:hAnsi="Arial"/>
        </w:rPr>
        <w:t>5</w:t>
      </w:r>
      <w:r w:rsidRPr="00DF0F10">
        <w:rPr>
          <w:rFonts w:ascii="Arial" w:hAnsi="Arial"/>
        </w:rPr>
        <w:t xml:space="preserve"> through 8.</w:t>
      </w:r>
      <w:r w:rsidR="00793423">
        <w:rPr>
          <w:rFonts w:ascii="Arial" w:hAnsi="Arial"/>
        </w:rPr>
        <w:t>6</w:t>
      </w:r>
      <w:r w:rsidRPr="00DF0F10">
        <w:rPr>
          <w:rFonts w:ascii="Arial" w:hAnsi="Arial"/>
        </w:rPr>
        <w:t xml:space="preserve"> can be performed automatically with the </w:t>
      </w:r>
      <w:r w:rsidRPr="00DF0F10">
        <w:rPr>
          <w:rFonts w:ascii="Arial" w:hAnsi="Arial"/>
          <w:sz w:val="25"/>
          <w:szCs w:val="25"/>
        </w:rPr>
        <w:t>SparkIRDigiTest.exe</w:t>
      </w:r>
      <w:r w:rsidRPr="00DF0F10">
        <w:rPr>
          <w:rFonts w:ascii="Arial" w:hAnsi="Arial"/>
        </w:rPr>
        <w:t xml:space="preserve"> tool in the SparkProgrammer folder of the shared network drive.</w:t>
      </w:r>
    </w:p>
    <w:p w14:paraId="19792989" w14:textId="0DF91C88" w:rsidR="000F011A" w:rsidRDefault="00884604" w:rsidP="002142A5">
      <w:pPr>
        <w:spacing w:after="120"/>
        <w:ind w:left="720"/>
        <w:rPr>
          <w:rFonts w:ascii="Arial" w:hAnsi="Arial"/>
        </w:rPr>
      </w:pPr>
      <w:r>
        <w:rPr>
          <w:rFonts w:ascii="Arial" w:hAnsi="Arial"/>
        </w:rPr>
        <w:t>Note: The following commands are case sensitive.</w:t>
      </w:r>
    </w:p>
    <w:p w14:paraId="143CC607" w14:textId="718DF170" w:rsidR="006D5598" w:rsidRDefault="006D5598" w:rsidP="002142A5">
      <w:pPr>
        <w:spacing w:after="120"/>
        <w:ind w:left="720"/>
        <w:rPr>
          <w:rFonts w:ascii="Arial" w:hAnsi="Arial"/>
        </w:rPr>
      </w:pPr>
      <w:r>
        <w:rPr>
          <w:rFonts w:ascii="Arial" w:hAnsi="Arial"/>
        </w:rPr>
        <w:t>O</w:t>
      </w:r>
      <w:r w:rsidRPr="00996AD6">
        <w:rPr>
          <w:rFonts w:ascii="Arial" w:hAnsi="Arial"/>
        </w:rPr>
        <w:t xml:space="preserve">pen IRTest.exe.  Refer to the SPARK/BLAZE user manual to configure com port settings for the IR communications interface module. </w:t>
      </w:r>
    </w:p>
    <w:p w14:paraId="035AD4DD" w14:textId="2DEA883C" w:rsidR="00B4417B" w:rsidRDefault="001B7E0D" w:rsidP="002142A5">
      <w:pPr>
        <w:spacing w:after="120"/>
        <w:ind w:left="720"/>
        <w:rPr>
          <w:rFonts w:ascii="Arial" w:hAnsi="Arial"/>
        </w:rPr>
      </w:pPr>
      <w:r>
        <w:rPr>
          <w:rFonts w:ascii="Arial" w:hAnsi="Arial"/>
        </w:rPr>
        <w:t xml:space="preserve">Verify that the data flash ICs are functioning properly by </w:t>
      </w:r>
      <w:r w:rsidR="005A23A1">
        <w:rPr>
          <w:rFonts w:ascii="Arial" w:hAnsi="Arial"/>
        </w:rPr>
        <w:t>using</w:t>
      </w:r>
      <w:r>
        <w:rPr>
          <w:rFonts w:ascii="Arial" w:hAnsi="Arial"/>
        </w:rPr>
        <w:t xml:space="preserve"> the following commands </w:t>
      </w:r>
      <w:r w:rsidR="005A23A1">
        <w:rPr>
          <w:rFonts w:ascii="Arial" w:hAnsi="Arial"/>
        </w:rPr>
        <w:t>in IR Test</w:t>
      </w:r>
      <w:r>
        <w:rPr>
          <w:rFonts w:ascii="Arial" w:hAnsi="Arial"/>
        </w:rPr>
        <w:t>.</w:t>
      </w:r>
      <w:r w:rsidR="00B4417B">
        <w:rPr>
          <w:rFonts w:ascii="Arial" w:hAnsi="Arial"/>
        </w:rPr>
        <w:t xml:space="preserve"> </w:t>
      </w:r>
    </w:p>
    <w:p w14:paraId="4EA4C2E1" w14:textId="77777777" w:rsidR="009A70F4" w:rsidRDefault="001B7E0D" w:rsidP="008F5CD1">
      <w:pPr>
        <w:keepNext/>
        <w:keepLines/>
        <w:ind w:left="720"/>
        <w:rPr>
          <w:rFonts w:ascii="Arial" w:hAnsi="Arial"/>
        </w:rPr>
      </w:pPr>
      <w:r>
        <w:rPr>
          <w:rFonts w:ascii="Arial" w:hAnsi="Arial"/>
        </w:rPr>
        <w:lastRenderedPageBreak/>
        <w:t xml:space="preserve">Send </w:t>
      </w:r>
      <w:r>
        <w:rPr>
          <w:rFonts w:ascii="Arial" w:hAnsi="Arial"/>
          <w:b/>
        </w:rPr>
        <w:t xml:space="preserve">R07 </w:t>
      </w:r>
      <w:r>
        <w:rPr>
          <w:rFonts w:ascii="Arial" w:hAnsi="Arial"/>
        </w:rPr>
        <w:t xml:space="preserve">to test the data flash. </w:t>
      </w:r>
      <w:r w:rsidR="00B4417B">
        <w:rPr>
          <w:rFonts w:ascii="Arial" w:hAnsi="Arial"/>
        </w:rPr>
        <w:t>The</w:t>
      </w:r>
      <w:r>
        <w:rPr>
          <w:rFonts w:ascii="Arial" w:hAnsi="Arial"/>
        </w:rPr>
        <w:t xml:space="preserve"> response should be as shown in the </w:t>
      </w:r>
      <w:r w:rsidR="00C17228">
        <w:rPr>
          <w:rFonts w:ascii="Arial" w:hAnsi="Arial"/>
        </w:rPr>
        <w:t xml:space="preserve">following </w:t>
      </w:r>
      <w:r>
        <w:rPr>
          <w:rFonts w:ascii="Arial" w:hAnsi="Arial"/>
        </w:rPr>
        <w:t>table</w:t>
      </w:r>
      <w:r w:rsidR="00C17228">
        <w:rPr>
          <w:rFonts w:ascii="Arial" w:hAnsi="Arial"/>
        </w:rPr>
        <w:t>.</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506"/>
        <w:gridCol w:w="2506"/>
      </w:tblGrid>
      <w:tr w:rsidR="001B7E0D" w14:paraId="3AFFCD50" w14:textId="77777777">
        <w:trPr>
          <w:jc w:val="center"/>
        </w:trPr>
        <w:tc>
          <w:tcPr>
            <w:tcW w:w="2506" w:type="dxa"/>
            <w:shd w:val="solid" w:color="000080" w:fill="FFFFFF"/>
          </w:tcPr>
          <w:p w14:paraId="21D50C1B" w14:textId="77777777" w:rsidR="001B7E0D" w:rsidRDefault="001B7E0D" w:rsidP="008F5CD1">
            <w:pPr>
              <w:keepNext/>
              <w:keepLines/>
              <w:rPr>
                <w:rFonts w:ascii="Arial" w:hAnsi="Arial"/>
                <w:b/>
                <w:color w:val="FFFFFF"/>
              </w:rPr>
            </w:pPr>
            <w:r>
              <w:rPr>
                <w:rFonts w:ascii="Arial" w:hAnsi="Arial"/>
                <w:b/>
                <w:color w:val="FFFFFF"/>
              </w:rPr>
              <w:t>Model</w:t>
            </w:r>
          </w:p>
        </w:tc>
        <w:tc>
          <w:tcPr>
            <w:tcW w:w="2506" w:type="dxa"/>
            <w:shd w:val="solid" w:color="000080" w:fill="FFFFFF"/>
          </w:tcPr>
          <w:p w14:paraId="053E1D89" w14:textId="77777777" w:rsidR="001B7E0D" w:rsidRDefault="001B7E0D" w:rsidP="008F5CD1">
            <w:pPr>
              <w:keepNext/>
              <w:keepLines/>
              <w:rPr>
                <w:rFonts w:ascii="Arial" w:hAnsi="Arial"/>
                <w:b/>
                <w:color w:val="FFFFFF"/>
              </w:rPr>
            </w:pPr>
            <w:r>
              <w:rPr>
                <w:rFonts w:ascii="Arial" w:hAnsi="Arial"/>
                <w:b/>
                <w:color w:val="FFFFFF"/>
              </w:rPr>
              <w:t>R07 Response</w:t>
            </w:r>
          </w:p>
        </w:tc>
      </w:tr>
      <w:tr w:rsidR="001B7E0D" w14:paraId="117C315F" w14:textId="77777777">
        <w:trPr>
          <w:jc w:val="center"/>
        </w:trPr>
        <w:tc>
          <w:tcPr>
            <w:tcW w:w="2506" w:type="dxa"/>
          </w:tcPr>
          <w:p w14:paraId="027446EA" w14:textId="77777777" w:rsidR="001B7E0D" w:rsidRDefault="001B7E0D" w:rsidP="008F5CD1">
            <w:pPr>
              <w:keepNext/>
              <w:keepLines/>
              <w:rPr>
                <w:rFonts w:ascii="Arial" w:hAnsi="Arial"/>
              </w:rPr>
            </w:pPr>
            <w:r>
              <w:rPr>
                <w:rFonts w:ascii="Arial" w:hAnsi="Arial"/>
              </w:rPr>
              <w:t>704</w:t>
            </w:r>
            <w:r w:rsidR="00B07C0A">
              <w:rPr>
                <w:rFonts w:ascii="Arial" w:hAnsi="Arial"/>
              </w:rPr>
              <w:t>, 704-ATEX</w:t>
            </w:r>
          </w:p>
        </w:tc>
        <w:tc>
          <w:tcPr>
            <w:tcW w:w="2506" w:type="dxa"/>
          </w:tcPr>
          <w:p w14:paraId="41D1321C" w14:textId="77777777" w:rsidR="001B7E0D" w:rsidRDefault="001B7E0D" w:rsidP="008F5CD1">
            <w:pPr>
              <w:keepNext/>
              <w:keepLines/>
              <w:rPr>
                <w:rFonts w:ascii="Arial" w:hAnsi="Arial"/>
              </w:rPr>
            </w:pPr>
            <w:r>
              <w:rPr>
                <w:rFonts w:ascii="Arial" w:hAnsi="Arial"/>
              </w:rPr>
              <w:t>0, 0</w:t>
            </w:r>
          </w:p>
        </w:tc>
      </w:tr>
      <w:tr w:rsidR="001B7E0D" w14:paraId="523B3185" w14:textId="77777777" w:rsidTr="00AE6397">
        <w:trPr>
          <w:trHeight w:hRule="exact" w:val="100"/>
          <w:jc w:val="center"/>
        </w:trPr>
        <w:tc>
          <w:tcPr>
            <w:tcW w:w="2506" w:type="dxa"/>
            <w:tcBorders>
              <w:bottom w:val="single" w:sz="6" w:space="0" w:color="000080"/>
            </w:tcBorders>
            <w:shd w:val="clear" w:color="auto" w:fill="000080"/>
          </w:tcPr>
          <w:p w14:paraId="647EC1C8" w14:textId="77777777" w:rsidR="001B7E0D" w:rsidRDefault="001B7E0D" w:rsidP="008F5CD1">
            <w:pPr>
              <w:keepNext/>
              <w:keepLines/>
              <w:rPr>
                <w:rFonts w:ascii="Arial" w:hAnsi="Arial"/>
              </w:rPr>
            </w:pPr>
          </w:p>
        </w:tc>
        <w:tc>
          <w:tcPr>
            <w:tcW w:w="2506" w:type="dxa"/>
            <w:tcBorders>
              <w:bottom w:val="single" w:sz="6" w:space="0" w:color="000080"/>
            </w:tcBorders>
            <w:shd w:val="clear" w:color="auto" w:fill="000080"/>
          </w:tcPr>
          <w:p w14:paraId="6DDCFF4D" w14:textId="77777777" w:rsidR="001B7E0D" w:rsidRDefault="001B7E0D" w:rsidP="008F5CD1">
            <w:pPr>
              <w:keepNext/>
              <w:keepLines/>
              <w:rPr>
                <w:rFonts w:ascii="Arial" w:hAnsi="Arial"/>
              </w:rPr>
            </w:pPr>
          </w:p>
        </w:tc>
      </w:tr>
      <w:tr w:rsidR="00AE6397" w14:paraId="3247DB22" w14:textId="77777777" w:rsidTr="00AE6397">
        <w:trPr>
          <w:cantSplit/>
          <w:jc w:val="center"/>
        </w:trPr>
        <w:tc>
          <w:tcPr>
            <w:tcW w:w="2506" w:type="dxa"/>
          </w:tcPr>
          <w:p w14:paraId="43E7A198" w14:textId="77777777" w:rsidR="00AE6397" w:rsidRDefault="00AE6397" w:rsidP="008F5CD1">
            <w:pPr>
              <w:keepNext/>
              <w:keepLines/>
              <w:rPr>
                <w:rFonts w:ascii="Arial" w:hAnsi="Arial"/>
              </w:rPr>
            </w:pPr>
            <w:r>
              <w:rPr>
                <w:rFonts w:ascii="Arial" w:hAnsi="Arial"/>
              </w:rPr>
              <w:t>703, 703-ATEX</w:t>
            </w:r>
          </w:p>
        </w:tc>
        <w:tc>
          <w:tcPr>
            <w:tcW w:w="2506" w:type="dxa"/>
            <w:vMerge w:val="restart"/>
            <w:vAlign w:val="center"/>
          </w:tcPr>
          <w:p w14:paraId="282F1BBD" w14:textId="77777777" w:rsidR="00AE6397" w:rsidRDefault="00AE6397" w:rsidP="008F5CD1">
            <w:pPr>
              <w:keepNext/>
              <w:keepLines/>
              <w:rPr>
                <w:rFonts w:ascii="Arial" w:hAnsi="Arial"/>
              </w:rPr>
            </w:pPr>
            <w:r>
              <w:rPr>
                <w:rFonts w:ascii="Arial" w:hAnsi="Arial"/>
              </w:rPr>
              <w:t>4194304, 0</w:t>
            </w:r>
          </w:p>
        </w:tc>
      </w:tr>
      <w:tr w:rsidR="00AE6397" w14:paraId="47C9CD81" w14:textId="77777777" w:rsidTr="007462CE">
        <w:trPr>
          <w:cantSplit/>
          <w:jc w:val="center"/>
        </w:trPr>
        <w:tc>
          <w:tcPr>
            <w:tcW w:w="2506" w:type="dxa"/>
          </w:tcPr>
          <w:p w14:paraId="09AE670B" w14:textId="77777777" w:rsidR="00AE6397" w:rsidRDefault="00AE6397" w:rsidP="008F5CD1">
            <w:pPr>
              <w:keepNext/>
              <w:keepLines/>
              <w:rPr>
                <w:rFonts w:ascii="Arial" w:hAnsi="Arial"/>
              </w:rPr>
            </w:pPr>
            <w:r>
              <w:rPr>
                <w:rFonts w:ascii="Arial" w:hAnsi="Arial"/>
              </w:rPr>
              <w:t>703+, 703+-ATEX</w:t>
            </w:r>
          </w:p>
        </w:tc>
        <w:tc>
          <w:tcPr>
            <w:tcW w:w="2506" w:type="dxa"/>
            <w:vMerge/>
          </w:tcPr>
          <w:p w14:paraId="02B3D39D" w14:textId="77777777" w:rsidR="00AE6397" w:rsidRDefault="00AE6397" w:rsidP="008F5CD1">
            <w:pPr>
              <w:keepNext/>
              <w:keepLines/>
              <w:rPr>
                <w:rFonts w:ascii="Arial" w:hAnsi="Arial"/>
              </w:rPr>
            </w:pPr>
          </w:p>
        </w:tc>
      </w:tr>
      <w:tr w:rsidR="00AE6397" w14:paraId="0B20CD52" w14:textId="77777777" w:rsidTr="007462CE">
        <w:trPr>
          <w:cantSplit/>
          <w:jc w:val="center"/>
        </w:trPr>
        <w:tc>
          <w:tcPr>
            <w:tcW w:w="2506" w:type="dxa"/>
          </w:tcPr>
          <w:p w14:paraId="23DDB2CC" w14:textId="77777777" w:rsidR="00AE6397" w:rsidRDefault="00AE6397" w:rsidP="008F5CD1">
            <w:pPr>
              <w:keepNext/>
              <w:keepLines/>
              <w:rPr>
                <w:rFonts w:ascii="Arial" w:hAnsi="Arial"/>
              </w:rPr>
            </w:pPr>
            <w:r>
              <w:rPr>
                <w:rFonts w:ascii="Arial" w:hAnsi="Arial"/>
              </w:rPr>
              <w:t>705, 705-ATEX</w:t>
            </w:r>
          </w:p>
        </w:tc>
        <w:tc>
          <w:tcPr>
            <w:tcW w:w="2506" w:type="dxa"/>
            <w:vMerge/>
          </w:tcPr>
          <w:p w14:paraId="0B20F9EE" w14:textId="77777777" w:rsidR="00AE6397" w:rsidRDefault="00AE6397" w:rsidP="008F5CD1">
            <w:pPr>
              <w:keepNext/>
              <w:keepLines/>
              <w:rPr>
                <w:rFonts w:ascii="Arial" w:hAnsi="Arial"/>
              </w:rPr>
            </w:pPr>
          </w:p>
        </w:tc>
      </w:tr>
      <w:tr w:rsidR="00AE6397" w14:paraId="57115B14" w14:textId="77777777" w:rsidTr="007462CE">
        <w:trPr>
          <w:cantSplit/>
          <w:jc w:val="center"/>
        </w:trPr>
        <w:tc>
          <w:tcPr>
            <w:tcW w:w="2506" w:type="dxa"/>
          </w:tcPr>
          <w:p w14:paraId="04717C90" w14:textId="77777777" w:rsidR="00AE6397" w:rsidRDefault="00AE6397" w:rsidP="008F5CD1">
            <w:pPr>
              <w:keepNext/>
              <w:keepLines/>
              <w:rPr>
                <w:rFonts w:ascii="Arial" w:hAnsi="Arial"/>
              </w:rPr>
            </w:pPr>
            <w:r>
              <w:rPr>
                <w:rFonts w:ascii="Arial" w:hAnsi="Arial"/>
              </w:rPr>
              <w:t>705+, 705+-ATEX</w:t>
            </w:r>
          </w:p>
        </w:tc>
        <w:tc>
          <w:tcPr>
            <w:tcW w:w="2506" w:type="dxa"/>
            <w:vMerge/>
          </w:tcPr>
          <w:p w14:paraId="10C45584" w14:textId="77777777" w:rsidR="00AE6397" w:rsidRDefault="00AE6397" w:rsidP="008F5CD1">
            <w:pPr>
              <w:keepNext/>
              <w:keepLines/>
              <w:rPr>
                <w:rFonts w:ascii="Arial" w:hAnsi="Arial"/>
              </w:rPr>
            </w:pPr>
          </w:p>
        </w:tc>
      </w:tr>
      <w:tr w:rsidR="00AE6397" w14:paraId="3506561A" w14:textId="77777777" w:rsidTr="007462CE">
        <w:trPr>
          <w:cantSplit/>
          <w:jc w:val="center"/>
        </w:trPr>
        <w:tc>
          <w:tcPr>
            <w:tcW w:w="2506" w:type="dxa"/>
          </w:tcPr>
          <w:p w14:paraId="4FDFFBF6" w14:textId="77777777" w:rsidR="00AE6397" w:rsidRDefault="00AE6397" w:rsidP="008F5CD1">
            <w:pPr>
              <w:keepNext/>
              <w:keepLines/>
              <w:rPr>
                <w:rFonts w:ascii="Arial" w:hAnsi="Arial"/>
              </w:rPr>
            </w:pPr>
            <w:r>
              <w:rPr>
                <w:rFonts w:ascii="Arial" w:hAnsi="Arial"/>
              </w:rPr>
              <w:t>706, 706-ATEX</w:t>
            </w:r>
          </w:p>
        </w:tc>
        <w:tc>
          <w:tcPr>
            <w:tcW w:w="2506" w:type="dxa"/>
            <w:vMerge/>
          </w:tcPr>
          <w:p w14:paraId="5ED1E335" w14:textId="77777777" w:rsidR="00AE6397" w:rsidRDefault="00AE6397" w:rsidP="008F5CD1">
            <w:pPr>
              <w:keepNext/>
              <w:keepLines/>
              <w:rPr>
                <w:rFonts w:ascii="Arial" w:hAnsi="Arial"/>
              </w:rPr>
            </w:pPr>
          </w:p>
        </w:tc>
      </w:tr>
      <w:tr w:rsidR="00AE6397" w14:paraId="4D4EEC35" w14:textId="77777777" w:rsidTr="00AE6397">
        <w:trPr>
          <w:cantSplit/>
          <w:jc w:val="center"/>
        </w:trPr>
        <w:tc>
          <w:tcPr>
            <w:tcW w:w="2506" w:type="dxa"/>
            <w:tcBorders>
              <w:bottom w:val="single" w:sz="6" w:space="0" w:color="000080"/>
            </w:tcBorders>
          </w:tcPr>
          <w:p w14:paraId="4F21E1DC" w14:textId="77777777" w:rsidR="00AE6397" w:rsidRDefault="00AE6397" w:rsidP="008F5CD1">
            <w:pPr>
              <w:keepNext/>
              <w:keepLines/>
              <w:rPr>
                <w:rFonts w:ascii="Arial" w:hAnsi="Arial"/>
              </w:rPr>
            </w:pPr>
            <w:r>
              <w:rPr>
                <w:rFonts w:ascii="Arial" w:hAnsi="Arial"/>
              </w:rPr>
              <w:t>706RC,706RC-ATEX</w:t>
            </w:r>
          </w:p>
        </w:tc>
        <w:tc>
          <w:tcPr>
            <w:tcW w:w="2506" w:type="dxa"/>
            <w:vMerge/>
            <w:tcBorders>
              <w:bottom w:val="single" w:sz="6" w:space="0" w:color="000080"/>
            </w:tcBorders>
          </w:tcPr>
          <w:p w14:paraId="61E29A86" w14:textId="77777777" w:rsidR="00AE6397" w:rsidRDefault="00AE6397" w:rsidP="008F5CD1">
            <w:pPr>
              <w:keepNext/>
              <w:keepLines/>
              <w:rPr>
                <w:rFonts w:ascii="Arial" w:hAnsi="Arial"/>
              </w:rPr>
            </w:pPr>
          </w:p>
        </w:tc>
      </w:tr>
    </w:tbl>
    <w:p w14:paraId="67C88BD0" w14:textId="77777777" w:rsidR="00F815DA" w:rsidRDefault="001B7E0D" w:rsidP="00F06A28">
      <w:pPr>
        <w:keepNext/>
        <w:keepLines/>
        <w:spacing w:before="240" w:after="240"/>
        <w:ind w:left="720"/>
        <w:rPr>
          <w:rFonts w:ascii="Arial" w:hAnsi="Arial"/>
        </w:rPr>
      </w:pPr>
      <w:r>
        <w:rPr>
          <w:rFonts w:ascii="Arial" w:hAnsi="Arial"/>
        </w:rPr>
        <w:t xml:space="preserve">If the response to the R07 command doesn’t match the number shown in the table above, </w:t>
      </w:r>
      <w:r w:rsidR="009F475D">
        <w:rPr>
          <w:rFonts w:ascii="Arial" w:hAnsi="Arial"/>
        </w:rPr>
        <w:t>then memory is already being stored in the chips, or</w:t>
      </w:r>
      <w:r>
        <w:rPr>
          <w:rFonts w:ascii="Arial" w:hAnsi="Arial"/>
        </w:rPr>
        <w:t xml:space="preserve"> one or both flash ICs are not functioning </w:t>
      </w:r>
      <w:r w:rsidR="00B4417B">
        <w:rPr>
          <w:rFonts w:ascii="Arial" w:hAnsi="Arial"/>
        </w:rPr>
        <w:t xml:space="preserve">properly </w:t>
      </w:r>
      <w:r>
        <w:rPr>
          <w:rFonts w:ascii="Arial" w:hAnsi="Arial"/>
        </w:rPr>
        <w:t xml:space="preserve">(i.e. bad solder joint, bad IC, defective PC board, etc.). </w:t>
      </w:r>
      <w:r w:rsidR="009F475D">
        <w:rPr>
          <w:rFonts w:ascii="Arial" w:hAnsi="Arial"/>
        </w:rPr>
        <w:t xml:space="preserve"> </w:t>
      </w:r>
    </w:p>
    <w:p w14:paraId="13A88D3F" w14:textId="48B56FCA" w:rsidR="00364DE4" w:rsidRDefault="009F475D" w:rsidP="00F06A28">
      <w:pPr>
        <w:keepNext/>
        <w:keepLines/>
        <w:ind w:left="720"/>
      </w:pPr>
      <w:r>
        <w:rPr>
          <w:rFonts w:ascii="Arial" w:hAnsi="Arial"/>
        </w:rPr>
        <w:t xml:space="preserve">If a number other than “0” is shown on the right, and the two numbers add to 4194304, there is data stored in </w:t>
      </w:r>
      <w:r w:rsidR="00364DE4">
        <w:rPr>
          <w:rFonts w:ascii="Arial" w:hAnsi="Arial"/>
        </w:rPr>
        <w:t>memory</w:t>
      </w:r>
      <w:r>
        <w:rPr>
          <w:rFonts w:ascii="Arial" w:hAnsi="Arial"/>
        </w:rPr>
        <w:t xml:space="preserve">.  </w:t>
      </w:r>
      <w:r w:rsidR="001B7E0D">
        <w:rPr>
          <w:rFonts w:ascii="Arial" w:hAnsi="Arial"/>
        </w:rPr>
        <w:t>Repair any problems.</w:t>
      </w:r>
    </w:p>
    <w:p w14:paraId="2CEC392F" w14:textId="77777777" w:rsidR="000F011A" w:rsidRDefault="000F011A" w:rsidP="00F06A28">
      <w:pPr>
        <w:keepNext/>
        <w:keepLines/>
        <w:ind w:left="720"/>
      </w:pPr>
    </w:p>
    <w:p w14:paraId="443F65D4" w14:textId="68E7514A" w:rsidR="001B7E0D" w:rsidRDefault="001B7E0D" w:rsidP="008F5CD1">
      <w:pPr>
        <w:keepNext/>
        <w:keepLines/>
        <w:ind w:firstLine="360"/>
        <w:rPr>
          <w:rFonts w:ascii="Arial" w:hAnsi="Arial"/>
          <w:b/>
        </w:rPr>
      </w:pPr>
      <w:r>
        <w:rPr>
          <w:rFonts w:ascii="Arial" w:hAnsi="Arial"/>
          <w:b/>
        </w:rPr>
        <w:t>8.</w:t>
      </w:r>
      <w:r w:rsidR="00D07DF3">
        <w:rPr>
          <w:rFonts w:ascii="Arial" w:hAnsi="Arial"/>
          <w:b/>
        </w:rPr>
        <w:t>6</w:t>
      </w:r>
      <w:r>
        <w:rPr>
          <w:rFonts w:ascii="Arial" w:hAnsi="Arial"/>
          <w:b/>
        </w:rPr>
        <w:tab/>
      </w:r>
      <w:r>
        <w:rPr>
          <w:rFonts w:ascii="Arial" w:hAnsi="Arial"/>
          <w:b/>
        </w:rPr>
        <w:tab/>
      </w:r>
      <w:r w:rsidR="00B4417B">
        <w:rPr>
          <w:rFonts w:ascii="Arial" w:hAnsi="Arial"/>
          <w:b/>
        </w:rPr>
        <w:t xml:space="preserve">Program Digital Board </w:t>
      </w:r>
      <w:r>
        <w:rPr>
          <w:rFonts w:ascii="Arial" w:hAnsi="Arial"/>
          <w:b/>
        </w:rPr>
        <w:t>Serial Number</w:t>
      </w:r>
    </w:p>
    <w:p w14:paraId="4F325BD8" w14:textId="77777777" w:rsidR="001B7E0D" w:rsidRDefault="001B7E0D" w:rsidP="00F06A28">
      <w:pPr>
        <w:keepNext/>
        <w:keepLines/>
        <w:numPr>
          <w:ilvl w:val="0"/>
          <w:numId w:val="37"/>
        </w:numPr>
        <w:spacing w:after="240"/>
        <w:rPr>
          <w:rFonts w:ascii="Arial" w:hAnsi="Arial"/>
        </w:rPr>
      </w:pPr>
      <w:r>
        <w:rPr>
          <w:rFonts w:ascii="Arial" w:hAnsi="Arial"/>
        </w:rPr>
        <w:t xml:space="preserve">Store the next available serial number in the </w:t>
      </w:r>
      <w:r w:rsidR="00616837">
        <w:rPr>
          <w:rFonts w:ascii="Arial" w:hAnsi="Arial"/>
        </w:rPr>
        <w:t>digital board</w:t>
      </w:r>
      <w:r>
        <w:rPr>
          <w:rFonts w:ascii="Arial" w:hAnsi="Arial"/>
        </w:rPr>
        <w:t xml:space="preserve"> </w:t>
      </w:r>
      <w:r w:rsidR="009A0503">
        <w:rPr>
          <w:rFonts w:ascii="Arial" w:hAnsi="Arial"/>
        </w:rPr>
        <w:t>with</w:t>
      </w:r>
      <w:r>
        <w:rPr>
          <w:rFonts w:ascii="Arial" w:hAnsi="Arial"/>
        </w:rPr>
        <w:t xml:space="preserve"> following commands.  The commands are sent via the IRTest.exe program.  </w:t>
      </w:r>
    </w:p>
    <w:p w14:paraId="59FA4189" w14:textId="77777777" w:rsidR="001B7E0D" w:rsidRDefault="001B7E0D" w:rsidP="008F5CD1">
      <w:pPr>
        <w:keepNext/>
        <w:keepLines/>
        <w:numPr>
          <w:ilvl w:val="1"/>
          <w:numId w:val="37"/>
        </w:numPr>
        <w:rPr>
          <w:rFonts w:ascii="Arial" w:hAnsi="Arial"/>
        </w:rPr>
      </w:pPr>
      <w:r>
        <w:rPr>
          <w:rFonts w:ascii="Arial" w:hAnsi="Arial"/>
        </w:rPr>
        <w:t xml:space="preserve">Send </w:t>
      </w:r>
      <w:r>
        <w:rPr>
          <w:rFonts w:ascii="Arial" w:hAnsi="Arial"/>
          <w:b/>
        </w:rPr>
        <w:t>R03</w:t>
      </w:r>
      <w:r>
        <w:rPr>
          <w:rFonts w:ascii="Arial" w:hAnsi="Arial"/>
        </w:rPr>
        <w:t xml:space="preserve"> </w:t>
      </w:r>
      <w:r w:rsidR="00616837">
        <w:rPr>
          <w:rFonts w:ascii="Arial" w:hAnsi="Arial"/>
        </w:rPr>
        <w:t>and</w:t>
      </w:r>
      <w:r>
        <w:rPr>
          <w:rFonts w:ascii="Arial" w:hAnsi="Arial"/>
        </w:rPr>
        <w:t xml:space="preserve"> verify that the current production firmware version has been loaded in the instrument.</w:t>
      </w:r>
    </w:p>
    <w:p w14:paraId="70B11D54" w14:textId="6F58370C" w:rsidR="001B7E0D" w:rsidRDefault="001B7E0D" w:rsidP="008F5CD1">
      <w:pPr>
        <w:keepNext/>
        <w:keepLines/>
        <w:numPr>
          <w:ilvl w:val="1"/>
          <w:numId w:val="37"/>
        </w:numPr>
        <w:rPr>
          <w:rFonts w:ascii="Arial" w:hAnsi="Arial"/>
        </w:rPr>
      </w:pPr>
      <w:r>
        <w:rPr>
          <w:rFonts w:ascii="Arial" w:hAnsi="Arial"/>
        </w:rPr>
        <w:t xml:space="preserve">Send </w:t>
      </w:r>
      <w:r>
        <w:rPr>
          <w:rFonts w:ascii="Arial" w:hAnsi="Arial"/>
          <w:b/>
        </w:rPr>
        <w:t>u82xxxxx</w:t>
      </w:r>
      <w:r>
        <w:rPr>
          <w:rFonts w:ascii="Arial" w:hAnsi="Arial"/>
        </w:rPr>
        <w:t xml:space="preserve"> </w:t>
      </w:r>
      <w:r w:rsidR="00DF2252">
        <w:rPr>
          <w:rFonts w:ascii="Arial" w:hAnsi="Arial"/>
        </w:rPr>
        <w:t>–</w:t>
      </w:r>
      <w:r w:rsidR="00616837">
        <w:rPr>
          <w:rFonts w:ascii="Arial" w:hAnsi="Arial"/>
        </w:rPr>
        <w:t xml:space="preserve"> x</w:t>
      </w:r>
      <w:r>
        <w:rPr>
          <w:rFonts w:ascii="Arial" w:hAnsi="Arial"/>
        </w:rPr>
        <w:t>xxxx is the serial number.</w:t>
      </w:r>
      <w:r w:rsidR="00104663">
        <w:rPr>
          <w:rFonts w:ascii="Arial" w:hAnsi="Arial"/>
        </w:rPr>
        <w:t xml:space="preserve"> The new serial number will be shown in the result window.</w:t>
      </w:r>
      <w:r w:rsidR="007C2977">
        <w:rPr>
          <w:rFonts w:ascii="Arial" w:hAnsi="Arial"/>
        </w:rPr>
        <w:t xml:space="preserve">  Note: for ATEX units leave of</w:t>
      </w:r>
      <w:r w:rsidR="00C3044E">
        <w:rPr>
          <w:rFonts w:ascii="Arial" w:hAnsi="Arial"/>
        </w:rPr>
        <w:t>f</w:t>
      </w:r>
      <w:r w:rsidR="007C2977">
        <w:rPr>
          <w:rFonts w:ascii="Arial" w:hAnsi="Arial"/>
        </w:rPr>
        <w:t xml:space="preserve"> the first two digits (the year code) see below.</w:t>
      </w:r>
    </w:p>
    <w:p w14:paraId="55BF0352" w14:textId="494E6571" w:rsidR="001B7E0D" w:rsidRDefault="001B7E0D" w:rsidP="008F5CD1">
      <w:pPr>
        <w:keepNext/>
        <w:keepLines/>
        <w:numPr>
          <w:ilvl w:val="1"/>
          <w:numId w:val="37"/>
        </w:numPr>
        <w:rPr>
          <w:rFonts w:ascii="Arial" w:hAnsi="Arial"/>
        </w:rPr>
      </w:pPr>
      <w:r>
        <w:rPr>
          <w:rFonts w:ascii="Arial" w:hAnsi="Arial"/>
        </w:rPr>
        <w:t xml:space="preserve">Press the </w:t>
      </w:r>
      <w:r>
        <w:rPr>
          <w:rFonts w:ascii="Arial" w:hAnsi="Arial"/>
          <w:b/>
        </w:rPr>
        <w:t>Refresh</w:t>
      </w:r>
      <w:r>
        <w:rPr>
          <w:rFonts w:ascii="Arial" w:hAnsi="Arial"/>
        </w:rPr>
        <w:t xml:space="preserve"> button on the IRTest program and verify that the serial number has changed</w:t>
      </w:r>
      <w:r w:rsidR="00616837">
        <w:rPr>
          <w:rFonts w:ascii="Arial" w:hAnsi="Arial"/>
        </w:rPr>
        <w:t xml:space="preserve"> to the desired number</w:t>
      </w:r>
      <w:r w:rsidR="007C2977">
        <w:rPr>
          <w:rFonts w:ascii="Arial" w:hAnsi="Arial"/>
        </w:rPr>
        <w:t xml:space="preserve"> in the “Available IR Devices” window</w:t>
      </w:r>
      <w:r>
        <w:rPr>
          <w:rFonts w:ascii="Arial" w:hAnsi="Arial"/>
        </w:rPr>
        <w:t>.</w:t>
      </w:r>
    </w:p>
    <w:p w14:paraId="1BEF3888" w14:textId="77777777" w:rsidR="001B7E0D" w:rsidRDefault="001B7E0D" w:rsidP="00F06A28">
      <w:pPr>
        <w:keepNext/>
        <w:keepLines/>
        <w:numPr>
          <w:ilvl w:val="1"/>
          <w:numId w:val="37"/>
        </w:numPr>
        <w:spacing w:after="240"/>
        <w:rPr>
          <w:rFonts w:ascii="Arial" w:hAnsi="Arial"/>
        </w:rPr>
      </w:pPr>
      <w:r>
        <w:rPr>
          <w:rFonts w:ascii="Arial" w:hAnsi="Arial"/>
        </w:rPr>
        <w:t xml:space="preserve">Send </w:t>
      </w:r>
      <w:r>
        <w:rPr>
          <w:rFonts w:ascii="Arial" w:hAnsi="Arial"/>
          <w:b/>
        </w:rPr>
        <w:t>u42</w:t>
      </w:r>
      <w:r>
        <w:rPr>
          <w:rFonts w:ascii="Arial" w:hAnsi="Arial"/>
        </w:rPr>
        <w:t xml:space="preserve"> to store the serial number in the </w:t>
      </w:r>
      <w:r w:rsidR="00616837">
        <w:rPr>
          <w:rFonts w:ascii="Arial" w:hAnsi="Arial"/>
        </w:rPr>
        <w:t>micro-c</w:t>
      </w:r>
      <w:r>
        <w:rPr>
          <w:rFonts w:ascii="Arial" w:hAnsi="Arial"/>
        </w:rPr>
        <w:t>ontroller’s EEPROM.</w:t>
      </w:r>
      <w:r w:rsidR="00104663">
        <w:rPr>
          <w:rFonts w:ascii="Arial" w:hAnsi="Arial"/>
        </w:rPr>
        <w:t xml:space="preserve"> If successful, a </w:t>
      </w:r>
      <w:r w:rsidR="002C59F1">
        <w:rPr>
          <w:rFonts w:ascii="Arial" w:hAnsi="Arial"/>
        </w:rPr>
        <w:t>zero</w:t>
      </w:r>
      <w:r w:rsidR="00104663">
        <w:rPr>
          <w:rFonts w:ascii="Arial" w:hAnsi="Arial"/>
        </w:rPr>
        <w:t xml:space="preserve"> will show in the result window</w:t>
      </w:r>
      <w:r w:rsidR="00C17228">
        <w:rPr>
          <w:rFonts w:ascii="Arial" w:hAnsi="Arial"/>
        </w:rPr>
        <w:t xml:space="preserve"> and the correct serial number will be showing</w:t>
      </w:r>
      <w:r w:rsidR="00104663">
        <w:rPr>
          <w:rFonts w:ascii="Arial" w:hAnsi="Arial"/>
        </w:rPr>
        <w:t xml:space="preserve">. </w:t>
      </w:r>
    </w:p>
    <w:p w14:paraId="435887C8" w14:textId="77777777" w:rsidR="001B7E0D" w:rsidRDefault="00030411" w:rsidP="00F06A28">
      <w:pPr>
        <w:spacing w:after="120"/>
        <w:ind w:left="720"/>
        <w:rPr>
          <w:rFonts w:ascii="Arial" w:hAnsi="Arial"/>
        </w:rPr>
      </w:pPr>
      <w:r>
        <w:rPr>
          <w:rFonts w:ascii="Arial" w:hAnsi="Arial"/>
        </w:rPr>
        <w:t xml:space="preserve">Specified Serial Number Ranges are found in the </w:t>
      </w:r>
      <w:r w:rsidR="00E240DE">
        <w:rPr>
          <w:rFonts w:ascii="Arial" w:hAnsi="Arial"/>
        </w:rPr>
        <w:t xml:space="preserve">following </w:t>
      </w:r>
      <w:r>
        <w:rPr>
          <w:rFonts w:ascii="Arial" w:hAnsi="Arial"/>
        </w:rPr>
        <w:t>table</w:t>
      </w:r>
      <w:r w:rsidR="00E240DE">
        <w:rPr>
          <w:rFonts w:ascii="Arial" w:hAnsi="Arial"/>
        </w:rPr>
        <w:t>.</w:t>
      </w:r>
      <w:r>
        <w:rPr>
          <w:rFonts w:ascii="Arial" w:hAnsi="Arial"/>
        </w:rPr>
        <w:t xml:space="preserve"> </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3636"/>
        <w:gridCol w:w="3432"/>
      </w:tblGrid>
      <w:tr w:rsidR="001B7E0D" w14:paraId="324264CF" w14:textId="77777777" w:rsidTr="00F06A28">
        <w:trPr>
          <w:jc w:val="center"/>
        </w:trPr>
        <w:tc>
          <w:tcPr>
            <w:tcW w:w="3636" w:type="dxa"/>
            <w:shd w:val="solid" w:color="000080" w:fill="FFFFFF"/>
          </w:tcPr>
          <w:p w14:paraId="365DDD59" w14:textId="77777777" w:rsidR="001B7E0D" w:rsidRDefault="001B7E0D">
            <w:pPr>
              <w:jc w:val="center"/>
              <w:rPr>
                <w:rFonts w:ascii="Arial" w:hAnsi="Arial"/>
                <w:b/>
                <w:color w:val="FFFFFF"/>
              </w:rPr>
            </w:pPr>
            <w:r>
              <w:rPr>
                <w:rFonts w:ascii="Arial" w:hAnsi="Arial"/>
                <w:b/>
                <w:color w:val="FFFFFF"/>
              </w:rPr>
              <w:t>Product</w:t>
            </w:r>
          </w:p>
        </w:tc>
        <w:tc>
          <w:tcPr>
            <w:tcW w:w="3432" w:type="dxa"/>
            <w:shd w:val="solid" w:color="000080" w:fill="FFFFFF"/>
          </w:tcPr>
          <w:p w14:paraId="4A016311" w14:textId="77777777" w:rsidR="001B7E0D" w:rsidRDefault="001B7E0D">
            <w:pPr>
              <w:pStyle w:val="Heading3"/>
              <w:rPr>
                <w:b/>
                <w:sz w:val="24"/>
              </w:rPr>
            </w:pPr>
            <w:r>
              <w:rPr>
                <w:b/>
                <w:sz w:val="24"/>
              </w:rPr>
              <w:t>Serial Numbers</w:t>
            </w:r>
          </w:p>
        </w:tc>
      </w:tr>
      <w:tr w:rsidR="001B7E0D" w14:paraId="5B70C1C4" w14:textId="77777777" w:rsidTr="00F06A28">
        <w:trPr>
          <w:jc w:val="center"/>
        </w:trPr>
        <w:tc>
          <w:tcPr>
            <w:tcW w:w="3636" w:type="dxa"/>
            <w:tcBorders>
              <w:bottom w:val="nil"/>
            </w:tcBorders>
          </w:tcPr>
          <w:p w14:paraId="382226AD" w14:textId="77777777" w:rsidR="001B7E0D" w:rsidRDefault="001B7E0D">
            <w:pPr>
              <w:jc w:val="center"/>
              <w:rPr>
                <w:rFonts w:ascii="Arial" w:hAnsi="Arial"/>
              </w:rPr>
            </w:pPr>
            <w:r>
              <w:rPr>
                <w:rFonts w:ascii="Arial" w:hAnsi="Arial"/>
              </w:rPr>
              <w:t>703 version 1.XX</w:t>
            </w:r>
          </w:p>
        </w:tc>
        <w:tc>
          <w:tcPr>
            <w:tcW w:w="3432" w:type="dxa"/>
            <w:tcBorders>
              <w:bottom w:val="nil"/>
            </w:tcBorders>
          </w:tcPr>
          <w:p w14:paraId="11328DA6" w14:textId="77777777" w:rsidR="001B7E0D" w:rsidRDefault="001B7E0D">
            <w:pPr>
              <w:jc w:val="center"/>
              <w:rPr>
                <w:rFonts w:ascii="Arial" w:hAnsi="Arial"/>
              </w:rPr>
            </w:pPr>
            <w:r>
              <w:rPr>
                <w:rFonts w:ascii="Arial" w:hAnsi="Arial"/>
              </w:rPr>
              <w:t>10000 – 10299</w:t>
            </w:r>
          </w:p>
        </w:tc>
      </w:tr>
      <w:tr w:rsidR="001B7E0D" w14:paraId="03636DB4" w14:textId="77777777" w:rsidTr="00F06A28">
        <w:trPr>
          <w:trHeight w:hRule="exact" w:val="100"/>
          <w:jc w:val="center"/>
        </w:trPr>
        <w:tc>
          <w:tcPr>
            <w:tcW w:w="3636" w:type="dxa"/>
            <w:shd w:val="clear" w:color="auto" w:fill="000080"/>
          </w:tcPr>
          <w:p w14:paraId="0FC65958" w14:textId="77777777" w:rsidR="001B7E0D" w:rsidRDefault="001B7E0D">
            <w:pPr>
              <w:jc w:val="center"/>
              <w:rPr>
                <w:rFonts w:ascii="Arial" w:hAnsi="Arial"/>
              </w:rPr>
            </w:pPr>
          </w:p>
        </w:tc>
        <w:tc>
          <w:tcPr>
            <w:tcW w:w="3432" w:type="dxa"/>
            <w:shd w:val="clear" w:color="auto" w:fill="000080"/>
          </w:tcPr>
          <w:p w14:paraId="475E2FFA" w14:textId="77777777" w:rsidR="001B7E0D" w:rsidRDefault="001B7E0D">
            <w:pPr>
              <w:jc w:val="center"/>
              <w:rPr>
                <w:rFonts w:ascii="Arial" w:hAnsi="Arial"/>
              </w:rPr>
            </w:pPr>
          </w:p>
        </w:tc>
      </w:tr>
      <w:tr w:rsidR="001B7E0D" w14:paraId="57373112" w14:textId="77777777" w:rsidTr="00F06A28">
        <w:trPr>
          <w:jc w:val="center"/>
        </w:trPr>
        <w:tc>
          <w:tcPr>
            <w:tcW w:w="3636" w:type="dxa"/>
          </w:tcPr>
          <w:p w14:paraId="18744ABD" w14:textId="77777777" w:rsidR="001B7E0D" w:rsidRDefault="001B7E0D">
            <w:pPr>
              <w:jc w:val="center"/>
              <w:rPr>
                <w:rFonts w:ascii="Arial" w:hAnsi="Arial"/>
              </w:rPr>
            </w:pPr>
            <w:r>
              <w:rPr>
                <w:rFonts w:ascii="Arial" w:hAnsi="Arial"/>
              </w:rPr>
              <w:t>706 version 1.XX</w:t>
            </w:r>
          </w:p>
        </w:tc>
        <w:tc>
          <w:tcPr>
            <w:tcW w:w="3432" w:type="dxa"/>
          </w:tcPr>
          <w:p w14:paraId="4063FEEA" w14:textId="77777777" w:rsidR="001B7E0D" w:rsidRDefault="001B7E0D">
            <w:pPr>
              <w:jc w:val="center"/>
              <w:rPr>
                <w:rFonts w:ascii="Arial" w:hAnsi="Arial"/>
              </w:rPr>
            </w:pPr>
            <w:r>
              <w:rPr>
                <w:rFonts w:ascii="Arial" w:hAnsi="Arial"/>
              </w:rPr>
              <w:t>00000 – 00299</w:t>
            </w:r>
          </w:p>
        </w:tc>
      </w:tr>
      <w:tr w:rsidR="001B7E0D" w14:paraId="212AA873" w14:textId="77777777" w:rsidTr="00F06A28">
        <w:trPr>
          <w:trHeight w:val="93"/>
          <w:jc w:val="center"/>
        </w:trPr>
        <w:tc>
          <w:tcPr>
            <w:tcW w:w="3636" w:type="dxa"/>
          </w:tcPr>
          <w:p w14:paraId="7B62661D" w14:textId="77777777" w:rsidR="001B7E0D" w:rsidRDefault="001B7E0D">
            <w:pPr>
              <w:pStyle w:val="Heading4"/>
              <w:rPr>
                <w:rFonts w:ascii="Arial" w:hAnsi="Arial"/>
                <w:sz w:val="24"/>
              </w:rPr>
            </w:pPr>
          </w:p>
        </w:tc>
        <w:tc>
          <w:tcPr>
            <w:tcW w:w="3432" w:type="dxa"/>
          </w:tcPr>
          <w:p w14:paraId="08F459EE" w14:textId="77777777" w:rsidR="001B7E0D" w:rsidRDefault="001B7E0D">
            <w:pPr>
              <w:jc w:val="center"/>
              <w:rPr>
                <w:rFonts w:ascii="Arial" w:hAnsi="Arial"/>
              </w:rPr>
            </w:pPr>
          </w:p>
        </w:tc>
      </w:tr>
      <w:tr w:rsidR="001B7E0D" w14:paraId="4904529E" w14:textId="77777777" w:rsidTr="00F06A28">
        <w:trPr>
          <w:cantSplit/>
          <w:jc w:val="center"/>
        </w:trPr>
        <w:tc>
          <w:tcPr>
            <w:tcW w:w="7068" w:type="dxa"/>
            <w:gridSpan w:val="2"/>
          </w:tcPr>
          <w:p w14:paraId="7C8D04F6" w14:textId="77777777" w:rsidR="001B7E0D" w:rsidRDefault="001B7E0D">
            <w:pPr>
              <w:pStyle w:val="Heading4"/>
              <w:rPr>
                <w:rFonts w:ascii="Arial" w:hAnsi="Arial"/>
                <w:sz w:val="28"/>
              </w:rPr>
            </w:pPr>
            <w:r>
              <w:rPr>
                <w:rFonts w:ascii="Arial" w:hAnsi="Arial"/>
                <w:sz w:val="28"/>
              </w:rPr>
              <w:t>Version 2.XX Products</w:t>
            </w:r>
          </w:p>
        </w:tc>
      </w:tr>
      <w:tr w:rsidR="001B7E0D" w14:paraId="21B7313B" w14:textId="77777777" w:rsidTr="00F06A28">
        <w:trPr>
          <w:jc w:val="center"/>
        </w:trPr>
        <w:tc>
          <w:tcPr>
            <w:tcW w:w="3636" w:type="dxa"/>
          </w:tcPr>
          <w:p w14:paraId="45E25DFA" w14:textId="77777777" w:rsidR="001B7E0D" w:rsidRDefault="001B7E0D">
            <w:pPr>
              <w:jc w:val="center"/>
              <w:rPr>
                <w:rFonts w:ascii="Arial" w:hAnsi="Arial"/>
              </w:rPr>
            </w:pPr>
            <w:r>
              <w:rPr>
                <w:rFonts w:ascii="Arial" w:hAnsi="Arial"/>
              </w:rPr>
              <w:t>703</w:t>
            </w:r>
          </w:p>
          <w:p w14:paraId="183C0CD9" w14:textId="77777777" w:rsidR="000271AD" w:rsidRDefault="000271AD">
            <w:pPr>
              <w:jc w:val="center"/>
              <w:rPr>
                <w:rFonts w:ascii="Arial" w:hAnsi="Arial"/>
              </w:rPr>
            </w:pPr>
            <w:r>
              <w:rPr>
                <w:rFonts w:ascii="Arial" w:hAnsi="Arial"/>
              </w:rPr>
              <w:t>703-ATEX</w:t>
            </w:r>
          </w:p>
        </w:tc>
        <w:tc>
          <w:tcPr>
            <w:tcW w:w="3432" w:type="dxa"/>
          </w:tcPr>
          <w:p w14:paraId="52C5B02E" w14:textId="77777777" w:rsidR="001B7E0D" w:rsidRDefault="001B7E0D">
            <w:pPr>
              <w:jc w:val="center"/>
              <w:rPr>
                <w:rFonts w:ascii="Arial" w:hAnsi="Arial"/>
              </w:rPr>
            </w:pPr>
            <w:r>
              <w:rPr>
                <w:rFonts w:ascii="Arial" w:hAnsi="Arial"/>
              </w:rPr>
              <w:t>10300 – 1</w:t>
            </w:r>
            <w:r w:rsidR="00C2108D">
              <w:rPr>
                <w:rFonts w:ascii="Arial" w:hAnsi="Arial"/>
              </w:rPr>
              <w:t>1</w:t>
            </w:r>
            <w:r>
              <w:rPr>
                <w:rFonts w:ascii="Arial" w:hAnsi="Arial"/>
              </w:rPr>
              <w:t>999</w:t>
            </w:r>
          </w:p>
          <w:p w14:paraId="0504BC44" w14:textId="77777777" w:rsidR="00A3500D" w:rsidRDefault="00A3500D">
            <w:pPr>
              <w:jc w:val="center"/>
              <w:rPr>
                <w:rFonts w:ascii="Arial" w:hAnsi="Arial"/>
              </w:rPr>
            </w:pPr>
            <w:r>
              <w:rPr>
                <w:rFonts w:ascii="Arial" w:hAnsi="Arial"/>
              </w:rPr>
              <w:t>12000 – 13999</w:t>
            </w:r>
          </w:p>
        </w:tc>
      </w:tr>
      <w:tr w:rsidR="001B7E0D" w14:paraId="7E36C005" w14:textId="77777777" w:rsidTr="00F06A28">
        <w:trPr>
          <w:jc w:val="center"/>
        </w:trPr>
        <w:tc>
          <w:tcPr>
            <w:tcW w:w="3636" w:type="dxa"/>
          </w:tcPr>
          <w:p w14:paraId="0BE86493" w14:textId="77777777" w:rsidR="001B7E0D" w:rsidRDefault="001B7E0D">
            <w:pPr>
              <w:jc w:val="center"/>
              <w:rPr>
                <w:rFonts w:ascii="Arial" w:hAnsi="Arial"/>
              </w:rPr>
            </w:pPr>
            <w:r>
              <w:rPr>
                <w:rFonts w:ascii="Arial" w:hAnsi="Arial"/>
              </w:rPr>
              <w:t>703+</w:t>
            </w:r>
          </w:p>
          <w:p w14:paraId="6D672175" w14:textId="77777777" w:rsidR="000271AD" w:rsidRDefault="000271AD">
            <w:pPr>
              <w:jc w:val="center"/>
              <w:rPr>
                <w:rFonts w:ascii="Arial" w:hAnsi="Arial"/>
              </w:rPr>
            </w:pPr>
            <w:r>
              <w:rPr>
                <w:rFonts w:ascii="Arial" w:hAnsi="Arial"/>
              </w:rPr>
              <w:t>703+-ATEX</w:t>
            </w:r>
          </w:p>
        </w:tc>
        <w:tc>
          <w:tcPr>
            <w:tcW w:w="3432" w:type="dxa"/>
          </w:tcPr>
          <w:p w14:paraId="287B7F57" w14:textId="77777777" w:rsidR="001B7E0D" w:rsidRDefault="001B7E0D">
            <w:pPr>
              <w:jc w:val="center"/>
              <w:rPr>
                <w:rFonts w:ascii="Arial" w:hAnsi="Arial"/>
              </w:rPr>
            </w:pPr>
            <w:r>
              <w:rPr>
                <w:rFonts w:ascii="Arial" w:hAnsi="Arial"/>
              </w:rPr>
              <w:t>20000 – 2</w:t>
            </w:r>
            <w:r w:rsidR="00E93362">
              <w:rPr>
                <w:rFonts w:ascii="Arial" w:hAnsi="Arial"/>
              </w:rPr>
              <w:t>3</w:t>
            </w:r>
            <w:r>
              <w:rPr>
                <w:rFonts w:ascii="Arial" w:hAnsi="Arial"/>
              </w:rPr>
              <w:t>999</w:t>
            </w:r>
          </w:p>
          <w:p w14:paraId="24D0ED92" w14:textId="77777777" w:rsidR="00E93362" w:rsidRDefault="00E93362">
            <w:pPr>
              <w:jc w:val="center"/>
              <w:rPr>
                <w:rFonts w:ascii="Arial" w:hAnsi="Arial"/>
              </w:rPr>
            </w:pPr>
            <w:r>
              <w:rPr>
                <w:rFonts w:ascii="Arial" w:hAnsi="Arial"/>
              </w:rPr>
              <w:t>24000 – 29999</w:t>
            </w:r>
          </w:p>
        </w:tc>
      </w:tr>
      <w:tr w:rsidR="001B7E0D" w14:paraId="2F16664E" w14:textId="77777777" w:rsidTr="00F06A28">
        <w:trPr>
          <w:jc w:val="center"/>
        </w:trPr>
        <w:tc>
          <w:tcPr>
            <w:tcW w:w="3636" w:type="dxa"/>
          </w:tcPr>
          <w:p w14:paraId="157172AF" w14:textId="77777777" w:rsidR="001B7E0D" w:rsidRDefault="001B7E0D">
            <w:pPr>
              <w:jc w:val="center"/>
              <w:rPr>
                <w:rFonts w:ascii="Arial" w:hAnsi="Arial"/>
              </w:rPr>
            </w:pPr>
            <w:r>
              <w:rPr>
                <w:rFonts w:ascii="Arial" w:hAnsi="Arial"/>
              </w:rPr>
              <w:t>704</w:t>
            </w:r>
          </w:p>
          <w:p w14:paraId="3C496895" w14:textId="77777777" w:rsidR="000271AD" w:rsidRDefault="000271AD">
            <w:pPr>
              <w:jc w:val="center"/>
              <w:rPr>
                <w:rFonts w:ascii="Arial" w:hAnsi="Arial"/>
              </w:rPr>
            </w:pPr>
            <w:r>
              <w:rPr>
                <w:rFonts w:ascii="Arial" w:hAnsi="Arial"/>
              </w:rPr>
              <w:t>704-ATEX</w:t>
            </w:r>
          </w:p>
        </w:tc>
        <w:tc>
          <w:tcPr>
            <w:tcW w:w="3432" w:type="dxa"/>
          </w:tcPr>
          <w:p w14:paraId="673E0121" w14:textId="77777777" w:rsidR="001B7E0D" w:rsidRDefault="001B7E0D">
            <w:pPr>
              <w:jc w:val="center"/>
              <w:rPr>
                <w:rFonts w:ascii="Arial" w:hAnsi="Arial"/>
              </w:rPr>
            </w:pPr>
            <w:r>
              <w:rPr>
                <w:rFonts w:ascii="Arial" w:hAnsi="Arial"/>
              </w:rPr>
              <w:t>14000 – 1</w:t>
            </w:r>
            <w:r w:rsidR="00E93362">
              <w:rPr>
                <w:rFonts w:ascii="Arial" w:hAnsi="Arial"/>
              </w:rPr>
              <w:t>5</w:t>
            </w:r>
            <w:r>
              <w:rPr>
                <w:rFonts w:ascii="Arial" w:hAnsi="Arial"/>
              </w:rPr>
              <w:t>999</w:t>
            </w:r>
          </w:p>
          <w:p w14:paraId="50BE497F" w14:textId="77777777" w:rsidR="00E93362" w:rsidRDefault="00E93362">
            <w:pPr>
              <w:jc w:val="center"/>
              <w:rPr>
                <w:rFonts w:ascii="Arial" w:hAnsi="Arial"/>
              </w:rPr>
            </w:pPr>
            <w:r>
              <w:rPr>
                <w:rFonts w:ascii="Arial" w:hAnsi="Arial"/>
              </w:rPr>
              <w:t>16000 – 16999</w:t>
            </w:r>
          </w:p>
        </w:tc>
      </w:tr>
      <w:tr w:rsidR="001B7E0D" w14:paraId="3C6FBCA9" w14:textId="77777777" w:rsidTr="00F06A28">
        <w:trPr>
          <w:trHeight w:hRule="exact" w:val="100"/>
          <w:jc w:val="center"/>
        </w:trPr>
        <w:tc>
          <w:tcPr>
            <w:tcW w:w="3636" w:type="dxa"/>
            <w:shd w:val="clear" w:color="auto" w:fill="000080"/>
          </w:tcPr>
          <w:p w14:paraId="095F77A9" w14:textId="77777777" w:rsidR="001B7E0D" w:rsidRDefault="001B7E0D">
            <w:pPr>
              <w:jc w:val="center"/>
              <w:rPr>
                <w:rFonts w:ascii="Arial" w:hAnsi="Arial"/>
              </w:rPr>
            </w:pPr>
          </w:p>
        </w:tc>
        <w:tc>
          <w:tcPr>
            <w:tcW w:w="3432" w:type="dxa"/>
            <w:shd w:val="clear" w:color="auto" w:fill="000080"/>
          </w:tcPr>
          <w:p w14:paraId="2E7E4026" w14:textId="77777777" w:rsidR="001B7E0D" w:rsidRDefault="001B7E0D">
            <w:pPr>
              <w:jc w:val="center"/>
              <w:rPr>
                <w:rFonts w:ascii="Arial" w:hAnsi="Arial"/>
              </w:rPr>
            </w:pPr>
          </w:p>
        </w:tc>
      </w:tr>
      <w:tr w:rsidR="001B7E0D" w14:paraId="29AA6379" w14:textId="77777777" w:rsidTr="00F06A28">
        <w:trPr>
          <w:jc w:val="center"/>
        </w:trPr>
        <w:tc>
          <w:tcPr>
            <w:tcW w:w="3636" w:type="dxa"/>
          </w:tcPr>
          <w:p w14:paraId="25A5647B" w14:textId="77777777" w:rsidR="001B7E0D" w:rsidRDefault="001B7E0D">
            <w:pPr>
              <w:jc w:val="center"/>
              <w:rPr>
                <w:rFonts w:ascii="Arial" w:hAnsi="Arial"/>
              </w:rPr>
            </w:pPr>
            <w:r>
              <w:rPr>
                <w:rFonts w:ascii="Arial" w:hAnsi="Arial"/>
              </w:rPr>
              <w:lastRenderedPageBreak/>
              <w:t>705</w:t>
            </w:r>
          </w:p>
          <w:p w14:paraId="550C884B" w14:textId="77777777" w:rsidR="000271AD" w:rsidRDefault="000271AD">
            <w:pPr>
              <w:jc w:val="center"/>
              <w:rPr>
                <w:rFonts w:ascii="Arial" w:hAnsi="Arial"/>
              </w:rPr>
            </w:pPr>
            <w:r>
              <w:rPr>
                <w:rFonts w:ascii="Arial" w:hAnsi="Arial"/>
              </w:rPr>
              <w:t>705-ATEX</w:t>
            </w:r>
          </w:p>
        </w:tc>
        <w:tc>
          <w:tcPr>
            <w:tcW w:w="3432" w:type="dxa"/>
          </w:tcPr>
          <w:p w14:paraId="5CD57545" w14:textId="77777777" w:rsidR="001B7E0D" w:rsidRDefault="001B7E0D">
            <w:pPr>
              <w:jc w:val="center"/>
              <w:rPr>
                <w:rFonts w:ascii="Arial" w:hAnsi="Arial"/>
              </w:rPr>
            </w:pPr>
            <w:r>
              <w:rPr>
                <w:rFonts w:ascii="Arial" w:hAnsi="Arial"/>
              </w:rPr>
              <w:t>30000 – 3</w:t>
            </w:r>
            <w:r w:rsidR="00E93362">
              <w:rPr>
                <w:rFonts w:ascii="Arial" w:hAnsi="Arial"/>
              </w:rPr>
              <w:t>1</w:t>
            </w:r>
            <w:r>
              <w:rPr>
                <w:rFonts w:ascii="Arial" w:hAnsi="Arial"/>
              </w:rPr>
              <w:t>999</w:t>
            </w:r>
          </w:p>
          <w:p w14:paraId="0400B19C" w14:textId="77777777" w:rsidR="00E93362" w:rsidRDefault="00E93362">
            <w:pPr>
              <w:jc w:val="center"/>
              <w:rPr>
                <w:rFonts w:ascii="Arial" w:hAnsi="Arial"/>
              </w:rPr>
            </w:pPr>
            <w:r>
              <w:rPr>
                <w:rFonts w:ascii="Arial" w:hAnsi="Arial"/>
              </w:rPr>
              <w:t>32000 – 33999</w:t>
            </w:r>
          </w:p>
        </w:tc>
      </w:tr>
      <w:tr w:rsidR="001B7E0D" w14:paraId="01A5E74A" w14:textId="77777777" w:rsidTr="00F06A28">
        <w:trPr>
          <w:jc w:val="center"/>
        </w:trPr>
        <w:tc>
          <w:tcPr>
            <w:tcW w:w="3636" w:type="dxa"/>
          </w:tcPr>
          <w:p w14:paraId="08B6DC79" w14:textId="77777777" w:rsidR="001B7E0D" w:rsidRDefault="001B7E0D">
            <w:pPr>
              <w:jc w:val="center"/>
              <w:rPr>
                <w:rFonts w:ascii="Arial" w:hAnsi="Arial"/>
              </w:rPr>
            </w:pPr>
            <w:r>
              <w:rPr>
                <w:rFonts w:ascii="Arial" w:hAnsi="Arial"/>
              </w:rPr>
              <w:t>705+</w:t>
            </w:r>
          </w:p>
          <w:p w14:paraId="6A34B451" w14:textId="77777777" w:rsidR="000271AD" w:rsidRDefault="000271AD">
            <w:pPr>
              <w:jc w:val="center"/>
              <w:rPr>
                <w:rFonts w:ascii="Arial" w:hAnsi="Arial"/>
              </w:rPr>
            </w:pPr>
            <w:r>
              <w:rPr>
                <w:rFonts w:ascii="Arial" w:hAnsi="Arial"/>
              </w:rPr>
              <w:t>705+-ATEX</w:t>
            </w:r>
          </w:p>
        </w:tc>
        <w:tc>
          <w:tcPr>
            <w:tcW w:w="3432" w:type="dxa"/>
          </w:tcPr>
          <w:p w14:paraId="02F687A2" w14:textId="77777777" w:rsidR="001B7E0D" w:rsidRDefault="001B7E0D">
            <w:pPr>
              <w:jc w:val="center"/>
              <w:rPr>
                <w:rFonts w:ascii="Arial" w:hAnsi="Arial"/>
              </w:rPr>
            </w:pPr>
            <w:r>
              <w:rPr>
                <w:rFonts w:ascii="Arial" w:hAnsi="Arial"/>
              </w:rPr>
              <w:t>40000–</w:t>
            </w:r>
            <w:r w:rsidR="001D43CF">
              <w:rPr>
                <w:rFonts w:ascii="Arial" w:hAnsi="Arial"/>
              </w:rPr>
              <w:t xml:space="preserve"> </w:t>
            </w:r>
            <w:r>
              <w:rPr>
                <w:rFonts w:ascii="Arial" w:hAnsi="Arial"/>
              </w:rPr>
              <w:t>4</w:t>
            </w:r>
            <w:r w:rsidR="001D43CF">
              <w:rPr>
                <w:rFonts w:ascii="Arial" w:hAnsi="Arial"/>
              </w:rPr>
              <w:t>1</w:t>
            </w:r>
            <w:r>
              <w:rPr>
                <w:rFonts w:ascii="Arial" w:hAnsi="Arial"/>
              </w:rPr>
              <w:t>999</w:t>
            </w:r>
            <w:r w:rsidR="001D43CF">
              <w:rPr>
                <w:rFonts w:ascii="Arial" w:hAnsi="Arial"/>
              </w:rPr>
              <w:t>, 44000– 49999</w:t>
            </w:r>
          </w:p>
          <w:p w14:paraId="46BDFD29" w14:textId="77777777" w:rsidR="001D43CF" w:rsidRDefault="001D43CF">
            <w:pPr>
              <w:jc w:val="center"/>
              <w:rPr>
                <w:rFonts w:ascii="Arial" w:hAnsi="Arial"/>
              </w:rPr>
            </w:pPr>
            <w:r>
              <w:rPr>
                <w:rFonts w:ascii="Arial" w:hAnsi="Arial"/>
              </w:rPr>
              <w:t>42000 – 43999</w:t>
            </w:r>
          </w:p>
        </w:tc>
      </w:tr>
      <w:tr w:rsidR="003247D1" w14:paraId="7610C8F3" w14:textId="77777777" w:rsidTr="00F06A28">
        <w:trPr>
          <w:jc w:val="center"/>
        </w:trPr>
        <w:tc>
          <w:tcPr>
            <w:tcW w:w="3636" w:type="dxa"/>
          </w:tcPr>
          <w:p w14:paraId="54A6C0BF" w14:textId="77777777" w:rsidR="003247D1" w:rsidRDefault="003247D1">
            <w:pPr>
              <w:jc w:val="center"/>
              <w:rPr>
                <w:rFonts w:ascii="Arial" w:hAnsi="Arial"/>
              </w:rPr>
            </w:pPr>
            <w:r>
              <w:rPr>
                <w:rFonts w:ascii="Arial" w:hAnsi="Arial"/>
              </w:rPr>
              <w:t>705M+</w:t>
            </w:r>
          </w:p>
        </w:tc>
        <w:tc>
          <w:tcPr>
            <w:tcW w:w="3432" w:type="dxa"/>
          </w:tcPr>
          <w:p w14:paraId="1C3D4871" w14:textId="77777777" w:rsidR="003247D1" w:rsidRDefault="003247D1">
            <w:pPr>
              <w:jc w:val="center"/>
              <w:rPr>
                <w:rFonts w:ascii="Arial" w:hAnsi="Arial"/>
              </w:rPr>
            </w:pPr>
            <w:r>
              <w:rPr>
                <w:rFonts w:ascii="Arial" w:hAnsi="Arial"/>
              </w:rPr>
              <w:t>50000-50999</w:t>
            </w:r>
          </w:p>
        </w:tc>
      </w:tr>
      <w:tr w:rsidR="001B7E0D" w14:paraId="3EBFF3ED" w14:textId="77777777" w:rsidTr="00F06A28">
        <w:trPr>
          <w:trHeight w:hRule="exact" w:val="100"/>
          <w:jc w:val="center"/>
        </w:trPr>
        <w:tc>
          <w:tcPr>
            <w:tcW w:w="3636" w:type="dxa"/>
            <w:shd w:val="clear" w:color="auto" w:fill="000080"/>
          </w:tcPr>
          <w:p w14:paraId="7CFA116D" w14:textId="77777777" w:rsidR="001B7E0D" w:rsidRDefault="001B7E0D">
            <w:pPr>
              <w:jc w:val="center"/>
              <w:rPr>
                <w:rFonts w:ascii="Arial" w:hAnsi="Arial"/>
              </w:rPr>
            </w:pPr>
          </w:p>
        </w:tc>
        <w:tc>
          <w:tcPr>
            <w:tcW w:w="3432" w:type="dxa"/>
            <w:shd w:val="clear" w:color="auto" w:fill="000080"/>
          </w:tcPr>
          <w:p w14:paraId="207B8C3E" w14:textId="77777777" w:rsidR="001B7E0D" w:rsidRDefault="001B7E0D">
            <w:pPr>
              <w:jc w:val="center"/>
              <w:rPr>
                <w:rFonts w:ascii="Arial" w:hAnsi="Arial"/>
              </w:rPr>
            </w:pPr>
          </w:p>
        </w:tc>
      </w:tr>
      <w:tr w:rsidR="001B7E0D" w14:paraId="5F4CF45F" w14:textId="77777777" w:rsidTr="00F06A28">
        <w:trPr>
          <w:jc w:val="center"/>
        </w:trPr>
        <w:tc>
          <w:tcPr>
            <w:tcW w:w="3636" w:type="dxa"/>
          </w:tcPr>
          <w:p w14:paraId="64FD96EC" w14:textId="77777777" w:rsidR="001B7E0D" w:rsidRDefault="001B7E0D">
            <w:pPr>
              <w:jc w:val="center"/>
              <w:rPr>
                <w:rFonts w:ascii="Arial" w:hAnsi="Arial"/>
              </w:rPr>
            </w:pPr>
            <w:r>
              <w:rPr>
                <w:rFonts w:ascii="Arial" w:hAnsi="Arial"/>
              </w:rPr>
              <w:t>706</w:t>
            </w:r>
          </w:p>
          <w:p w14:paraId="6F93D50A" w14:textId="77777777" w:rsidR="00104663" w:rsidRDefault="00104663">
            <w:pPr>
              <w:jc w:val="center"/>
              <w:rPr>
                <w:rFonts w:ascii="Arial" w:hAnsi="Arial"/>
              </w:rPr>
            </w:pPr>
            <w:r>
              <w:rPr>
                <w:rFonts w:ascii="Arial" w:hAnsi="Arial"/>
              </w:rPr>
              <w:t>706-ATEX</w:t>
            </w:r>
          </w:p>
        </w:tc>
        <w:tc>
          <w:tcPr>
            <w:tcW w:w="3432" w:type="dxa"/>
          </w:tcPr>
          <w:p w14:paraId="1560E3C3" w14:textId="77777777" w:rsidR="001B7E0D" w:rsidRDefault="001B7E0D">
            <w:pPr>
              <w:jc w:val="center"/>
              <w:rPr>
                <w:rFonts w:ascii="Arial" w:hAnsi="Arial"/>
              </w:rPr>
            </w:pPr>
            <w:r>
              <w:rPr>
                <w:rFonts w:ascii="Arial" w:hAnsi="Arial"/>
              </w:rPr>
              <w:t xml:space="preserve">00300 – </w:t>
            </w:r>
            <w:r w:rsidR="00C2108D">
              <w:rPr>
                <w:rFonts w:ascii="Arial" w:hAnsi="Arial"/>
              </w:rPr>
              <w:t>03</w:t>
            </w:r>
            <w:r>
              <w:rPr>
                <w:rFonts w:ascii="Arial" w:hAnsi="Arial"/>
              </w:rPr>
              <w:t>999</w:t>
            </w:r>
          </w:p>
          <w:p w14:paraId="410E5E85" w14:textId="77777777" w:rsidR="00C2108D" w:rsidRDefault="00C2108D">
            <w:pPr>
              <w:jc w:val="center"/>
              <w:rPr>
                <w:rFonts w:ascii="Arial" w:hAnsi="Arial"/>
              </w:rPr>
            </w:pPr>
            <w:r>
              <w:rPr>
                <w:rFonts w:ascii="Arial" w:hAnsi="Arial"/>
              </w:rPr>
              <w:t>04000 – 09999</w:t>
            </w:r>
          </w:p>
        </w:tc>
      </w:tr>
      <w:tr w:rsidR="001B7E0D" w14:paraId="16D18146" w14:textId="77777777" w:rsidTr="00F06A28">
        <w:trPr>
          <w:jc w:val="center"/>
        </w:trPr>
        <w:tc>
          <w:tcPr>
            <w:tcW w:w="3636" w:type="dxa"/>
          </w:tcPr>
          <w:p w14:paraId="2647DB79" w14:textId="77777777" w:rsidR="001B7E0D" w:rsidRDefault="001B7E0D">
            <w:pPr>
              <w:jc w:val="center"/>
              <w:rPr>
                <w:rFonts w:ascii="Arial" w:hAnsi="Arial"/>
              </w:rPr>
            </w:pPr>
            <w:r>
              <w:rPr>
                <w:rFonts w:ascii="Arial" w:hAnsi="Arial"/>
              </w:rPr>
              <w:t>706RC</w:t>
            </w:r>
          </w:p>
          <w:p w14:paraId="2DBB6735" w14:textId="77777777" w:rsidR="00104663" w:rsidRDefault="00104663">
            <w:pPr>
              <w:jc w:val="center"/>
              <w:rPr>
                <w:rFonts w:ascii="Arial" w:hAnsi="Arial"/>
              </w:rPr>
            </w:pPr>
            <w:r>
              <w:rPr>
                <w:rFonts w:ascii="Arial" w:hAnsi="Arial"/>
              </w:rPr>
              <w:t>706RC-ATEX</w:t>
            </w:r>
          </w:p>
        </w:tc>
        <w:tc>
          <w:tcPr>
            <w:tcW w:w="3432" w:type="dxa"/>
          </w:tcPr>
          <w:p w14:paraId="09732337" w14:textId="77777777" w:rsidR="001B7E0D" w:rsidRDefault="001B7E0D">
            <w:pPr>
              <w:jc w:val="center"/>
              <w:rPr>
                <w:rFonts w:ascii="Arial" w:hAnsi="Arial"/>
              </w:rPr>
            </w:pPr>
            <w:r>
              <w:rPr>
                <w:rFonts w:ascii="Arial" w:hAnsi="Arial"/>
              </w:rPr>
              <w:t>17000 – 1</w:t>
            </w:r>
            <w:r w:rsidR="00E93362">
              <w:rPr>
                <w:rFonts w:ascii="Arial" w:hAnsi="Arial"/>
              </w:rPr>
              <w:t>8</w:t>
            </w:r>
            <w:r>
              <w:rPr>
                <w:rFonts w:ascii="Arial" w:hAnsi="Arial"/>
              </w:rPr>
              <w:t>999</w:t>
            </w:r>
          </w:p>
          <w:p w14:paraId="211AA8FC" w14:textId="77777777" w:rsidR="00E93362" w:rsidRDefault="00E93362">
            <w:pPr>
              <w:jc w:val="center"/>
              <w:rPr>
                <w:rFonts w:ascii="Arial" w:hAnsi="Arial"/>
              </w:rPr>
            </w:pPr>
            <w:r>
              <w:rPr>
                <w:rFonts w:ascii="Arial" w:hAnsi="Arial"/>
              </w:rPr>
              <w:t>19000 – 19999</w:t>
            </w:r>
          </w:p>
        </w:tc>
      </w:tr>
    </w:tbl>
    <w:p w14:paraId="7E5916F8" w14:textId="77777777" w:rsidR="001B7E0D" w:rsidRDefault="001B7E0D">
      <w:pPr>
        <w:ind w:left="360"/>
        <w:rPr>
          <w:rFonts w:ascii="Arial" w:hAnsi="Arial"/>
        </w:rPr>
      </w:pPr>
    </w:p>
    <w:p w14:paraId="3AD31F4E" w14:textId="77777777" w:rsidR="00E240DE" w:rsidRDefault="00E240DE">
      <w:pPr>
        <w:ind w:left="360"/>
        <w:rPr>
          <w:rFonts w:ascii="Arial" w:hAnsi="Arial"/>
        </w:rPr>
      </w:pPr>
    </w:p>
    <w:p w14:paraId="5064CCE0" w14:textId="3E81DBDF" w:rsidR="001B7E0D" w:rsidRDefault="00E37E50" w:rsidP="00F06A28">
      <w:pPr>
        <w:keepNext/>
        <w:keepLines/>
        <w:spacing w:after="240"/>
        <w:ind w:firstLine="360"/>
        <w:rPr>
          <w:rFonts w:ascii="Arial" w:hAnsi="Arial"/>
          <w:b/>
        </w:rPr>
      </w:pPr>
      <w:r>
        <w:rPr>
          <w:rFonts w:ascii="Arial" w:hAnsi="Arial"/>
          <w:b/>
        </w:rPr>
        <w:t>8.</w:t>
      </w:r>
      <w:r w:rsidR="00D07DF3">
        <w:rPr>
          <w:rFonts w:ascii="Arial" w:hAnsi="Arial"/>
          <w:b/>
        </w:rPr>
        <w:t>7</w:t>
      </w:r>
      <w:r>
        <w:rPr>
          <w:rFonts w:ascii="Arial" w:hAnsi="Arial"/>
          <w:b/>
        </w:rPr>
        <w:tab/>
      </w:r>
      <w:r>
        <w:rPr>
          <w:rFonts w:ascii="Arial" w:hAnsi="Arial"/>
          <w:b/>
        </w:rPr>
        <w:tab/>
        <w:t>Verify the</w:t>
      </w:r>
      <w:r w:rsidR="001B7E0D">
        <w:rPr>
          <w:rFonts w:ascii="Arial" w:hAnsi="Arial"/>
          <w:b/>
        </w:rPr>
        <w:t xml:space="preserve"> Real Time Clock Operation (</w:t>
      </w:r>
      <w:r w:rsidR="00F815DA">
        <w:rPr>
          <w:rFonts w:ascii="Arial" w:hAnsi="Arial"/>
          <w:b/>
        </w:rPr>
        <w:t>N</w:t>
      </w:r>
      <w:r w:rsidR="001B7E0D">
        <w:rPr>
          <w:rFonts w:ascii="Arial" w:hAnsi="Arial"/>
          <w:b/>
        </w:rPr>
        <w:t>ot necessary for 704)</w:t>
      </w:r>
      <w:bookmarkStart w:id="0" w:name="_GoBack"/>
      <w:bookmarkEnd w:id="0"/>
    </w:p>
    <w:p w14:paraId="46148989" w14:textId="77777777" w:rsidR="001B7E0D" w:rsidRDefault="001B7E0D" w:rsidP="00F06A28">
      <w:pPr>
        <w:keepNext/>
        <w:keepLines/>
        <w:numPr>
          <w:ilvl w:val="0"/>
          <w:numId w:val="40"/>
        </w:numPr>
        <w:spacing w:after="120"/>
        <w:rPr>
          <w:rFonts w:ascii="Arial" w:hAnsi="Arial"/>
        </w:rPr>
      </w:pPr>
      <w:r>
        <w:rPr>
          <w:rFonts w:ascii="Arial" w:hAnsi="Arial"/>
        </w:rPr>
        <w:t xml:space="preserve">Use the Windows Blaze software to set the time and date on the </w:t>
      </w:r>
      <w:r w:rsidR="00E37E50">
        <w:rPr>
          <w:rFonts w:ascii="Arial" w:hAnsi="Arial"/>
        </w:rPr>
        <w:t>digital board</w:t>
      </w:r>
      <w:r>
        <w:rPr>
          <w:rFonts w:ascii="Arial" w:hAnsi="Arial"/>
        </w:rPr>
        <w:t>.</w:t>
      </w:r>
      <w:r w:rsidR="00571D62">
        <w:rPr>
          <w:rFonts w:ascii="Arial" w:hAnsi="Arial"/>
        </w:rPr>
        <w:t xml:space="preserve"> Connect</w:t>
      </w:r>
      <w:r w:rsidR="00E37E50">
        <w:rPr>
          <w:rFonts w:ascii="Arial" w:hAnsi="Arial"/>
        </w:rPr>
        <w:t xml:space="preserve"> to </w:t>
      </w:r>
      <w:r w:rsidR="00571D62">
        <w:rPr>
          <w:rFonts w:ascii="Arial" w:hAnsi="Arial"/>
        </w:rPr>
        <w:t>B</w:t>
      </w:r>
      <w:r w:rsidR="00E37E50">
        <w:rPr>
          <w:rFonts w:ascii="Arial" w:hAnsi="Arial"/>
        </w:rPr>
        <w:t>laze and s</w:t>
      </w:r>
      <w:r>
        <w:rPr>
          <w:rFonts w:ascii="Arial" w:hAnsi="Arial"/>
        </w:rPr>
        <w:t xml:space="preserve">et </w:t>
      </w:r>
      <w:r w:rsidR="00CB5735">
        <w:rPr>
          <w:rFonts w:ascii="Arial" w:hAnsi="Arial"/>
        </w:rPr>
        <w:t xml:space="preserve">the </w:t>
      </w:r>
      <w:r w:rsidR="00571D62">
        <w:rPr>
          <w:rFonts w:ascii="Arial" w:hAnsi="Arial"/>
        </w:rPr>
        <w:t xml:space="preserve">instrument </w:t>
      </w:r>
      <w:r>
        <w:rPr>
          <w:rFonts w:ascii="Arial" w:hAnsi="Arial"/>
        </w:rPr>
        <w:t xml:space="preserve">time </w:t>
      </w:r>
      <w:r w:rsidR="00CB5735">
        <w:rPr>
          <w:rFonts w:ascii="Arial" w:hAnsi="Arial"/>
        </w:rPr>
        <w:t>to match</w:t>
      </w:r>
      <w:r>
        <w:rPr>
          <w:rFonts w:ascii="Arial" w:hAnsi="Arial"/>
        </w:rPr>
        <w:t xml:space="preserve"> the computer </w:t>
      </w:r>
      <w:r w:rsidR="00571D62">
        <w:rPr>
          <w:rFonts w:ascii="Arial" w:hAnsi="Arial"/>
        </w:rPr>
        <w:t xml:space="preserve">time </w:t>
      </w:r>
      <w:r>
        <w:rPr>
          <w:rFonts w:ascii="Arial" w:hAnsi="Arial"/>
        </w:rPr>
        <w:t>(</w:t>
      </w:r>
      <w:r w:rsidR="00571D62">
        <w:rPr>
          <w:rFonts w:ascii="Arial" w:hAnsi="Arial"/>
        </w:rPr>
        <w:t>S</w:t>
      </w:r>
      <w:r>
        <w:rPr>
          <w:rFonts w:ascii="Arial" w:hAnsi="Arial"/>
        </w:rPr>
        <w:t>ynchronize to computer time).</w:t>
      </w:r>
    </w:p>
    <w:p w14:paraId="1CED36A5" w14:textId="77777777" w:rsidR="001B7E0D" w:rsidRDefault="001B7E0D" w:rsidP="00F06A28">
      <w:pPr>
        <w:keepNext/>
        <w:keepLines/>
        <w:numPr>
          <w:ilvl w:val="0"/>
          <w:numId w:val="40"/>
        </w:numPr>
        <w:spacing w:after="120"/>
        <w:rPr>
          <w:rFonts w:ascii="Arial" w:hAnsi="Arial"/>
        </w:rPr>
      </w:pPr>
      <w:r>
        <w:rPr>
          <w:rFonts w:ascii="Arial" w:hAnsi="Arial"/>
        </w:rPr>
        <w:t xml:space="preserve">Verify that the </w:t>
      </w:r>
      <w:r w:rsidR="001D1BF4">
        <w:rPr>
          <w:rFonts w:ascii="Arial" w:hAnsi="Arial"/>
        </w:rPr>
        <w:t>“Instrument time”</w:t>
      </w:r>
      <w:r w:rsidR="00DF2252">
        <w:rPr>
          <w:rFonts w:ascii="Arial" w:hAnsi="Arial"/>
        </w:rPr>
        <w:t xml:space="preserve"> is set</w:t>
      </w:r>
      <w:r>
        <w:rPr>
          <w:rFonts w:ascii="Arial" w:hAnsi="Arial"/>
        </w:rPr>
        <w:t xml:space="preserve"> and </w:t>
      </w:r>
      <w:r w:rsidR="00DF2252">
        <w:rPr>
          <w:rFonts w:ascii="Arial" w:hAnsi="Arial"/>
        </w:rPr>
        <w:t>within a second of the</w:t>
      </w:r>
      <w:r w:rsidR="001D1BF4">
        <w:rPr>
          <w:rFonts w:ascii="Arial" w:hAnsi="Arial"/>
        </w:rPr>
        <w:t xml:space="preserve"> </w:t>
      </w:r>
      <w:r>
        <w:rPr>
          <w:rFonts w:ascii="Arial" w:hAnsi="Arial"/>
        </w:rPr>
        <w:t>“Computer time</w:t>
      </w:r>
      <w:r w:rsidR="00DF2252">
        <w:rPr>
          <w:rFonts w:ascii="Arial" w:hAnsi="Arial"/>
        </w:rPr>
        <w:t>”.</w:t>
      </w:r>
      <w:r w:rsidR="00E45E7C">
        <w:rPr>
          <w:rFonts w:ascii="Arial" w:hAnsi="Arial"/>
        </w:rPr>
        <w:br/>
      </w:r>
      <w:r>
        <w:rPr>
          <w:rFonts w:ascii="Arial" w:hAnsi="Arial"/>
          <w:u w:val="single"/>
        </w:rPr>
        <w:t xml:space="preserve">If the </w:t>
      </w:r>
      <w:r w:rsidR="00E45E7C">
        <w:rPr>
          <w:rFonts w:ascii="Arial" w:hAnsi="Arial"/>
          <w:u w:val="single"/>
        </w:rPr>
        <w:t xml:space="preserve">instrument </w:t>
      </w:r>
      <w:r>
        <w:rPr>
          <w:rFonts w:ascii="Arial" w:hAnsi="Arial"/>
          <w:u w:val="single"/>
        </w:rPr>
        <w:t xml:space="preserve">time </w:t>
      </w:r>
      <w:r w:rsidR="00E45E7C">
        <w:rPr>
          <w:rFonts w:ascii="Arial" w:hAnsi="Arial"/>
          <w:u w:val="single"/>
        </w:rPr>
        <w:t>does not set</w:t>
      </w:r>
      <w:r>
        <w:rPr>
          <w:rFonts w:ascii="Arial" w:hAnsi="Arial"/>
          <w:u w:val="single"/>
        </w:rPr>
        <w:t xml:space="preserve">, </w:t>
      </w:r>
      <w:r w:rsidR="001D1BF4">
        <w:rPr>
          <w:rFonts w:ascii="Arial" w:hAnsi="Arial"/>
          <w:u w:val="single"/>
        </w:rPr>
        <w:t>or lose</w:t>
      </w:r>
      <w:r w:rsidR="00E45E7C">
        <w:rPr>
          <w:rFonts w:ascii="Arial" w:hAnsi="Arial"/>
          <w:u w:val="single"/>
        </w:rPr>
        <w:t>s</w:t>
      </w:r>
      <w:r w:rsidR="001D1BF4">
        <w:rPr>
          <w:rFonts w:ascii="Arial" w:hAnsi="Arial"/>
          <w:u w:val="single"/>
        </w:rPr>
        <w:t xml:space="preserve"> synchronization</w:t>
      </w:r>
      <w:r w:rsidR="00B149BC">
        <w:rPr>
          <w:rFonts w:ascii="Arial" w:hAnsi="Arial"/>
          <w:u w:val="single"/>
        </w:rPr>
        <w:t xml:space="preserve"> after a few seconds</w:t>
      </w:r>
      <w:r w:rsidR="001D1BF4">
        <w:rPr>
          <w:rFonts w:ascii="Arial" w:hAnsi="Arial"/>
          <w:u w:val="single"/>
        </w:rPr>
        <w:t xml:space="preserve">, </w:t>
      </w:r>
      <w:r>
        <w:rPr>
          <w:rFonts w:ascii="Arial" w:hAnsi="Arial"/>
          <w:u w:val="single"/>
        </w:rPr>
        <w:t>fix the problem before proceeding.</w:t>
      </w:r>
    </w:p>
    <w:p w14:paraId="535624AB" w14:textId="77777777" w:rsidR="001B7E0D" w:rsidRDefault="00546AC0" w:rsidP="00F06A28">
      <w:pPr>
        <w:keepNext/>
        <w:keepLines/>
        <w:numPr>
          <w:ilvl w:val="0"/>
          <w:numId w:val="40"/>
        </w:numPr>
        <w:spacing w:after="240"/>
        <w:rPr>
          <w:rFonts w:ascii="Arial" w:hAnsi="Arial"/>
        </w:rPr>
      </w:pPr>
      <w:r>
        <w:rPr>
          <w:rFonts w:ascii="Arial" w:hAnsi="Arial"/>
        </w:rPr>
        <w:t xml:space="preserve">Disconnect </w:t>
      </w:r>
      <w:r w:rsidR="001B7E0D">
        <w:rPr>
          <w:rFonts w:ascii="Arial" w:hAnsi="Arial"/>
        </w:rPr>
        <w:t>from Blaze.</w:t>
      </w:r>
    </w:p>
    <w:p w14:paraId="2AC98DF6" w14:textId="12CC7D20" w:rsidR="00AE6397" w:rsidRPr="002142A5" w:rsidRDefault="00AE6397" w:rsidP="002142A5">
      <w:pPr>
        <w:pStyle w:val="ListParagraph"/>
        <w:keepNext/>
        <w:keepLines/>
        <w:numPr>
          <w:ilvl w:val="1"/>
          <w:numId w:val="53"/>
        </w:numPr>
        <w:spacing w:after="120"/>
        <w:ind w:left="1170" w:hanging="810"/>
        <w:rPr>
          <w:rFonts w:ascii="Arial" w:hAnsi="Arial"/>
          <w:b/>
        </w:rPr>
      </w:pPr>
      <w:r w:rsidRPr="002142A5">
        <w:rPr>
          <w:rFonts w:ascii="Arial" w:hAnsi="Arial"/>
          <w:b/>
        </w:rPr>
        <w:t xml:space="preserve">Check IR Current Draw (Only </w:t>
      </w:r>
      <w:r w:rsidR="00E45E7C" w:rsidRPr="002142A5">
        <w:rPr>
          <w:rFonts w:ascii="Arial" w:hAnsi="Arial"/>
          <w:b/>
        </w:rPr>
        <w:t xml:space="preserve">required </w:t>
      </w:r>
      <w:r w:rsidRPr="002142A5">
        <w:rPr>
          <w:rFonts w:ascii="Arial" w:hAnsi="Arial"/>
          <w:b/>
        </w:rPr>
        <w:t>for 705 / 705+ (-ATEX))</w:t>
      </w:r>
    </w:p>
    <w:p w14:paraId="1157E80B" w14:textId="77CF8051" w:rsidR="00AE6397" w:rsidRDefault="00AE6397" w:rsidP="00F06A28">
      <w:pPr>
        <w:keepNext/>
        <w:keepLines/>
        <w:numPr>
          <w:ilvl w:val="0"/>
          <w:numId w:val="48"/>
        </w:numPr>
        <w:spacing w:after="240"/>
        <w:rPr>
          <w:rFonts w:ascii="Arial" w:hAnsi="Arial"/>
        </w:rPr>
      </w:pPr>
      <w:r>
        <w:rPr>
          <w:rFonts w:ascii="Arial" w:hAnsi="Arial"/>
        </w:rPr>
        <w:t>With an analog board connected in Blaze, calibrate the unit</w:t>
      </w:r>
      <w:r w:rsidR="00886E27">
        <w:rPr>
          <w:rFonts w:ascii="Arial" w:hAnsi="Arial"/>
        </w:rPr>
        <w:t xml:space="preserve"> and</w:t>
      </w:r>
      <w:r>
        <w:rPr>
          <w:rFonts w:ascii="Arial" w:hAnsi="Arial"/>
        </w:rPr>
        <w:t xml:space="preserve"> measure the current draw</w:t>
      </w:r>
      <w:r w:rsidR="00886E27">
        <w:rPr>
          <w:rFonts w:ascii="Arial" w:hAnsi="Arial"/>
        </w:rPr>
        <w:t xml:space="preserve"> while calibrating</w:t>
      </w:r>
      <w:r>
        <w:rPr>
          <w:rFonts w:ascii="Arial" w:hAnsi="Arial"/>
        </w:rPr>
        <w:t>.</w:t>
      </w:r>
      <w:r w:rsidR="00886E27">
        <w:rPr>
          <w:rFonts w:ascii="Arial" w:hAnsi="Arial"/>
        </w:rPr>
        <w:t xml:space="preserve"> If the</w:t>
      </w:r>
      <w:r w:rsidR="00390775">
        <w:rPr>
          <w:rFonts w:ascii="Arial" w:hAnsi="Arial"/>
        </w:rPr>
        <w:t xml:space="preserve"> average</w:t>
      </w:r>
      <w:r w:rsidR="00886E27">
        <w:rPr>
          <w:rFonts w:ascii="Arial" w:hAnsi="Arial"/>
        </w:rPr>
        <w:t xml:space="preserve"> current draw</w:t>
      </w:r>
      <w:r w:rsidR="00390775">
        <w:rPr>
          <w:rFonts w:ascii="Arial" w:hAnsi="Arial"/>
        </w:rPr>
        <w:t xml:space="preserve"> while calibrating is measured with an Agilent 34410A, or equivalent,</w:t>
      </w:r>
      <w:r w:rsidR="00886E27">
        <w:rPr>
          <w:rFonts w:ascii="Arial" w:hAnsi="Arial"/>
        </w:rPr>
        <w:t xml:space="preserve"> is greater than the limits in the table below, </w:t>
      </w:r>
      <w:r w:rsidR="00E45E7C">
        <w:rPr>
          <w:rFonts w:ascii="Arial" w:hAnsi="Arial"/>
        </w:rPr>
        <w:t xml:space="preserve">replace the </w:t>
      </w:r>
      <w:r w:rsidR="00E11431">
        <w:rPr>
          <w:rFonts w:ascii="Arial" w:hAnsi="Arial"/>
        </w:rPr>
        <w:t>Infrared Transceiver.</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234"/>
        <w:gridCol w:w="1530"/>
        <w:gridCol w:w="1800"/>
        <w:gridCol w:w="2576"/>
      </w:tblGrid>
      <w:tr w:rsidR="00886E27" w14:paraId="716909BF" w14:textId="77777777" w:rsidTr="00886E27">
        <w:trPr>
          <w:cantSplit/>
          <w:jc w:val="center"/>
        </w:trPr>
        <w:tc>
          <w:tcPr>
            <w:tcW w:w="2234" w:type="dxa"/>
            <w:vMerge w:val="restart"/>
            <w:shd w:val="solid" w:color="000080" w:fill="FFFFFF"/>
            <w:vAlign w:val="center"/>
          </w:tcPr>
          <w:p w14:paraId="746DA105" w14:textId="77777777" w:rsidR="00886E27" w:rsidRPr="00886E27" w:rsidRDefault="00886E27" w:rsidP="008F5CD1">
            <w:pPr>
              <w:pStyle w:val="Heading7"/>
              <w:keepNext/>
              <w:keepLines/>
              <w:jc w:val="center"/>
              <w:rPr>
                <w:rFonts w:ascii="Arial" w:hAnsi="Arial" w:cs="Arial"/>
                <w:b/>
                <w:color w:val="FFFFFF"/>
              </w:rPr>
            </w:pPr>
            <w:r w:rsidRPr="00886E27">
              <w:rPr>
                <w:rFonts w:ascii="Arial" w:hAnsi="Arial" w:cs="Arial"/>
                <w:b/>
                <w:color w:val="FFFFFF"/>
              </w:rPr>
              <w:t>Model</w:t>
            </w:r>
          </w:p>
        </w:tc>
        <w:tc>
          <w:tcPr>
            <w:tcW w:w="3330" w:type="dxa"/>
            <w:gridSpan w:val="2"/>
            <w:shd w:val="solid" w:color="000080" w:fill="FFFFFF"/>
            <w:vAlign w:val="center"/>
          </w:tcPr>
          <w:p w14:paraId="2CC73168" w14:textId="77777777" w:rsidR="00886E27" w:rsidRPr="00886E27" w:rsidRDefault="00886E27" w:rsidP="008F5CD1">
            <w:pPr>
              <w:pStyle w:val="Heading7"/>
              <w:keepNext/>
              <w:keepLines/>
              <w:jc w:val="center"/>
              <w:rPr>
                <w:rFonts w:ascii="Arial" w:hAnsi="Arial" w:cs="Arial"/>
                <w:b/>
                <w:color w:val="FFFFFF"/>
              </w:rPr>
            </w:pPr>
            <w:r w:rsidRPr="00886E27">
              <w:rPr>
                <w:rFonts w:ascii="Arial" w:hAnsi="Arial" w:cs="Arial"/>
                <w:b/>
                <w:color w:val="FFFFFF"/>
              </w:rPr>
              <w:t>Power Supply</w:t>
            </w:r>
          </w:p>
        </w:tc>
        <w:tc>
          <w:tcPr>
            <w:tcW w:w="2576" w:type="dxa"/>
            <w:vMerge w:val="restart"/>
            <w:shd w:val="solid" w:color="000080" w:fill="FFFFFF"/>
            <w:vAlign w:val="center"/>
          </w:tcPr>
          <w:p w14:paraId="70BF2E88" w14:textId="77777777" w:rsidR="00886E27" w:rsidRPr="00886E27" w:rsidRDefault="00886E27" w:rsidP="008F5CD1">
            <w:pPr>
              <w:keepNext/>
              <w:keepLines/>
              <w:jc w:val="center"/>
              <w:rPr>
                <w:rFonts w:ascii="Arial" w:hAnsi="Arial" w:cs="Arial"/>
                <w:b/>
                <w:color w:val="FFFFFF"/>
                <w:szCs w:val="24"/>
              </w:rPr>
            </w:pPr>
            <w:r w:rsidRPr="00886E27">
              <w:rPr>
                <w:rFonts w:ascii="Arial" w:hAnsi="Arial" w:cs="Arial"/>
                <w:b/>
                <w:color w:val="FFFFFF"/>
                <w:szCs w:val="24"/>
              </w:rPr>
              <w:t xml:space="preserve">Maximum Allowed </w:t>
            </w:r>
            <w:r w:rsidR="004229D3">
              <w:rPr>
                <w:rFonts w:ascii="Arial" w:hAnsi="Arial" w:cs="Arial"/>
                <w:b/>
                <w:color w:val="FFFFFF"/>
                <w:szCs w:val="24"/>
              </w:rPr>
              <w:t xml:space="preserve">Average </w:t>
            </w:r>
            <w:r w:rsidRPr="00886E27">
              <w:rPr>
                <w:rFonts w:ascii="Arial" w:hAnsi="Arial" w:cs="Arial"/>
                <w:b/>
                <w:color w:val="FFFFFF"/>
                <w:szCs w:val="24"/>
              </w:rPr>
              <w:t>Current</w:t>
            </w:r>
          </w:p>
        </w:tc>
      </w:tr>
      <w:tr w:rsidR="00886E27" w14:paraId="6FB2C56A" w14:textId="77777777" w:rsidTr="007462CE">
        <w:trPr>
          <w:cantSplit/>
          <w:jc w:val="center"/>
        </w:trPr>
        <w:tc>
          <w:tcPr>
            <w:tcW w:w="2234" w:type="dxa"/>
            <w:vMerge/>
            <w:shd w:val="solid" w:color="000080" w:fill="FFFFFF"/>
          </w:tcPr>
          <w:p w14:paraId="65A7C56B" w14:textId="77777777" w:rsidR="00886E27" w:rsidRPr="00886E27" w:rsidRDefault="00886E27" w:rsidP="008F5CD1">
            <w:pPr>
              <w:pStyle w:val="Heading7"/>
              <w:keepNext/>
              <w:keepLines/>
              <w:rPr>
                <w:rFonts w:ascii="Arial" w:hAnsi="Arial" w:cs="Arial"/>
                <w:b/>
                <w:color w:val="FFFFFF"/>
              </w:rPr>
            </w:pPr>
          </w:p>
        </w:tc>
        <w:tc>
          <w:tcPr>
            <w:tcW w:w="1530" w:type="dxa"/>
            <w:shd w:val="solid" w:color="000080" w:fill="FFFFFF"/>
          </w:tcPr>
          <w:p w14:paraId="704D7C66" w14:textId="77777777" w:rsidR="00886E27" w:rsidRPr="00886E27" w:rsidRDefault="00886E27" w:rsidP="008F5CD1">
            <w:pPr>
              <w:keepNext/>
              <w:keepLines/>
              <w:jc w:val="center"/>
              <w:rPr>
                <w:rFonts w:ascii="Arial" w:hAnsi="Arial" w:cs="Arial"/>
                <w:b/>
                <w:color w:val="FFFFFF"/>
                <w:szCs w:val="24"/>
              </w:rPr>
            </w:pPr>
            <w:r w:rsidRPr="00886E27">
              <w:rPr>
                <w:rFonts w:ascii="Arial" w:hAnsi="Arial" w:cs="Arial"/>
                <w:b/>
                <w:color w:val="FFFFFF"/>
                <w:szCs w:val="24"/>
              </w:rPr>
              <w:t>Voltage</w:t>
            </w:r>
          </w:p>
        </w:tc>
        <w:tc>
          <w:tcPr>
            <w:tcW w:w="1800" w:type="dxa"/>
            <w:shd w:val="solid" w:color="000080" w:fill="FFFFFF"/>
          </w:tcPr>
          <w:p w14:paraId="67AA4FC9" w14:textId="77777777" w:rsidR="00886E27" w:rsidRPr="00886E27" w:rsidRDefault="00886E27" w:rsidP="008F5CD1">
            <w:pPr>
              <w:keepNext/>
              <w:keepLines/>
              <w:jc w:val="center"/>
              <w:rPr>
                <w:rFonts w:ascii="Arial" w:hAnsi="Arial" w:cs="Arial"/>
                <w:b/>
                <w:color w:val="FFFFFF"/>
                <w:szCs w:val="24"/>
              </w:rPr>
            </w:pPr>
            <w:r w:rsidRPr="00886E27">
              <w:rPr>
                <w:rFonts w:ascii="Arial" w:hAnsi="Arial" w:cs="Arial"/>
                <w:b/>
                <w:color w:val="FFFFFF"/>
                <w:szCs w:val="24"/>
              </w:rPr>
              <w:t>Current Limit</w:t>
            </w:r>
          </w:p>
        </w:tc>
        <w:tc>
          <w:tcPr>
            <w:tcW w:w="2576" w:type="dxa"/>
            <w:vMerge/>
            <w:shd w:val="solid" w:color="000080" w:fill="FFFFFF"/>
          </w:tcPr>
          <w:p w14:paraId="0BC3C03E" w14:textId="77777777" w:rsidR="00886E27" w:rsidRPr="00886E27" w:rsidRDefault="00886E27" w:rsidP="008F5CD1">
            <w:pPr>
              <w:keepNext/>
              <w:keepLines/>
              <w:rPr>
                <w:rFonts w:ascii="Arial" w:hAnsi="Arial" w:cs="Arial"/>
                <w:b/>
                <w:color w:val="FFFFFF"/>
                <w:szCs w:val="24"/>
              </w:rPr>
            </w:pPr>
          </w:p>
        </w:tc>
      </w:tr>
      <w:tr w:rsidR="00AE6397" w14:paraId="30360AF2" w14:textId="77777777" w:rsidTr="007462CE">
        <w:trPr>
          <w:cantSplit/>
          <w:jc w:val="center"/>
        </w:trPr>
        <w:tc>
          <w:tcPr>
            <w:tcW w:w="2234" w:type="dxa"/>
          </w:tcPr>
          <w:p w14:paraId="384C6ADF" w14:textId="77777777" w:rsidR="00AE6397" w:rsidRPr="007F49AF" w:rsidRDefault="00AE6397" w:rsidP="008F5CD1">
            <w:pPr>
              <w:keepNext/>
              <w:keepLines/>
              <w:jc w:val="center"/>
              <w:rPr>
                <w:rFonts w:ascii="Arial" w:hAnsi="Arial"/>
                <w:szCs w:val="24"/>
              </w:rPr>
            </w:pPr>
            <w:r w:rsidRPr="007F49AF">
              <w:rPr>
                <w:rFonts w:ascii="Arial" w:hAnsi="Arial"/>
                <w:szCs w:val="24"/>
              </w:rPr>
              <w:t>70</w:t>
            </w:r>
            <w:r>
              <w:rPr>
                <w:rFonts w:ascii="Arial" w:hAnsi="Arial"/>
                <w:szCs w:val="24"/>
              </w:rPr>
              <w:t>5</w:t>
            </w:r>
          </w:p>
        </w:tc>
        <w:tc>
          <w:tcPr>
            <w:tcW w:w="1530" w:type="dxa"/>
            <w:vMerge w:val="restart"/>
            <w:vAlign w:val="center"/>
          </w:tcPr>
          <w:p w14:paraId="66ACAE1F" w14:textId="77777777" w:rsidR="00AE6397" w:rsidRDefault="00AE6397" w:rsidP="008F5CD1">
            <w:pPr>
              <w:keepNext/>
              <w:keepLines/>
              <w:jc w:val="center"/>
              <w:rPr>
                <w:rFonts w:ascii="Arial" w:hAnsi="Arial"/>
              </w:rPr>
            </w:pPr>
            <w:r>
              <w:rPr>
                <w:rFonts w:ascii="Arial" w:hAnsi="Arial"/>
              </w:rPr>
              <w:t>1.50V</w:t>
            </w:r>
          </w:p>
        </w:tc>
        <w:tc>
          <w:tcPr>
            <w:tcW w:w="1800" w:type="dxa"/>
            <w:vMerge w:val="restart"/>
            <w:vAlign w:val="center"/>
          </w:tcPr>
          <w:p w14:paraId="09A0D58C" w14:textId="77777777" w:rsidR="00AE6397" w:rsidRDefault="00AE6397" w:rsidP="008F5CD1">
            <w:pPr>
              <w:keepNext/>
              <w:keepLines/>
              <w:jc w:val="center"/>
              <w:rPr>
                <w:rFonts w:ascii="Arial" w:hAnsi="Arial"/>
              </w:rPr>
            </w:pPr>
            <w:r>
              <w:rPr>
                <w:rFonts w:ascii="Arial" w:hAnsi="Arial"/>
              </w:rPr>
              <w:t>500mA</w:t>
            </w:r>
          </w:p>
        </w:tc>
        <w:tc>
          <w:tcPr>
            <w:tcW w:w="2576" w:type="dxa"/>
            <w:vMerge w:val="restart"/>
            <w:vAlign w:val="center"/>
          </w:tcPr>
          <w:p w14:paraId="7A2D201E" w14:textId="77777777" w:rsidR="00AE6397" w:rsidRDefault="00AE6397" w:rsidP="008F5CD1">
            <w:pPr>
              <w:keepNext/>
              <w:keepLines/>
              <w:jc w:val="center"/>
              <w:rPr>
                <w:rFonts w:ascii="Arial" w:hAnsi="Arial"/>
              </w:rPr>
            </w:pPr>
            <w:commentRangeStart w:id="1"/>
            <w:r>
              <w:rPr>
                <w:rFonts w:ascii="Arial" w:hAnsi="Arial"/>
              </w:rPr>
              <w:t>61mA</w:t>
            </w:r>
            <w:commentRangeEnd w:id="1"/>
            <w:r>
              <w:rPr>
                <w:rStyle w:val="CommentReference"/>
              </w:rPr>
              <w:commentReference w:id="1"/>
            </w:r>
          </w:p>
        </w:tc>
      </w:tr>
      <w:tr w:rsidR="00AE6397" w14:paraId="75CA18D9" w14:textId="77777777" w:rsidTr="007462CE">
        <w:trPr>
          <w:cantSplit/>
          <w:jc w:val="center"/>
        </w:trPr>
        <w:tc>
          <w:tcPr>
            <w:tcW w:w="2234" w:type="dxa"/>
          </w:tcPr>
          <w:p w14:paraId="244EBD0F" w14:textId="77777777" w:rsidR="00AE6397" w:rsidRPr="007F49AF" w:rsidRDefault="00AE6397" w:rsidP="008F5CD1">
            <w:pPr>
              <w:keepNext/>
              <w:keepLines/>
              <w:jc w:val="center"/>
              <w:rPr>
                <w:rFonts w:ascii="Arial" w:hAnsi="Arial"/>
                <w:szCs w:val="24"/>
              </w:rPr>
            </w:pPr>
            <w:r>
              <w:rPr>
                <w:rFonts w:ascii="Arial" w:hAnsi="Arial"/>
                <w:szCs w:val="24"/>
              </w:rPr>
              <w:t xml:space="preserve">  </w:t>
            </w:r>
            <w:r w:rsidRPr="007F49AF">
              <w:rPr>
                <w:rFonts w:ascii="Arial" w:hAnsi="Arial"/>
                <w:szCs w:val="24"/>
              </w:rPr>
              <w:t>70</w:t>
            </w:r>
            <w:r>
              <w:rPr>
                <w:rFonts w:ascii="Arial" w:hAnsi="Arial"/>
                <w:szCs w:val="24"/>
              </w:rPr>
              <w:t>5</w:t>
            </w:r>
            <w:r w:rsidRPr="007F49AF">
              <w:rPr>
                <w:rFonts w:ascii="Arial" w:hAnsi="Arial"/>
                <w:szCs w:val="24"/>
              </w:rPr>
              <w:t>+</w:t>
            </w:r>
          </w:p>
        </w:tc>
        <w:tc>
          <w:tcPr>
            <w:tcW w:w="1530" w:type="dxa"/>
            <w:vMerge/>
          </w:tcPr>
          <w:p w14:paraId="7BB7A570" w14:textId="77777777" w:rsidR="00AE6397" w:rsidRDefault="00AE6397" w:rsidP="008F5CD1">
            <w:pPr>
              <w:keepNext/>
              <w:keepLines/>
              <w:rPr>
                <w:rFonts w:ascii="Arial" w:hAnsi="Arial"/>
              </w:rPr>
            </w:pPr>
          </w:p>
        </w:tc>
        <w:tc>
          <w:tcPr>
            <w:tcW w:w="1800" w:type="dxa"/>
            <w:vMerge/>
          </w:tcPr>
          <w:p w14:paraId="4F52B458" w14:textId="77777777" w:rsidR="00AE6397" w:rsidRDefault="00AE6397" w:rsidP="008F5CD1">
            <w:pPr>
              <w:keepNext/>
              <w:keepLines/>
              <w:rPr>
                <w:rFonts w:ascii="Arial" w:hAnsi="Arial"/>
              </w:rPr>
            </w:pPr>
          </w:p>
        </w:tc>
        <w:tc>
          <w:tcPr>
            <w:tcW w:w="2576" w:type="dxa"/>
            <w:vMerge/>
          </w:tcPr>
          <w:p w14:paraId="32DD7B25" w14:textId="77777777" w:rsidR="00AE6397" w:rsidRDefault="00AE6397" w:rsidP="008F5CD1">
            <w:pPr>
              <w:keepNext/>
              <w:keepLines/>
              <w:rPr>
                <w:rFonts w:ascii="Arial" w:hAnsi="Arial"/>
              </w:rPr>
            </w:pPr>
          </w:p>
        </w:tc>
      </w:tr>
      <w:tr w:rsidR="00AE6397" w14:paraId="24EFDD29" w14:textId="77777777" w:rsidTr="007462CE">
        <w:trPr>
          <w:trHeight w:hRule="exact" w:val="100"/>
          <w:jc w:val="center"/>
        </w:trPr>
        <w:tc>
          <w:tcPr>
            <w:tcW w:w="2234" w:type="dxa"/>
            <w:shd w:val="clear" w:color="auto" w:fill="000080"/>
          </w:tcPr>
          <w:p w14:paraId="652837F0" w14:textId="77777777" w:rsidR="00AE6397" w:rsidRPr="007F49AF" w:rsidRDefault="00AE6397" w:rsidP="008F5CD1">
            <w:pPr>
              <w:keepNext/>
              <w:keepLines/>
              <w:jc w:val="center"/>
              <w:rPr>
                <w:rFonts w:ascii="Arial" w:hAnsi="Arial"/>
                <w:szCs w:val="24"/>
              </w:rPr>
            </w:pPr>
          </w:p>
        </w:tc>
        <w:tc>
          <w:tcPr>
            <w:tcW w:w="1530" w:type="dxa"/>
            <w:shd w:val="clear" w:color="auto" w:fill="000080"/>
          </w:tcPr>
          <w:p w14:paraId="52F6DCCF" w14:textId="77777777" w:rsidR="00AE6397" w:rsidRDefault="00AE6397" w:rsidP="008F5CD1">
            <w:pPr>
              <w:keepNext/>
              <w:keepLines/>
              <w:rPr>
                <w:rFonts w:ascii="Arial" w:hAnsi="Arial"/>
              </w:rPr>
            </w:pPr>
          </w:p>
        </w:tc>
        <w:tc>
          <w:tcPr>
            <w:tcW w:w="1800" w:type="dxa"/>
            <w:shd w:val="clear" w:color="auto" w:fill="000080"/>
          </w:tcPr>
          <w:p w14:paraId="6381DD3E" w14:textId="77777777" w:rsidR="00AE6397" w:rsidRDefault="00AE6397" w:rsidP="008F5CD1">
            <w:pPr>
              <w:keepNext/>
              <w:keepLines/>
              <w:rPr>
                <w:rFonts w:ascii="Arial" w:hAnsi="Arial"/>
              </w:rPr>
            </w:pPr>
          </w:p>
        </w:tc>
        <w:tc>
          <w:tcPr>
            <w:tcW w:w="2576" w:type="dxa"/>
            <w:shd w:val="clear" w:color="auto" w:fill="000080"/>
          </w:tcPr>
          <w:p w14:paraId="081190E2" w14:textId="77777777" w:rsidR="00AE6397" w:rsidRDefault="00AE6397" w:rsidP="008F5CD1">
            <w:pPr>
              <w:keepNext/>
              <w:keepLines/>
              <w:rPr>
                <w:rFonts w:ascii="Arial" w:hAnsi="Arial"/>
              </w:rPr>
            </w:pPr>
          </w:p>
        </w:tc>
      </w:tr>
      <w:tr w:rsidR="00AE6397" w14:paraId="701F0F8A" w14:textId="77777777" w:rsidTr="007462CE">
        <w:trPr>
          <w:cantSplit/>
          <w:jc w:val="center"/>
        </w:trPr>
        <w:tc>
          <w:tcPr>
            <w:tcW w:w="2234" w:type="dxa"/>
          </w:tcPr>
          <w:p w14:paraId="21042412" w14:textId="77777777" w:rsidR="00AE6397" w:rsidRPr="007F49AF" w:rsidRDefault="00AE6397" w:rsidP="008F5CD1">
            <w:pPr>
              <w:keepNext/>
              <w:keepLines/>
              <w:jc w:val="center"/>
              <w:rPr>
                <w:rFonts w:ascii="Arial" w:hAnsi="Arial"/>
                <w:szCs w:val="24"/>
              </w:rPr>
            </w:pPr>
            <w:r w:rsidRPr="007F49AF">
              <w:rPr>
                <w:rFonts w:ascii="Arial" w:hAnsi="Arial"/>
                <w:szCs w:val="24"/>
              </w:rPr>
              <w:t>705-ATEX</w:t>
            </w:r>
          </w:p>
        </w:tc>
        <w:tc>
          <w:tcPr>
            <w:tcW w:w="1530" w:type="dxa"/>
            <w:vMerge w:val="restart"/>
            <w:vAlign w:val="center"/>
          </w:tcPr>
          <w:p w14:paraId="36E88687" w14:textId="77777777" w:rsidR="00AE6397" w:rsidRDefault="00AE6397" w:rsidP="008F5CD1">
            <w:pPr>
              <w:keepNext/>
              <w:keepLines/>
              <w:jc w:val="center"/>
              <w:rPr>
                <w:rFonts w:ascii="Arial" w:hAnsi="Arial"/>
              </w:rPr>
            </w:pPr>
            <w:r>
              <w:rPr>
                <w:rFonts w:ascii="Arial" w:hAnsi="Arial"/>
              </w:rPr>
              <w:t>1.50V</w:t>
            </w:r>
          </w:p>
        </w:tc>
        <w:tc>
          <w:tcPr>
            <w:tcW w:w="1800" w:type="dxa"/>
            <w:vMerge w:val="restart"/>
            <w:vAlign w:val="center"/>
          </w:tcPr>
          <w:p w14:paraId="117DC788" w14:textId="77777777" w:rsidR="00AE6397" w:rsidRDefault="00AE6397" w:rsidP="008F5CD1">
            <w:pPr>
              <w:keepNext/>
              <w:keepLines/>
              <w:jc w:val="center"/>
              <w:rPr>
                <w:rFonts w:ascii="Arial" w:hAnsi="Arial"/>
              </w:rPr>
            </w:pPr>
            <w:r>
              <w:rPr>
                <w:rFonts w:ascii="Arial" w:hAnsi="Arial"/>
              </w:rPr>
              <w:t>500mA</w:t>
            </w:r>
          </w:p>
        </w:tc>
        <w:tc>
          <w:tcPr>
            <w:tcW w:w="2576" w:type="dxa"/>
            <w:vMerge w:val="restart"/>
            <w:vAlign w:val="center"/>
          </w:tcPr>
          <w:p w14:paraId="215C61C2" w14:textId="77777777" w:rsidR="00AE6397" w:rsidRDefault="00DF2252" w:rsidP="008F5CD1">
            <w:pPr>
              <w:keepNext/>
              <w:keepLines/>
              <w:jc w:val="center"/>
              <w:rPr>
                <w:rFonts w:ascii="Arial" w:hAnsi="Arial"/>
              </w:rPr>
            </w:pPr>
            <w:r>
              <w:rPr>
                <w:rFonts w:ascii="Arial" w:hAnsi="Arial"/>
              </w:rPr>
              <w:t>62mA</w:t>
            </w:r>
          </w:p>
        </w:tc>
      </w:tr>
      <w:tr w:rsidR="00AE6397" w14:paraId="5E0FD379" w14:textId="77777777" w:rsidTr="007462CE">
        <w:trPr>
          <w:cantSplit/>
          <w:jc w:val="center"/>
        </w:trPr>
        <w:tc>
          <w:tcPr>
            <w:tcW w:w="2234" w:type="dxa"/>
          </w:tcPr>
          <w:p w14:paraId="72A40695" w14:textId="77777777" w:rsidR="00AE6397" w:rsidRPr="007F49AF" w:rsidRDefault="00AE6397" w:rsidP="007462CE">
            <w:pPr>
              <w:jc w:val="center"/>
              <w:rPr>
                <w:rFonts w:ascii="Arial" w:hAnsi="Arial"/>
                <w:szCs w:val="24"/>
              </w:rPr>
            </w:pPr>
            <w:r w:rsidRPr="007F49AF">
              <w:rPr>
                <w:rFonts w:ascii="Arial" w:hAnsi="Arial"/>
                <w:szCs w:val="24"/>
              </w:rPr>
              <w:t>705+-ATEX</w:t>
            </w:r>
          </w:p>
        </w:tc>
        <w:tc>
          <w:tcPr>
            <w:tcW w:w="1530" w:type="dxa"/>
            <w:vMerge/>
          </w:tcPr>
          <w:p w14:paraId="199D803C" w14:textId="77777777" w:rsidR="00AE6397" w:rsidRDefault="00AE6397" w:rsidP="007462CE">
            <w:pPr>
              <w:rPr>
                <w:rFonts w:ascii="Arial" w:hAnsi="Arial"/>
              </w:rPr>
            </w:pPr>
          </w:p>
        </w:tc>
        <w:tc>
          <w:tcPr>
            <w:tcW w:w="1800" w:type="dxa"/>
            <w:vMerge/>
          </w:tcPr>
          <w:p w14:paraId="4A4D4C3F" w14:textId="77777777" w:rsidR="00AE6397" w:rsidRDefault="00AE6397" w:rsidP="007462CE">
            <w:pPr>
              <w:rPr>
                <w:rFonts w:ascii="Arial" w:hAnsi="Arial"/>
              </w:rPr>
            </w:pPr>
          </w:p>
        </w:tc>
        <w:tc>
          <w:tcPr>
            <w:tcW w:w="2576" w:type="dxa"/>
            <w:vMerge/>
          </w:tcPr>
          <w:p w14:paraId="1272ED8C" w14:textId="77777777" w:rsidR="00AE6397" w:rsidRDefault="00AE6397" w:rsidP="007462CE">
            <w:pPr>
              <w:rPr>
                <w:rFonts w:ascii="Arial" w:hAnsi="Arial"/>
              </w:rPr>
            </w:pPr>
          </w:p>
        </w:tc>
      </w:tr>
    </w:tbl>
    <w:p w14:paraId="2030AAF7" w14:textId="77777777" w:rsidR="00E240DE" w:rsidRDefault="00E240DE">
      <w:pPr>
        <w:rPr>
          <w:rFonts w:ascii="Arial" w:hAnsi="Arial"/>
        </w:rPr>
      </w:pPr>
    </w:p>
    <w:p w14:paraId="061B8FB0" w14:textId="77777777" w:rsidR="001B7E0D" w:rsidRDefault="001B7E0D" w:rsidP="00F06A28">
      <w:pPr>
        <w:spacing w:after="240"/>
        <w:rPr>
          <w:rFonts w:ascii="Arial" w:hAnsi="Arial"/>
        </w:rPr>
      </w:pPr>
      <w:r>
        <w:rPr>
          <w:rFonts w:ascii="Arial" w:hAnsi="Arial"/>
          <w:b/>
        </w:rPr>
        <w:t>9.0</w:t>
      </w:r>
      <w:r>
        <w:rPr>
          <w:rFonts w:ascii="Arial" w:hAnsi="Arial"/>
          <w:b/>
        </w:rPr>
        <w:tab/>
      </w:r>
      <w:r>
        <w:rPr>
          <w:rFonts w:ascii="Arial" w:hAnsi="Arial"/>
          <w:b/>
        </w:rPr>
        <w:tab/>
        <w:t>INSPECTION</w:t>
      </w:r>
    </w:p>
    <w:p w14:paraId="6A641120" w14:textId="77777777" w:rsidR="001B7E0D" w:rsidRDefault="001B7E0D" w:rsidP="00F06A28">
      <w:pPr>
        <w:spacing w:after="240"/>
        <w:rPr>
          <w:rFonts w:ascii="Arial" w:hAnsi="Arial"/>
        </w:rPr>
      </w:pPr>
      <w:r>
        <w:rPr>
          <w:rFonts w:ascii="Arial" w:hAnsi="Arial"/>
        </w:rPr>
        <w:t xml:space="preserve">No further inspection of the </w:t>
      </w:r>
      <w:r w:rsidR="00D96550">
        <w:rPr>
          <w:rFonts w:ascii="Arial" w:hAnsi="Arial"/>
        </w:rPr>
        <w:t xml:space="preserve">digital board </w:t>
      </w:r>
      <w:r>
        <w:rPr>
          <w:rFonts w:ascii="Arial" w:hAnsi="Arial"/>
        </w:rPr>
        <w:t>is required</w:t>
      </w:r>
      <w:r w:rsidR="00571D62">
        <w:rPr>
          <w:rFonts w:ascii="Arial" w:hAnsi="Arial"/>
        </w:rPr>
        <w:t xml:space="preserve"> at this time</w:t>
      </w:r>
      <w:r>
        <w:rPr>
          <w:rFonts w:ascii="Arial" w:hAnsi="Arial"/>
        </w:rPr>
        <w:t>.</w:t>
      </w:r>
    </w:p>
    <w:p w14:paraId="1BF1EFB0" w14:textId="77777777" w:rsidR="001B7E0D" w:rsidRPr="00927843" w:rsidRDefault="001B7E0D" w:rsidP="00F06A28">
      <w:pPr>
        <w:spacing w:after="240"/>
        <w:rPr>
          <w:rFonts w:ascii="Arial" w:hAnsi="Arial"/>
        </w:rPr>
      </w:pPr>
      <w:r>
        <w:rPr>
          <w:rFonts w:ascii="Arial" w:hAnsi="Arial"/>
          <w:b/>
        </w:rPr>
        <w:t>10.0</w:t>
      </w:r>
      <w:r>
        <w:rPr>
          <w:rFonts w:ascii="Arial" w:hAnsi="Arial"/>
          <w:b/>
        </w:rPr>
        <w:tab/>
        <w:t>RECORDS</w:t>
      </w:r>
    </w:p>
    <w:p w14:paraId="2B84FE77" w14:textId="626876CB" w:rsidR="001B7E0D" w:rsidRDefault="00927843" w:rsidP="00F06A28">
      <w:pPr>
        <w:spacing w:after="240"/>
        <w:rPr>
          <w:rFonts w:ascii="Arial" w:hAnsi="Arial"/>
        </w:rPr>
      </w:pPr>
      <w:r>
        <w:rPr>
          <w:rFonts w:ascii="Arial" w:hAnsi="Arial"/>
        </w:rPr>
        <w:t>The</w:t>
      </w:r>
      <w:r w:rsidR="001B7E0D">
        <w:rPr>
          <w:rFonts w:ascii="Arial" w:hAnsi="Arial"/>
        </w:rPr>
        <w:t xml:space="preserve"> serial number that was loaded into the </w:t>
      </w:r>
      <w:r>
        <w:rPr>
          <w:rFonts w:ascii="Arial" w:hAnsi="Arial"/>
        </w:rPr>
        <w:t xml:space="preserve">digital board will be recorded when a serial record is created for this </w:t>
      </w:r>
      <w:r w:rsidR="00571D62">
        <w:rPr>
          <w:rFonts w:ascii="Arial" w:hAnsi="Arial"/>
        </w:rPr>
        <w:t>instrument</w:t>
      </w:r>
      <w:r w:rsidR="001B7E0D">
        <w:rPr>
          <w:rFonts w:ascii="Arial" w:hAnsi="Arial"/>
        </w:rPr>
        <w:t xml:space="preserve">. </w:t>
      </w:r>
    </w:p>
    <w:p w14:paraId="5CA22F1F" w14:textId="584C7D25" w:rsidR="006D5598" w:rsidRDefault="006D5598" w:rsidP="00F06A28">
      <w:pPr>
        <w:spacing w:after="240"/>
        <w:rPr>
          <w:rFonts w:ascii="Arial" w:hAnsi="Arial"/>
          <w:b/>
        </w:rPr>
      </w:pPr>
      <w:r>
        <w:rPr>
          <w:rFonts w:ascii="Arial" w:hAnsi="Arial"/>
        </w:rPr>
        <w:t>ATEX batch code number is entered on the final checklist.</w:t>
      </w:r>
    </w:p>
    <w:p w14:paraId="2822F8AB" w14:textId="77777777" w:rsidR="001B7E0D" w:rsidRDefault="001B7E0D" w:rsidP="00F06A28">
      <w:pPr>
        <w:spacing w:after="240"/>
        <w:rPr>
          <w:rFonts w:ascii="Arial" w:hAnsi="Arial"/>
        </w:rPr>
      </w:pPr>
      <w:r>
        <w:rPr>
          <w:rFonts w:ascii="Arial" w:hAnsi="Arial"/>
          <w:b/>
        </w:rPr>
        <w:lastRenderedPageBreak/>
        <w:t>11.0</w:t>
      </w:r>
      <w:r>
        <w:rPr>
          <w:rFonts w:ascii="Arial" w:hAnsi="Arial"/>
          <w:b/>
        </w:rPr>
        <w:tab/>
        <w:t>DISTRIBUTION</w:t>
      </w:r>
    </w:p>
    <w:p w14:paraId="60AA7F00" w14:textId="77777777" w:rsidR="001B7E0D" w:rsidRDefault="001B7E0D" w:rsidP="00F06A28">
      <w:pPr>
        <w:spacing w:after="240"/>
        <w:rPr>
          <w:rFonts w:ascii="Arial" w:hAnsi="Arial"/>
        </w:rPr>
      </w:pPr>
      <w:r>
        <w:rPr>
          <w:rFonts w:ascii="Arial" w:hAnsi="Arial"/>
        </w:rPr>
        <w:t>This instruction is available electronically in the online Document Control area.</w:t>
      </w:r>
    </w:p>
    <w:p w14:paraId="07D71CC3" w14:textId="77777777" w:rsidR="001B7E0D" w:rsidRDefault="001B7E0D" w:rsidP="00F06A28">
      <w:pPr>
        <w:spacing w:after="240"/>
        <w:rPr>
          <w:rFonts w:ascii="Arial" w:hAnsi="Arial"/>
        </w:rPr>
      </w:pPr>
      <w:r>
        <w:rPr>
          <w:rFonts w:ascii="Arial" w:hAnsi="Arial"/>
          <w:b/>
        </w:rPr>
        <w:t>12.0</w:t>
      </w:r>
      <w:r>
        <w:rPr>
          <w:rFonts w:ascii="Arial" w:hAnsi="Arial"/>
          <w:b/>
        </w:rPr>
        <w:tab/>
        <w:t>ATTACHMENTS</w:t>
      </w:r>
    </w:p>
    <w:p w14:paraId="62771EAF" w14:textId="77777777" w:rsidR="00E45E7C" w:rsidRDefault="001B7E0D" w:rsidP="00E45E7C">
      <w:pPr>
        <w:spacing w:after="240"/>
        <w:rPr>
          <w:rFonts w:ascii="Arial" w:hAnsi="Arial"/>
        </w:rPr>
      </w:pPr>
      <w:r>
        <w:rPr>
          <w:rFonts w:ascii="Arial" w:hAnsi="Arial"/>
        </w:rPr>
        <w:t>Not applicable to this procedure.</w:t>
      </w:r>
    </w:p>
    <w:p w14:paraId="691A9A2D" w14:textId="77777777" w:rsidR="001B7E0D" w:rsidRDefault="001B7E0D" w:rsidP="00F06A28">
      <w:pPr>
        <w:spacing w:after="240"/>
        <w:rPr>
          <w:rFonts w:ascii="Arial" w:hAnsi="Arial"/>
          <w:b/>
        </w:rPr>
      </w:pPr>
      <w:r>
        <w:rPr>
          <w:rFonts w:ascii="Arial" w:hAnsi="Arial"/>
          <w:b/>
        </w:rPr>
        <w:t>13.0</w:t>
      </w:r>
      <w:r>
        <w:rPr>
          <w:rFonts w:ascii="Arial" w:hAnsi="Arial"/>
          <w:b/>
        </w:rPr>
        <w:tab/>
        <w:t>REVISION HISTORY</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843"/>
        <w:gridCol w:w="1244"/>
        <w:gridCol w:w="1350"/>
        <w:gridCol w:w="5760"/>
      </w:tblGrid>
      <w:tr w:rsidR="001B7E0D" w14:paraId="1FBD1E13" w14:textId="77777777" w:rsidTr="008F5CD1">
        <w:tc>
          <w:tcPr>
            <w:tcW w:w="1083" w:type="dxa"/>
          </w:tcPr>
          <w:p w14:paraId="3C999E6B" w14:textId="77777777" w:rsidR="001B7E0D" w:rsidRDefault="001B7E0D">
            <w:pPr>
              <w:jc w:val="center"/>
              <w:rPr>
                <w:rFonts w:ascii="Arial" w:hAnsi="Arial"/>
                <w:b/>
              </w:rPr>
            </w:pPr>
            <w:r>
              <w:rPr>
                <w:rFonts w:ascii="Arial" w:hAnsi="Arial"/>
                <w:b/>
              </w:rPr>
              <w:t>DCO #</w:t>
            </w:r>
          </w:p>
        </w:tc>
        <w:tc>
          <w:tcPr>
            <w:tcW w:w="843" w:type="dxa"/>
          </w:tcPr>
          <w:p w14:paraId="6C5F4230" w14:textId="77777777" w:rsidR="001B7E0D" w:rsidRDefault="001B7E0D">
            <w:pPr>
              <w:jc w:val="center"/>
              <w:rPr>
                <w:rFonts w:ascii="Arial" w:hAnsi="Arial"/>
                <w:b/>
              </w:rPr>
            </w:pPr>
            <w:r>
              <w:rPr>
                <w:rFonts w:ascii="Arial" w:hAnsi="Arial"/>
                <w:b/>
              </w:rPr>
              <w:t>REV</w:t>
            </w:r>
          </w:p>
        </w:tc>
        <w:tc>
          <w:tcPr>
            <w:tcW w:w="1244" w:type="dxa"/>
          </w:tcPr>
          <w:p w14:paraId="1D7B2B0B" w14:textId="77777777" w:rsidR="001B7E0D" w:rsidRDefault="001B7E0D">
            <w:pPr>
              <w:jc w:val="center"/>
              <w:rPr>
                <w:rFonts w:ascii="Arial" w:hAnsi="Arial"/>
                <w:b/>
              </w:rPr>
            </w:pPr>
            <w:r>
              <w:rPr>
                <w:rFonts w:ascii="Arial" w:hAnsi="Arial"/>
                <w:b/>
              </w:rPr>
              <w:t>DATE</w:t>
            </w:r>
          </w:p>
        </w:tc>
        <w:tc>
          <w:tcPr>
            <w:tcW w:w="1350" w:type="dxa"/>
          </w:tcPr>
          <w:p w14:paraId="192F055D" w14:textId="77777777" w:rsidR="001B7E0D" w:rsidRDefault="001B7E0D">
            <w:pPr>
              <w:jc w:val="center"/>
              <w:rPr>
                <w:rFonts w:ascii="Arial" w:hAnsi="Arial"/>
                <w:b/>
              </w:rPr>
            </w:pPr>
            <w:r>
              <w:rPr>
                <w:rFonts w:ascii="Arial" w:hAnsi="Arial"/>
                <w:b/>
              </w:rPr>
              <w:t>INITIALS</w:t>
            </w:r>
          </w:p>
        </w:tc>
        <w:tc>
          <w:tcPr>
            <w:tcW w:w="5760" w:type="dxa"/>
          </w:tcPr>
          <w:p w14:paraId="3BED7563" w14:textId="77777777" w:rsidR="001B7E0D" w:rsidRDefault="001B7E0D">
            <w:pPr>
              <w:jc w:val="center"/>
              <w:rPr>
                <w:rFonts w:ascii="Arial" w:hAnsi="Arial"/>
                <w:b/>
              </w:rPr>
            </w:pPr>
            <w:r>
              <w:rPr>
                <w:rFonts w:ascii="Arial" w:hAnsi="Arial"/>
                <w:b/>
              </w:rPr>
              <w:t>CHANGES MADE</w:t>
            </w:r>
          </w:p>
        </w:tc>
      </w:tr>
      <w:tr w:rsidR="00935621" w14:paraId="4DB9659F" w14:textId="77777777" w:rsidTr="008F5CD1">
        <w:tc>
          <w:tcPr>
            <w:tcW w:w="1083" w:type="dxa"/>
          </w:tcPr>
          <w:p w14:paraId="417B2AA4" w14:textId="77777777" w:rsidR="00935621" w:rsidRDefault="00935621" w:rsidP="00935621">
            <w:pPr>
              <w:rPr>
                <w:rFonts w:ascii="Arial" w:hAnsi="Arial"/>
                <w:sz w:val="20"/>
              </w:rPr>
            </w:pPr>
            <w:r>
              <w:rPr>
                <w:rFonts w:ascii="Arial" w:hAnsi="Arial"/>
                <w:sz w:val="20"/>
              </w:rPr>
              <w:t>1856</w:t>
            </w:r>
          </w:p>
          <w:p w14:paraId="353780D7" w14:textId="77777777" w:rsidR="00935621" w:rsidRDefault="00935621" w:rsidP="00935621">
            <w:pPr>
              <w:rPr>
                <w:rFonts w:ascii="Arial" w:hAnsi="Arial"/>
                <w:sz w:val="20"/>
              </w:rPr>
            </w:pPr>
          </w:p>
        </w:tc>
        <w:tc>
          <w:tcPr>
            <w:tcW w:w="843" w:type="dxa"/>
          </w:tcPr>
          <w:p w14:paraId="2D568BF4" w14:textId="69BD00FB" w:rsidR="00935621" w:rsidRDefault="00935621" w:rsidP="00935621">
            <w:pPr>
              <w:rPr>
                <w:rFonts w:ascii="Arial" w:hAnsi="Arial"/>
                <w:sz w:val="20"/>
              </w:rPr>
            </w:pPr>
            <w:r>
              <w:rPr>
                <w:rFonts w:ascii="Arial" w:hAnsi="Arial"/>
                <w:sz w:val="20"/>
              </w:rPr>
              <w:t>A</w:t>
            </w:r>
          </w:p>
        </w:tc>
        <w:tc>
          <w:tcPr>
            <w:tcW w:w="1244" w:type="dxa"/>
          </w:tcPr>
          <w:p w14:paraId="6C43CCEE" w14:textId="20C38953" w:rsidR="00935621" w:rsidRDefault="00935621" w:rsidP="00935621">
            <w:pPr>
              <w:rPr>
                <w:rFonts w:ascii="Arial" w:hAnsi="Arial"/>
                <w:sz w:val="20"/>
              </w:rPr>
            </w:pPr>
            <w:r>
              <w:rPr>
                <w:rFonts w:ascii="Arial" w:hAnsi="Arial"/>
                <w:sz w:val="20"/>
              </w:rPr>
              <w:t>10/09/18</w:t>
            </w:r>
          </w:p>
        </w:tc>
        <w:tc>
          <w:tcPr>
            <w:tcW w:w="1350" w:type="dxa"/>
          </w:tcPr>
          <w:p w14:paraId="0019B6A2" w14:textId="6E4A1E33" w:rsidR="00935621" w:rsidRDefault="00935621" w:rsidP="00935621">
            <w:pPr>
              <w:rPr>
                <w:rFonts w:ascii="Arial" w:hAnsi="Arial"/>
                <w:sz w:val="20"/>
              </w:rPr>
            </w:pPr>
            <w:r>
              <w:rPr>
                <w:rFonts w:ascii="Arial" w:hAnsi="Arial"/>
                <w:sz w:val="20"/>
              </w:rPr>
              <w:t>JGG</w:t>
            </w:r>
          </w:p>
        </w:tc>
        <w:tc>
          <w:tcPr>
            <w:tcW w:w="5760" w:type="dxa"/>
          </w:tcPr>
          <w:p w14:paraId="7580152D" w14:textId="4B6EE4D0" w:rsidR="00935621" w:rsidRDefault="00935621" w:rsidP="00935621">
            <w:pPr>
              <w:rPr>
                <w:rFonts w:ascii="Arial" w:hAnsi="Arial"/>
                <w:sz w:val="20"/>
              </w:rPr>
            </w:pPr>
            <w:r w:rsidRPr="002B288C">
              <w:rPr>
                <w:rFonts w:ascii="Arial" w:hAnsi="Arial"/>
                <w:sz w:val="20"/>
              </w:rPr>
              <w:t xml:space="preserve">Initial release of intrinsic safe procedure. This is an updated version of </w:t>
            </w:r>
            <w:r>
              <w:rPr>
                <w:rFonts w:ascii="Arial" w:hAnsi="Arial"/>
                <w:sz w:val="20"/>
              </w:rPr>
              <w:t xml:space="preserve">D0001.8131. Added Inspection steps to note the batch codes of ATEX boards that are required on the final checklist.  </w:t>
            </w:r>
            <w:r w:rsidRPr="00DE55B1">
              <w:rPr>
                <w:rFonts w:ascii="Arial" w:hAnsi="Arial"/>
                <w:sz w:val="20"/>
              </w:rPr>
              <w:t>Changed a step that had the Technician change a resistor if the IR current was to</w:t>
            </w:r>
            <w:r>
              <w:rPr>
                <w:rFonts w:ascii="Arial" w:hAnsi="Arial"/>
                <w:sz w:val="20"/>
              </w:rPr>
              <w:t>o</w:t>
            </w:r>
            <w:r w:rsidRPr="00DE55B1">
              <w:rPr>
                <w:rFonts w:ascii="Arial" w:hAnsi="Arial"/>
                <w:sz w:val="20"/>
              </w:rPr>
              <w:t xml:space="preserve"> high</w:t>
            </w:r>
            <w:r>
              <w:rPr>
                <w:rFonts w:ascii="Arial" w:hAnsi="Arial"/>
                <w:sz w:val="20"/>
              </w:rPr>
              <w:t xml:space="preserve">.  </w:t>
            </w:r>
            <w:r w:rsidRPr="0067499D">
              <w:rPr>
                <w:rFonts w:ascii="Arial" w:hAnsi="Arial"/>
                <w:sz w:val="20"/>
              </w:rPr>
              <w:t>Added intrinsic safe note</w:t>
            </w:r>
            <w:r>
              <w:rPr>
                <w:rFonts w:ascii="Arial" w:hAnsi="Arial"/>
                <w:sz w:val="20"/>
              </w:rPr>
              <w:t>.  Added</w:t>
            </w:r>
            <w:r w:rsidRPr="0067499D">
              <w:rPr>
                <w:rFonts w:ascii="Arial" w:hAnsi="Arial"/>
                <w:sz w:val="20"/>
              </w:rPr>
              <w:t xml:space="preserve"> –IS to the end of the document number.</w:t>
            </w:r>
          </w:p>
        </w:tc>
      </w:tr>
      <w:tr w:rsidR="001B7E0D" w14:paraId="5BE1D04F" w14:textId="77777777" w:rsidTr="008F5CD1">
        <w:tc>
          <w:tcPr>
            <w:tcW w:w="1083" w:type="dxa"/>
          </w:tcPr>
          <w:p w14:paraId="5C7C5934" w14:textId="12C6E907" w:rsidR="001B7E0D" w:rsidRDefault="001B7E0D">
            <w:pPr>
              <w:rPr>
                <w:rFonts w:ascii="Arial" w:hAnsi="Arial"/>
                <w:sz w:val="20"/>
              </w:rPr>
            </w:pPr>
          </w:p>
        </w:tc>
        <w:tc>
          <w:tcPr>
            <w:tcW w:w="843" w:type="dxa"/>
          </w:tcPr>
          <w:p w14:paraId="297714EE" w14:textId="182DA34D" w:rsidR="001B7E0D" w:rsidRDefault="001B7E0D">
            <w:pPr>
              <w:rPr>
                <w:rFonts w:ascii="Arial" w:hAnsi="Arial"/>
                <w:sz w:val="20"/>
              </w:rPr>
            </w:pPr>
          </w:p>
        </w:tc>
        <w:tc>
          <w:tcPr>
            <w:tcW w:w="1244" w:type="dxa"/>
          </w:tcPr>
          <w:p w14:paraId="586ABDA9" w14:textId="4C2E0DFC" w:rsidR="001B7E0D" w:rsidRDefault="001B7E0D">
            <w:pPr>
              <w:rPr>
                <w:rFonts w:ascii="Arial" w:hAnsi="Arial"/>
                <w:sz w:val="20"/>
              </w:rPr>
            </w:pPr>
          </w:p>
        </w:tc>
        <w:tc>
          <w:tcPr>
            <w:tcW w:w="1350" w:type="dxa"/>
          </w:tcPr>
          <w:p w14:paraId="11FAD603" w14:textId="23EACDFC" w:rsidR="001B7E0D" w:rsidRDefault="001B7E0D">
            <w:pPr>
              <w:rPr>
                <w:rFonts w:ascii="Arial" w:hAnsi="Arial"/>
                <w:sz w:val="20"/>
              </w:rPr>
            </w:pPr>
          </w:p>
        </w:tc>
        <w:tc>
          <w:tcPr>
            <w:tcW w:w="5760" w:type="dxa"/>
          </w:tcPr>
          <w:p w14:paraId="5EF0EDDB" w14:textId="1BFB4F3D" w:rsidR="001B7E0D" w:rsidRDefault="001B7E0D">
            <w:pPr>
              <w:rPr>
                <w:rFonts w:ascii="Arial" w:hAnsi="Arial"/>
                <w:sz w:val="20"/>
              </w:rPr>
            </w:pPr>
          </w:p>
        </w:tc>
      </w:tr>
      <w:tr w:rsidR="001B7E0D" w14:paraId="768A7D0B" w14:textId="77777777" w:rsidTr="008F5CD1">
        <w:tc>
          <w:tcPr>
            <w:tcW w:w="1083" w:type="dxa"/>
          </w:tcPr>
          <w:p w14:paraId="01015A2B" w14:textId="1B735918" w:rsidR="001B7E0D" w:rsidRDefault="001B7E0D">
            <w:pPr>
              <w:rPr>
                <w:rFonts w:ascii="Arial" w:hAnsi="Arial"/>
                <w:sz w:val="20"/>
              </w:rPr>
            </w:pPr>
          </w:p>
        </w:tc>
        <w:tc>
          <w:tcPr>
            <w:tcW w:w="843" w:type="dxa"/>
          </w:tcPr>
          <w:p w14:paraId="2BECD394" w14:textId="1CA87C74" w:rsidR="001B7E0D" w:rsidRDefault="001B7E0D">
            <w:pPr>
              <w:rPr>
                <w:rFonts w:ascii="Arial" w:hAnsi="Arial"/>
                <w:sz w:val="20"/>
              </w:rPr>
            </w:pPr>
          </w:p>
        </w:tc>
        <w:tc>
          <w:tcPr>
            <w:tcW w:w="1244" w:type="dxa"/>
          </w:tcPr>
          <w:p w14:paraId="377D91D6" w14:textId="76008F58" w:rsidR="001B7E0D" w:rsidRDefault="001B7E0D">
            <w:pPr>
              <w:rPr>
                <w:rFonts w:ascii="Arial" w:hAnsi="Arial"/>
                <w:sz w:val="20"/>
              </w:rPr>
            </w:pPr>
          </w:p>
        </w:tc>
        <w:tc>
          <w:tcPr>
            <w:tcW w:w="1350" w:type="dxa"/>
          </w:tcPr>
          <w:p w14:paraId="67507F24" w14:textId="5CBF3895" w:rsidR="001B7E0D" w:rsidRDefault="001B7E0D">
            <w:pPr>
              <w:rPr>
                <w:rFonts w:ascii="Arial" w:hAnsi="Arial"/>
                <w:sz w:val="20"/>
              </w:rPr>
            </w:pPr>
          </w:p>
        </w:tc>
        <w:tc>
          <w:tcPr>
            <w:tcW w:w="5760" w:type="dxa"/>
          </w:tcPr>
          <w:p w14:paraId="162A79AC" w14:textId="734B0C0E" w:rsidR="001B7E0D" w:rsidRDefault="001B7E0D">
            <w:pPr>
              <w:rPr>
                <w:rFonts w:ascii="Arial" w:hAnsi="Arial"/>
                <w:sz w:val="20"/>
              </w:rPr>
            </w:pPr>
          </w:p>
        </w:tc>
      </w:tr>
      <w:tr w:rsidR="001B7E0D" w14:paraId="57CC8A0B" w14:textId="77777777" w:rsidTr="008F5CD1">
        <w:tc>
          <w:tcPr>
            <w:tcW w:w="1083" w:type="dxa"/>
          </w:tcPr>
          <w:p w14:paraId="39EC0CBA" w14:textId="557C2B0A" w:rsidR="001B7E0D" w:rsidRDefault="001B7E0D">
            <w:pPr>
              <w:rPr>
                <w:rFonts w:ascii="Arial" w:hAnsi="Arial"/>
                <w:sz w:val="20"/>
              </w:rPr>
            </w:pPr>
          </w:p>
        </w:tc>
        <w:tc>
          <w:tcPr>
            <w:tcW w:w="843" w:type="dxa"/>
          </w:tcPr>
          <w:p w14:paraId="2FB10D9E" w14:textId="3094B12D" w:rsidR="001B7E0D" w:rsidRDefault="001B7E0D">
            <w:pPr>
              <w:rPr>
                <w:rFonts w:ascii="Arial" w:hAnsi="Arial"/>
                <w:sz w:val="20"/>
              </w:rPr>
            </w:pPr>
          </w:p>
        </w:tc>
        <w:tc>
          <w:tcPr>
            <w:tcW w:w="1244" w:type="dxa"/>
          </w:tcPr>
          <w:p w14:paraId="36643C44" w14:textId="4C3AEA5B" w:rsidR="001B7E0D" w:rsidRDefault="001B7E0D">
            <w:pPr>
              <w:rPr>
                <w:rFonts w:ascii="Arial" w:hAnsi="Arial"/>
                <w:sz w:val="20"/>
              </w:rPr>
            </w:pPr>
          </w:p>
        </w:tc>
        <w:tc>
          <w:tcPr>
            <w:tcW w:w="1350" w:type="dxa"/>
          </w:tcPr>
          <w:p w14:paraId="3E68DCB0" w14:textId="59722CDB" w:rsidR="001B7E0D" w:rsidRDefault="001B7E0D">
            <w:pPr>
              <w:rPr>
                <w:rFonts w:ascii="Arial" w:hAnsi="Arial"/>
                <w:sz w:val="20"/>
              </w:rPr>
            </w:pPr>
          </w:p>
        </w:tc>
        <w:tc>
          <w:tcPr>
            <w:tcW w:w="5760" w:type="dxa"/>
          </w:tcPr>
          <w:p w14:paraId="57E71990" w14:textId="1BBA4FA9" w:rsidR="001B7E0D" w:rsidRDefault="001B7E0D">
            <w:pPr>
              <w:rPr>
                <w:rFonts w:ascii="Arial" w:hAnsi="Arial"/>
                <w:sz w:val="20"/>
              </w:rPr>
            </w:pPr>
          </w:p>
        </w:tc>
      </w:tr>
      <w:tr w:rsidR="001B7E0D" w14:paraId="3AF43A95" w14:textId="77777777" w:rsidTr="008F5CD1">
        <w:tc>
          <w:tcPr>
            <w:tcW w:w="1083" w:type="dxa"/>
          </w:tcPr>
          <w:p w14:paraId="5CD8B4F1" w14:textId="6AB44026" w:rsidR="001B7E0D" w:rsidRDefault="001B7E0D">
            <w:pPr>
              <w:rPr>
                <w:rFonts w:ascii="Arial" w:hAnsi="Arial"/>
                <w:sz w:val="20"/>
              </w:rPr>
            </w:pPr>
          </w:p>
        </w:tc>
        <w:tc>
          <w:tcPr>
            <w:tcW w:w="843" w:type="dxa"/>
          </w:tcPr>
          <w:p w14:paraId="00A25F71" w14:textId="18A91984" w:rsidR="001B7E0D" w:rsidRDefault="001B7E0D">
            <w:pPr>
              <w:rPr>
                <w:rFonts w:ascii="Arial" w:hAnsi="Arial"/>
                <w:sz w:val="20"/>
              </w:rPr>
            </w:pPr>
          </w:p>
        </w:tc>
        <w:tc>
          <w:tcPr>
            <w:tcW w:w="1244" w:type="dxa"/>
          </w:tcPr>
          <w:p w14:paraId="70341604" w14:textId="02479215" w:rsidR="001B7E0D" w:rsidRDefault="001B7E0D">
            <w:pPr>
              <w:rPr>
                <w:rFonts w:ascii="Arial" w:hAnsi="Arial"/>
                <w:sz w:val="20"/>
              </w:rPr>
            </w:pPr>
          </w:p>
        </w:tc>
        <w:tc>
          <w:tcPr>
            <w:tcW w:w="1350" w:type="dxa"/>
          </w:tcPr>
          <w:p w14:paraId="193D787D" w14:textId="2B2FC73C" w:rsidR="001B7E0D" w:rsidRDefault="001B7E0D">
            <w:pPr>
              <w:rPr>
                <w:rFonts w:ascii="Arial" w:hAnsi="Arial"/>
                <w:sz w:val="20"/>
              </w:rPr>
            </w:pPr>
          </w:p>
        </w:tc>
        <w:tc>
          <w:tcPr>
            <w:tcW w:w="5760" w:type="dxa"/>
          </w:tcPr>
          <w:p w14:paraId="5DD12138" w14:textId="7CC33521" w:rsidR="007A2444" w:rsidRDefault="007A2444">
            <w:pPr>
              <w:rPr>
                <w:rFonts w:ascii="Arial" w:hAnsi="Arial"/>
                <w:sz w:val="20"/>
              </w:rPr>
            </w:pPr>
          </w:p>
        </w:tc>
      </w:tr>
      <w:tr w:rsidR="001B7E0D" w14:paraId="543F21E0" w14:textId="77777777" w:rsidTr="008F5CD1">
        <w:tc>
          <w:tcPr>
            <w:tcW w:w="1083" w:type="dxa"/>
          </w:tcPr>
          <w:p w14:paraId="46784CC8" w14:textId="0FBD61A2" w:rsidR="001B7E0D" w:rsidRDefault="001B7E0D">
            <w:pPr>
              <w:rPr>
                <w:rFonts w:ascii="Arial" w:hAnsi="Arial"/>
                <w:sz w:val="20"/>
              </w:rPr>
            </w:pPr>
          </w:p>
        </w:tc>
        <w:tc>
          <w:tcPr>
            <w:tcW w:w="843" w:type="dxa"/>
          </w:tcPr>
          <w:p w14:paraId="102668A7" w14:textId="35FDE5B4" w:rsidR="001B7E0D" w:rsidRDefault="001B7E0D">
            <w:pPr>
              <w:rPr>
                <w:rFonts w:ascii="Arial" w:hAnsi="Arial"/>
                <w:sz w:val="20"/>
              </w:rPr>
            </w:pPr>
          </w:p>
        </w:tc>
        <w:tc>
          <w:tcPr>
            <w:tcW w:w="1244" w:type="dxa"/>
          </w:tcPr>
          <w:p w14:paraId="2C8999E6" w14:textId="4C260268" w:rsidR="001B7E0D" w:rsidRDefault="001B7E0D">
            <w:pPr>
              <w:rPr>
                <w:rFonts w:ascii="Arial" w:hAnsi="Arial"/>
                <w:sz w:val="20"/>
              </w:rPr>
            </w:pPr>
          </w:p>
        </w:tc>
        <w:tc>
          <w:tcPr>
            <w:tcW w:w="1350" w:type="dxa"/>
          </w:tcPr>
          <w:p w14:paraId="35E1CE1E" w14:textId="5F3365A0" w:rsidR="001B7E0D" w:rsidRDefault="001B7E0D">
            <w:pPr>
              <w:rPr>
                <w:rFonts w:ascii="Arial" w:hAnsi="Arial"/>
                <w:sz w:val="20"/>
              </w:rPr>
            </w:pPr>
          </w:p>
        </w:tc>
        <w:tc>
          <w:tcPr>
            <w:tcW w:w="5760" w:type="dxa"/>
          </w:tcPr>
          <w:p w14:paraId="3887FE9A" w14:textId="5B5D44E2" w:rsidR="001B7E0D" w:rsidRDefault="001B7E0D">
            <w:pPr>
              <w:rPr>
                <w:rFonts w:ascii="Arial" w:hAnsi="Arial"/>
                <w:sz w:val="20"/>
              </w:rPr>
            </w:pPr>
          </w:p>
        </w:tc>
      </w:tr>
      <w:tr w:rsidR="001B7E0D" w14:paraId="6B2001F5" w14:textId="77777777" w:rsidTr="008F5CD1">
        <w:tc>
          <w:tcPr>
            <w:tcW w:w="1083" w:type="dxa"/>
          </w:tcPr>
          <w:p w14:paraId="1503769A" w14:textId="59A8027C" w:rsidR="001B7E0D" w:rsidRDefault="001B7E0D">
            <w:pPr>
              <w:rPr>
                <w:rFonts w:ascii="Arial" w:hAnsi="Arial"/>
                <w:sz w:val="20"/>
              </w:rPr>
            </w:pPr>
          </w:p>
        </w:tc>
        <w:tc>
          <w:tcPr>
            <w:tcW w:w="843" w:type="dxa"/>
          </w:tcPr>
          <w:p w14:paraId="40E9BED2" w14:textId="42FCB475" w:rsidR="001B7E0D" w:rsidRDefault="001B7E0D">
            <w:pPr>
              <w:rPr>
                <w:rFonts w:ascii="Arial" w:hAnsi="Arial"/>
                <w:sz w:val="20"/>
              </w:rPr>
            </w:pPr>
          </w:p>
        </w:tc>
        <w:tc>
          <w:tcPr>
            <w:tcW w:w="1244" w:type="dxa"/>
          </w:tcPr>
          <w:p w14:paraId="624A6610" w14:textId="7F7F2576" w:rsidR="001B7E0D" w:rsidRDefault="001B7E0D">
            <w:pPr>
              <w:rPr>
                <w:rFonts w:ascii="Arial" w:hAnsi="Arial"/>
                <w:sz w:val="20"/>
              </w:rPr>
            </w:pPr>
          </w:p>
        </w:tc>
        <w:tc>
          <w:tcPr>
            <w:tcW w:w="1350" w:type="dxa"/>
          </w:tcPr>
          <w:p w14:paraId="5B3A639B" w14:textId="47F2C6C7" w:rsidR="001B7E0D" w:rsidRDefault="001B7E0D">
            <w:pPr>
              <w:rPr>
                <w:rFonts w:ascii="Arial" w:hAnsi="Arial"/>
                <w:sz w:val="20"/>
              </w:rPr>
            </w:pPr>
          </w:p>
        </w:tc>
        <w:tc>
          <w:tcPr>
            <w:tcW w:w="5760" w:type="dxa"/>
          </w:tcPr>
          <w:p w14:paraId="6A0C0B72" w14:textId="7A59034F" w:rsidR="001B7E0D" w:rsidRDefault="001B7E0D">
            <w:pPr>
              <w:rPr>
                <w:rFonts w:ascii="Arial" w:hAnsi="Arial"/>
                <w:sz w:val="20"/>
              </w:rPr>
            </w:pPr>
          </w:p>
        </w:tc>
      </w:tr>
      <w:tr w:rsidR="001B7E0D" w14:paraId="74444849" w14:textId="77777777" w:rsidTr="008F5CD1">
        <w:tc>
          <w:tcPr>
            <w:tcW w:w="1083" w:type="dxa"/>
          </w:tcPr>
          <w:p w14:paraId="45F80346" w14:textId="77777777" w:rsidR="001B7E0D" w:rsidRDefault="001B7E0D">
            <w:pPr>
              <w:rPr>
                <w:rFonts w:ascii="Arial" w:hAnsi="Arial"/>
                <w:sz w:val="20"/>
              </w:rPr>
            </w:pPr>
          </w:p>
        </w:tc>
        <w:tc>
          <w:tcPr>
            <w:tcW w:w="843" w:type="dxa"/>
          </w:tcPr>
          <w:p w14:paraId="56A2643A" w14:textId="418A277C" w:rsidR="001B7E0D" w:rsidRDefault="001B7E0D">
            <w:pPr>
              <w:rPr>
                <w:rFonts w:ascii="Arial" w:hAnsi="Arial"/>
                <w:sz w:val="20"/>
              </w:rPr>
            </w:pPr>
          </w:p>
        </w:tc>
        <w:tc>
          <w:tcPr>
            <w:tcW w:w="1244" w:type="dxa"/>
          </w:tcPr>
          <w:p w14:paraId="2EEBF012" w14:textId="7BB71483" w:rsidR="001B7E0D" w:rsidRDefault="001B7E0D">
            <w:pPr>
              <w:rPr>
                <w:rFonts w:ascii="Arial" w:hAnsi="Arial"/>
                <w:sz w:val="20"/>
              </w:rPr>
            </w:pPr>
          </w:p>
        </w:tc>
        <w:tc>
          <w:tcPr>
            <w:tcW w:w="1350" w:type="dxa"/>
          </w:tcPr>
          <w:p w14:paraId="2C65A4B4" w14:textId="71ED0E56" w:rsidR="001B7E0D" w:rsidRDefault="001B7E0D">
            <w:pPr>
              <w:rPr>
                <w:rFonts w:ascii="Arial" w:hAnsi="Arial"/>
                <w:sz w:val="20"/>
              </w:rPr>
            </w:pPr>
          </w:p>
        </w:tc>
        <w:tc>
          <w:tcPr>
            <w:tcW w:w="5760" w:type="dxa"/>
          </w:tcPr>
          <w:p w14:paraId="6D15B16B" w14:textId="2A2801A3" w:rsidR="00E45E7C" w:rsidRDefault="00E45E7C">
            <w:pPr>
              <w:rPr>
                <w:rFonts w:ascii="Arial" w:hAnsi="Arial"/>
                <w:sz w:val="20"/>
              </w:rPr>
            </w:pPr>
          </w:p>
        </w:tc>
      </w:tr>
      <w:tr w:rsidR="00167B79" w14:paraId="54BA578C" w14:textId="77777777" w:rsidTr="008F5CD1">
        <w:tc>
          <w:tcPr>
            <w:tcW w:w="1083" w:type="dxa"/>
          </w:tcPr>
          <w:p w14:paraId="4CC615D7" w14:textId="77777777" w:rsidR="00167B79" w:rsidRPr="00D31316" w:rsidRDefault="00167B79" w:rsidP="00D31316">
            <w:pPr>
              <w:rPr>
                <w:rFonts w:ascii="Arial" w:hAnsi="Arial"/>
                <w:sz w:val="20"/>
              </w:rPr>
            </w:pPr>
          </w:p>
        </w:tc>
        <w:tc>
          <w:tcPr>
            <w:tcW w:w="843" w:type="dxa"/>
          </w:tcPr>
          <w:p w14:paraId="29A6F237" w14:textId="63CD7007" w:rsidR="00167B79" w:rsidRDefault="00167B79">
            <w:pPr>
              <w:rPr>
                <w:rFonts w:ascii="Arial" w:hAnsi="Arial"/>
                <w:sz w:val="20"/>
              </w:rPr>
            </w:pPr>
          </w:p>
        </w:tc>
        <w:tc>
          <w:tcPr>
            <w:tcW w:w="1244" w:type="dxa"/>
          </w:tcPr>
          <w:p w14:paraId="04A6EC8C" w14:textId="7028AEF9" w:rsidR="00167B79" w:rsidRDefault="00167B79" w:rsidP="008F439B">
            <w:pPr>
              <w:rPr>
                <w:rFonts w:ascii="Arial" w:hAnsi="Arial"/>
                <w:sz w:val="20"/>
              </w:rPr>
            </w:pPr>
          </w:p>
        </w:tc>
        <w:tc>
          <w:tcPr>
            <w:tcW w:w="1350" w:type="dxa"/>
          </w:tcPr>
          <w:p w14:paraId="12CD62B2" w14:textId="24C68D55" w:rsidR="00167B79" w:rsidRDefault="00167B79">
            <w:pPr>
              <w:rPr>
                <w:rFonts w:ascii="Arial" w:hAnsi="Arial"/>
                <w:sz w:val="20"/>
              </w:rPr>
            </w:pPr>
          </w:p>
        </w:tc>
        <w:tc>
          <w:tcPr>
            <w:tcW w:w="5760" w:type="dxa"/>
          </w:tcPr>
          <w:p w14:paraId="6C50041A" w14:textId="2CADDB65" w:rsidR="00167B79" w:rsidRDefault="00167B79">
            <w:pPr>
              <w:rPr>
                <w:rFonts w:ascii="Arial" w:hAnsi="Arial"/>
                <w:sz w:val="20"/>
              </w:rPr>
            </w:pPr>
          </w:p>
        </w:tc>
      </w:tr>
    </w:tbl>
    <w:p w14:paraId="7A960071" w14:textId="77777777" w:rsidR="001B7E0D" w:rsidRDefault="001B7E0D" w:rsidP="001F2DDE"/>
    <w:sectPr w:rsidR="001B7E0D">
      <w:headerReference w:type="default" r:id="rId11"/>
      <w:footerReference w:type="default" r:id="rId12"/>
      <w:pgSz w:w="12240" w:h="15840"/>
      <w:pgMar w:top="1440" w:right="1008" w:bottom="1008" w:left="1440" w:header="432"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rasmussen" w:date="2010-11-23T12:52:00Z" w:initials="n">
    <w:p w14:paraId="43B72E29" w14:textId="77777777" w:rsidR="00AE6397" w:rsidRDefault="00AE6397" w:rsidP="00AE6397">
      <w:pPr>
        <w:pStyle w:val="CommentText"/>
      </w:pPr>
      <w:r>
        <w:rPr>
          <w:rStyle w:val="CommentReference"/>
        </w:rPr>
        <w:annotationRef/>
      </w:r>
      <w:r>
        <w:t xml:space="preserve">This value was found by extrapolating the average current draw of 17 instruments: </w:t>
      </w:r>
      <w:r>
        <w:rPr>
          <w:rFonts w:ascii="Arial" w:hAnsi="Arial" w:cs="Arial"/>
        </w:rPr>
        <w:t>μ</w:t>
      </w:r>
      <w:r>
        <w:t>=57.7</w:t>
      </w:r>
      <w:r w:rsidR="002C08D6">
        <w:t>8</w:t>
      </w:r>
      <w:r>
        <w:t xml:space="preserve">mA, </w:t>
      </w:r>
      <w:r>
        <w:rPr>
          <w:rFonts w:ascii="Arial" w:hAnsi="Arial" w:cs="Arial"/>
        </w:rPr>
        <w:t>σ</w:t>
      </w:r>
      <w:r>
        <w:t>=1.</w:t>
      </w:r>
      <w:r w:rsidR="002C08D6">
        <w:t>62</w:t>
      </w:r>
      <w:r>
        <w:t>mA Ilimit=</w:t>
      </w:r>
      <w:r>
        <w:rPr>
          <w:rFonts w:ascii="Arial" w:hAnsi="Arial" w:cs="Arial"/>
        </w:rPr>
        <w:t>μ+2*σ=61.0</w:t>
      </w:r>
      <w:r w:rsidR="002C08D6">
        <w:rPr>
          <w:rFonts w:ascii="Arial" w:hAnsi="Arial" w:cs="Arial"/>
        </w:rPr>
        <w:t>2</w:t>
      </w:r>
      <w:r>
        <w:rPr>
          <w:rFonts w:ascii="Arial" w:hAnsi="Arial" w:cs="Arial"/>
        </w:rPr>
        <w:t>mA. This gives a confidence level of 97.6% that units with current above Ilimit have IR tranceivers that need to be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B72E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1F2F7" w14:textId="77777777" w:rsidR="00402E36" w:rsidRDefault="00402E36">
      <w:r>
        <w:separator/>
      </w:r>
    </w:p>
  </w:endnote>
  <w:endnote w:type="continuationSeparator" w:id="0">
    <w:p w14:paraId="6219292A" w14:textId="77777777" w:rsidR="00402E36" w:rsidRDefault="004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3784A" w14:textId="238BCDCA" w:rsidR="000F430D" w:rsidRDefault="000F430D">
    <w:pPr>
      <w:pStyle w:val="Footer"/>
      <w:jc w:val="center"/>
      <w:rPr>
        <w:rFonts w:ascii="Arial" w:hAnsi="Arial" w:cs="Arial"/>
        <w:sz w:val="20"/>
      </w:rPr>
    </w:pPr>
    <w:r>
      <w:rPr>
        <w:rStyle w:val="PageNumber"/>
        <w:rFonts w:ascii="Arial" w:hAnsi="Arial" w:cs="Arial"/>
        <w:snapToGrid w:val="0"/>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2142A5">
      <w:rPr>
        <w:rStyle w:val="PageNumber"/>
        <w:rFonts w:ascii="Arial" w:hAnsi="Arial" w:cs="Arial"/>
        <w:noProof/>
        <w:sz w:val="20"/>
      </w:rPr>
      <w:t>6</w:t>
    </w:r>
    <w:r>
      <w:rPr>
        <w:rStyle w:val="PageNumber"/>
        <w:rFonts w:ascii="Arial" w:hAnsi="Arial" w:cs="Arial"/>
        <w:sz w:val="20"/>
      </w:rPr>
      <w:fldChar w:fldCharType="end"/>
    </w:r>
    <w:r>
      <w:rPr>
        <w:rStyle w:val="PageNumber"/>
        <w:rFonts w:ascii="Arial" w:hAnsi="Arial" w:cs="Arial"/>
        <w:snapToGrid w:val="0"/>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2142A5">
      <w:rPr>
        <w:rStyle w:val="PageNumber"/>
        <w:rFonts w:ascii="Arial" w:hAnsi="Arial" w:cs="Arial"/>
        <w:noProof/>
        <w:sz w:val="20"/>
      </w:rPr>
      <w:t>7</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7A93" w14:textId="77777777" w:rsidR="00402E36" w:rsidRDefault="00402E36">
      <w:r>
        <w:separator/>
      </w:r>
    </w:p>
  </w:footnote>
  <w:footnote w:type="continuationSeparator" w:id="0">
    <w:p w14:paraId="1C257047" w14:textId="77777777" w:rsidR="00402E36" w:rsidRDefault="00402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453F8" w14:textId="636A50FD" w:rsidR="000F430D" w:rsidRDefault="000F430D" w:rsidP="00F06A28">
    <w:pPr>
      <w:pStyle w:val="Header"/>
      <w:tabs>
        <w:tab w:val="clear" w:pos="4320"/>
        <w:tab w:val="clear" w:pos="8640"/>
        <w:tab w:val="left" w:pos="1440"/>
        <w:tab w:val="right" w:pos="9792"/>
      </w:tabs>
      <w:rPr>
        <w:rFonts w:ascii="Arial" w:hAnsi="Arial" w:cs="Arial"/>
        <w:sz w:val="20"/>
      </w:rPr>
    </w:pPr>
    <w:r>
      <w:rPr>
        <w:rFonts w:ascii="Arial" w:hAnsi="Arial" w:cs="Arial"/>
        <w:sz w:val="20"/>
      </w:rPr>
      <w:t xml:space="preserve">Title: </w:t>
    </w:r>
    <w:r w:rsidR="00364DE4">
      <w:rPr>
        <w:rFonts w:ascii="Arial" w:hAnsi="Arial" w:cs="Arial"/>
        <w:sz w:val="20"/>
      </w:rPr>
      <w:tab/>
    </w:r>
    <w:r>
      <w:rPr>
        <w:rFonts w:ascii="Arial" w:hAnsi="Arial" w:cs="Arial"/>
        <w:sz w:val="20"/>
      </w:rPr>
      <w:t>SPARK DIGITAL BOARD TEST PROCEDURE</w:t>
    </w:r>
    <w:r>
      <w:rPr>
        <w:rFonts w:ascii="Arial" w:hAnsi="Arial" w:cs="Arial"/>
        <w:sz w:val="20"/>
      </w:rPr>
      <w:tab/>
      <w:t xml:space="preserve"> Author: </w:t>
    </w:r>
    <w:r w:rsidR="00935621">
      <w:rPr>
        <w:rFonts w:ascii="Arial" w:hAnsi="Arial" w:cs="Arial"/>
        <w:sz w:val="20"/>
      </w:rPr>
      <w:t>Jason Grace</w:t>
    </w:r>
  </w:p>
  <w:p w14:paraId="05A6441D" w14:textId="10E78A91" w:rsidR="000F430D" w:rsidRDefault="000F430D" w:rsidP="00F06A28">
    <w:pPr>
      <w:pStyle w:val="Header"/>
      <w:tabs>
        <w:tab w:val="clear" w:pos="4320"/>
        <w:tab w:val="clear" w:pos="8640"/>
        <w:tab w:val="left" w:pos="1440"/>
      </w:tabs>
      <w:rPr>
        <w:rFonts w:ascii="Arial" w:hAnsi="Arial" w:cs="Arial"/>
        <w:sz w:val="20"/>
      </w:rPr>
    </w:pPr>
    <w:r>
      <w:rPr>
        <w:rFonts w:ascii="Arial" w:hAnsi="Arial" w:cs="Arial"/>
        <w:sz w:val="20"/>
      </w:rPr>
      <w:t xml:space="preserve">DOC Number: </w:t>
    </w:r>
    <w:r>
      <w:rPr>
        <w:rFonts w:ascii="Arial" w:hAnsi="Arial" w:cs="Arial"/>
        <w:sz w:val="20"/>
      </w:rPr>
      <w:tab/>
    </w:r>
    <w:r w:rsidR="004B2786">
      <w:rPr>
        <w:rFonts w:ascii="Arial" w:hAnsi="Arial" w:cs="Arial"/>
        <w:sz w:val="20"/>
      </w:rPr>
      <w:fldChar w:fldCharType="begin"/>
    </w:r>
    <w:r w:rsidR="004B2786">
      <w:rPr>
        <w:rFonts w:ascii="Arial" w:hAnsi="Arial" w:cs="Arial"/>
        <w:sz w:val="20"/>
      </w:rPr>
      <w:instrText xml:space="preserve"> DOCPROPERTY  "Document number"  \* MERGEFORMAT </w:instrText>
    </w:r>
    <w:r w:rsidR="004B2786">
      <w:rPr>
        <w:rFonts w:ascii="Arial" w:hAnsi="Arial" w:cs="Arial"/>
        <w:sz w:val="20"/>
      </w:rPr>
      <w:fldChar w:fldCharType="separate"/>
    </w:r>
    <w:r w:rsidR="007E7379">
      <w:rPr>
        <w:rFonts w:ascii="Arial" w:hAnsi="Arial" w:cs="Arial"/>
        <w:sz w:val="20"/>
      </w:rPr>
      <w:t>D0001.8131</w:t>
    </w:r>
    <w:r w:rsidR="004B2786">
      <w:rPr>
        <w:rFonts w:ascii="Arial" w:hAnsi="Arial" w:cs="Arial"/>
        <w:sz w:val="20"/>
      </w:rPr>
      <w:fldChar w:fldCharType="end"/>
    </w:r>
    <w:r w:rsidR="008F439B">
      <w:rPr>
        <w:rFonts w:ascii="Arial" w:hAnsi="Arial" w:cs="Arial"/>
        <w:sz w:val="20"/>
      </w:rPr>
      <w:t>-IS</w:t>
    </w:r>
  </w:p>
  <w:p w14:paraId="568FB91E" w14:textId="14B4E4F8" w:rsidR="000F430D" w:rsidRDefault="000F430D" w:rsidP="00F06A28">
    <w:pPr>
      <w:pStyle w:val="Header"/>
      <w:pBdr>
        <w:bottom w:val="single" w:sz="12" w:space="1" w:color="auto"/>
      </w:pBdr>
      <w:tabs>
        <w:tab w:val="clear" w:pos="4320"/>
        <w:tab w:val="clear" w:pos="8640"/>
        <w:tab w:val="left" w:pos="1440"/>
      </w:tabs>
      <w:rPr>
        <w:rFonts w:ascii="Arial" w:hAnsi="Arial" w:cs="Arial"/>
        <w:sz w:val="20"/>
      </w:rPr>
    </w:pPr>
    <w:r>
      <w:rPr>
        <w:rFonts w:ascii="Arial" w:hAnsi="Arial" w:cs="Arial"/>
        <w:sz w:val="20"/>
      </w:rPr>
      <w:t xml:space="preserve">Revision: </w:t>
    </w:r>
    <w:r>
      <w:rPr>
        <w:rFonts w:ascii="Arial" w:hAnsi="Arial" w:cs="Arial"/>
        <w:sz w:val="20"/>
      </w:rPr>
      <w:tab/>
    </w:r>
    <w:r w:rsidR="00935621">
      <w:rPr>
        <w:rFonts w:ascii="Arial" w:hAnsi="Arial" w:cs="Arial"/>
        <w:sz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FBD"/>
    <w:multiLevelType w:val="multilevel"/>
    <w:tmpl w:val="3176F198"/>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6FF0A69"/>
    <w:multiLevelType w:val="multilevel"/>
    <w:tmpl w:val="B4444AC0"/>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73B00FE"/>
    <w:multiLevelType w:val="multilevel"/>
    <w:tmpl w:val="E71834D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95532B6"/>
    <w:multiLevelType w:val="hybridMultilevel"/>
    <w:tmpl w:val="58147F6C"/>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6A456A"/>
    <w:multiLevelType w:val="multilevel"/>
    <w:tmpl w:val="8752FC46"/>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B0B4618"/>
    <w:multiLevelType w:val="multilevel"/>
    <w:tmpl w:val="5AEA5FFE"/>
    <w:lvl w:ilvl="0">
      <w:start w:val="1"/>
      <w:numFmt w:val="upperLetter"/>
      <w:lvlText w:val="%1."/>
      <w:lvlJc w:val="left"/>
      <w:pPr>
        <w:tabs>
          <w:tab w:val="num" w:pos="720"/>
        </w:tabs>
        <w:ind w:left="72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B5438F7"/>
    <w:multiLevelType w:val="multilevel"/>
    <w:tmpl w:val="3B1AA5AC"/>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0845B93"/>
    <w:multiLevelType w:val="multilevel"/>
    <w:tmpl w:val="B428F66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DF7F1A"/>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198A719F"/>
    <w:multiLevelType w:val="multilevel"/>
    <w:tmpl w:val="13B458CC"/>
    <w:lvl w:ilvl="0">
      <w:start w:val="7"/>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9F03958"/>
    <w:multiLevelType w:val="hybridMultilevel"/>
    <w:tmpl w:val="B5C4A8C8"/>
    <w:lvl w:ilvl="0" w:tplc="B4861E1A">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373AF7"/>
    <w:multiLevelType w:val="hybridMultilevel"/>
    <w:tmpl w:val="B0EE514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B95CFE"/>
    <w:multiLevelType w:val="multilevel"/>
    <w:tmpl w:val="E456727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472736B"/>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4E3536E"/>
    <w:multiLevelType w:val="multilevel"/>
    <w:tmpl w:val="C0B46352"/>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FB58E5"/>
    <w:multiLevelType w:val="multilevel"/>
    <w:tmpl w:val="6F1E6C32"/>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7FF2B4C"/>
    <w:multiLevelType w:val="multilevel"/>
    <w:tmpl w:val="D740598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87552D0"/>
    <w:multiLevelType w:val="multilevel"/>
    <w:tmpl w:val="D91C8BD8"/>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D47388B"/>
    <w:multiLevelType w:val="multilevel"/>
    <w:tmpl w:val="A41EA3D6"/>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CF6C67"/>
    <w:multiLevelType w:val="hybridMultilevel"/>
    <w:tmpl w:val="F40046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27036"/>
    <w:multiLevelType w:val="multilevel"/>
    <w:tmpl w:val="1AB26F72"/>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656"/>
        </w:tabs>
        <w:ind w:left="165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21" w15:restartNumberingAfterBreak="0">
    <w:nsid w:val="3ADD0275"/>
    <w:multiLevelType w:val="multilevel"/>
    <w:tmpl w:val="9CF6F5BA"/>
    <w:lvl w:ilvl="0">
      <w:start w:val="3"/>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EB26E73"/>
    <w:multiLevelType w:val="singleLevel"/>
    <w:tmpl w:val="7966D262"/>
    <w:lvl w:ilvl="0">
      <w:start w:val="1"/>
      <w:numFmt w:val="bullet"/>
      <w:lvlText w:val=""/>
      <w:lvlJc w:val="left"/>
      <w:pPr>
        <w:tabs>
          <w:tab w:val="num" w:pos="360"/>
        </w:tabs>
        <w:ind w:left="360" w:hanging="360"/>
      </w:pPr>
      <w:rPr>
        <w:rFonts w:ascii="Symbol" w:hAnsi="Symbol" w:hint="default"/>
        <w:sz w:val="28"/>
      </w:rPr>
    </w:lvl>
  </w:abstractNum>
  <w:abstractNum w:abstractNumId="23" w15:restartNumberingAfterBreak="0">
    <w:nsid w:val="3FC825AB"/>
    <w:multiLevelType w:val="multilevel"/>
    <w:tmpl w:val="5AEEEFBC"/>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F309A5"/>
    <w:multiLevelType w:val="multilevel"/>
    <w:tmpl w:val="0380C370"/>
    <w:lvl w:ilvl="0">
      <w:start w:val="1"/>
      <w:numFmt w:val="upperLetter"/>
      <w:lvlText w:val="%1."/>
      <w:lvlJc w:val="left"/>
      <w:pPr>
        <w:tabs>
          <w:tab w:val="num" w:pos="735"/>
        </w:tabs>
        <w:ind w:left="735"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2CB3684"/>
    <w:multiLevelType w:val="multilevel"/>
    <w:tmpl w:val="3C0E701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9E80636"/>
    <w:multiLevelType w:val="multilevel"/>
    <w:tmpl w:val="10E47544"/>
    <w:lvl w:ilvl="0">
      <w:start w:val="8"/>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B8D2921"/>
    <w:multiLevelType w:val="multilevel"/>
    <w:tmpl w:val="DCB82C9A"/>
    <w:lvl w:ilvl="0">
      <w:start w:val="5"/>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C0C1CFE"/>
    <w:multiLevelType w:val="multilevel"/>
    <w:tmpl w:val="D7380E32"/>
    <w:lvl w:ilvl="0">
      <w:start w:val="7"/>
      <w:numFmt w:val="decimal"/>
      <w:lvlText w:val="%1"/>
      <w:lvlJc w:val="left"/>
      <w:pPr>
        <w:tabs>
          <w:tab w:val="num" w:pos="375"/>
        </w:tabs>
        <w:ind w:left="375" w:hanging="37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19915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890062"/>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49D4204"/>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33" w15:restartNumberingAfterBreak="0">
    <w:nsid w:val="575344B0"/>
    <w:multiLevelType w:val="hybridMultilevel"/>
    <w:tmpl w:val="AD1EF0F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7744460"/>
    <w:multiLevelType w:val="multilevel"/>
    <w:tmpl w:val="11FA265A"/>
    <w:lvl w:ilvl="0">
      <w:start w:val="5"/>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9CA7091"/>
    <w:multiLevelType w:val="singleLevel"/>
    <w:tmpl w:val="7966D262"/>
    <w:lvl w:ilvl="0">
      <w:start w:val="1"/>
      <w:numFmt w:val="bullet"/>
      <w:lvlText w:val=""/>
      <w:lvlJc w:val="left"/>
      <w:pPr>
        <w:tabs>
          <w:tab w:val="num" w:pos="360"/>
        </w:tabs>
        <w:ind w:left="360" w:hanging="360"/>
      </w:pPr>
      <w:rPr>
        <w:rFonts w:ascii="Symbol" w:hAnsi="Symbol" w:hint="default"/>
        <w:sz w:val="28"/>
      </w:rPr>
    </w:lvl>
  </w:abstractNum>
  <w:abstractNum w:abstractNumId="37" w15:restartNumberingAfterBreak="0">
    <w:nsid w:val="5AAC3FE5"/>
    <w:multiLevelType w:val="multilevel"/>
    <w:tmpl w:val="9CF6F5BA"/>
    <w:lvl w:ilvl="0">
      <w:start w:val="3"/>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DF41F53"/>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39" w15:restartNumberingAfterBreak="0">
    <w:nsid w:val="600E515A"/>
    <w:multiLevelType w:val="multilevel"/>
    <w:tmpl w:val="7A92AC0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0CE7B95"/>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41" w15:restartNumberingAfterBreak="0">
    <w:nsid w:val="62355C03"/>
    <w:multiLevelType w:val="multilevel"/>
    <w:tmpl w:val="40C6712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7137F9B"/>
    <w:multiLevelType w:val="multilevel"/>
    <w:tmpl w:val="77208E4E"/>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9791969"/>
    <w:multiLevelType w:val="multilevel"/>
    <w:tmpl w:val="C5C6B64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4996105"/>
    <w:multiLevelType w:val="hybridMultilevel"/>
    <w:tmpl w:val="B46065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55F2037"/>
    <w:multiLevelType w:val="multilevel"/>
    <w:tmpl w:val="68C23CC2"/>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779731CA"/>
    <w:multiLevelType w:val="multilevel"/>
    <w:tmpl w:val="EA1E18A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9951EB3"/>
    <w:multiLevelType w:val="multilevel"/>
    <w:tmpl w:val="C40EFDE6"/>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9CC48F9"/>
    <w:multiLevelType w:val="multilevel"/>
    <w:tmpl w:val="20FEF268"/>
    <w:lvl w:ilvl="0">
      <w:start w:val="1"/>
      <w:numFmt w:val="upperLetter"/>
      <w:lvlText w:val="%1."/>
      <w:lvlJc w:val="left"/>
      <w:pPr>
        <w:tabs>
          <w:tab w:val="num" w:pos="720"/>
        </w:tabs>
        <w:ind w:left="720" w:hanging="720"/>
      </w:pPr>
      <w:rPr>
        <w:rFonts w:hint="default"/>
        <w:b w:val="0"/>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A7D5C87"/>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50" w15:restartNumberingAfterBreak="0">
    <w:nsid w:val="7BEF5895"/>
    <w:multiLevelType w:val="multilevel"/>
    <w:tmpl w:val="9208DE5C"/>
    <w:lvl w:ilvl="0">
      <w:start w:val="1"/>
      <w:numFmt w:val="upperLetter"/>
      <w:lvlText w:val="%1."/>
      <w:lvlJc w:val="left"/>
      <w:pPr>
        <w:tabs>
          <w:tab w:val="num" w:pos="720"/>
        </w:tabs>
        <w:ind w:left="720" w:hanging="360"/>
      </w:pPr>
      <w:rPr>
        <w:rFonts w:hint="default"/>
      </w:rPr>
    </w:lvl>
    <w:lvl w:ilvl="1">
      <w:start w:val="4"/>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D06171E"/>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52" w15:restartNumberingAfterBreak="0">
    <w:nsid w:val="7FBC229B"/>
    <w:multiLevelType w:val="singleLevel"/>
    <w:tmpl w:val="3D622580"/>
    <w:lvl w:ilvl="0">
      <w:start w:val="1"/>
      <w:numFmt w:val="bullet"/>
      <w:lvlText w:val=""/>
      <w:lvlJc w:val="left"/>
      <w:pPr>
        <w:tabs>
          <w:tab w:val="num" w:pos="360"/>
        </w:tabs>
        <w:ind w:left="360" w:hanging="360"/>
      </w:pPr>
      <w:rPr>
        <w:rFonts w:ascii="Symbol" w:hAnsi="Symbol" w:hint="default"/>
        <w:sz w:val="28"/>
      </w:rPr>
    </w:lvl>
  </w:abstractNum>
  <w:num w:numId="1">
    <w:abstractNumId w:val="35"/>
  </w:num>
  <w:num w:numId="2">
    <w:abstractNumId w:val="26"/>
  </w:num>
  <w:num w:numId="3">
    <w:abstractNumId w:val="40"/>
  </w:num>
  <w:num w:numId="4">
    <w:abstractNumId w:val="32"/>
  </w:num>
  <w:num w:numId="5">
    <w:abstractNumId w:val="38"/>
  </w:num>
  <w:num w:numId="6">
    <w:abstractNumId w:val="49"/>
  </w:num>
  <w:num w:numId="7">
    <w:abstractNumId w:val="43"/>
  </w:num>
  <w:num w:numId="8">
    <w:abstractNumId w:val="5"/>
  </w:num>
  <w:num w:numId="9">
    <w:abstractNumId w:val="24"/>
  </w:num>
  <w:num w:numId="10">
    <w:abstractNumId w:val="47"/>
  </w:num>
  <w:num w:numId="11">
    <w:abstractNumId w:val="29"/>
  </w:num>
  <w:num w:numId="12">
    <w:abstractNumId w:val="51"/>
  </w:num>
  <w:num w:numId="13">
    <w:abstractNumId w:val="8"/>
  </w:num>
  <w:num w:numId="14">
    <w:abstractNumId w:val="13"/>
  </w:num>
  <w:num w:numId="15">
    <w:abstractNumId w:val="7"/>
  </w:num>
  <w:num w:numId="16">
    <w:abstractNumId w:val="34"/>
  </w:num>
  <w:num w:numId="17">
    <w:abstractNumId w:val="41"/>
  </w:num>
  <w:num w:numId="18">
    <w:abstractNumId w:val="18"/>
  </w:num>
  <w:num w:numId="19">
    <w:abstractNumId w:val="28"/>
  </w:num>
  <w:num w:numId="20">
    <w:abstractNumId w:val="1"/>
  </w:num>
  <w:num w:numId="21">
    <w:abstractNumId w:val="12"/>
  </w:num>
  <w:num w:numId="22">
    <w:abstractNumId w:val="9"/>
  </w:num>
  <w:num w:numId="23">
    <w:abstractNumId w:val="23"/>
  </w:num>
  <w:num w:numId="24">
    <w:abstractNumId w:val="50"/>
  </w:num>
  <w:num w:numId="25">
    <w:abstractNumId w:val="6"/>
  </w:num>
  <w:num w:numId="26">
    <w:abstractNumId w:val="31"/>
  </w:num>
  <w:num w:numId="27">
    <w:abstractNumId w:val="30"/>
  </w:num>
  <w:num w:numId="28">
    <w:abstractNumId w:val="52"/>
  </w:num>
  <w:num w:numId="29">
    <w:abstractNumId w:val="36"/>
  </w:num>
  <w:num w:numId="30">
    <w:abstractNumId w:val="37"/>
  </w:num>
  <w:num w:numId="31">
    <w:abstractNumId w:val="21"/>
  </w:num>
  <w:num w:numId="32">
    <w:abstractNumId w:val="2"/>
  </w:num>
  <w:num w:numId="33">
    <w:abstractNumId w:val="42"/>
  </w:num>
  <w:num w:numId="34">
    <w:abstractNumId w:val="14"/>
  </w:num>
  <w:num w:numId="35">
    <w:abstractNumId w:val="22"/>
  </w:num>
  <w:num w:numId="36">
    <w:abstractNumId w:val="46"/>
  </w:num>
  <w:num w:numId="37">
    <w:abstractNumId w:val="39"/>
  </w:num>
  <w:num w:numId="38">
    <w:abstractNumId w:val="16"/>
  </w:num>
  <w:num w:numId="39">
    <w:abstractNumId w:val="15"/>
  </w:num>
  <w:num w:numId="40">
    <w:abstractNumId w:val="17"/>
  </w:num>
  <w:num w:numId="41">
    <w:abstractNumId w:val="0"/>
  </w:num>
  <w:num w:numId="42">
    <w:abstractNumId w:val="11"/>
  </w:num>
  <w:num w:numId="43">
    <w:abstractNumId w:val="45"/>
  </w:num>
  <w:num w:numId="44">
    <w:abstractNumId w:val="44"/>
  </w:num>
  <w:num w:numId="45">
    <w:abstractNumId w:val="33"/>
  </w:num>
  <w:num w:numId="46">
    <w:abstractNumId w:val="20"/>
  </w:num>
  <w:num w:numId="47">
    <w:abstractNumId w:val="4"/>
  </w:num>
  <w:num w:numId="48">
    <w:abstractNumId w:val="10"/>
  </w:num>
  <w:num w:numId="49">
    <w:abstractNumId w:val="3"/>
  </w:num>
  <w:num w:numId="50">
    <w:abstractNumId w:val="48"/>
  </w:num>
  <w:num w:numId="51">
    <w:abstractNumId w:val="25"/>
  </w:num>
  <w:num w:numId="52">
    <w:abstractNumId w:val="19"/>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DF"/>
    <w:rsid w:val="00007E65"/>
    <w:rsid w:val="000271AD"/>
    <w:rsid w:val="00030411"/>
    <w:rsid w:val="00076136"/>
    <w:rsid w:val="000826E3"/>
    <w:rsid w:val="00090983"/>
    <w:rsid w:val="000B1C67"/>
    <w:rsid w:val="000B2DDB"/>
    <w:rsid w:val="000C2736"/>
    <w:rsid w:val="000E2B9A"/>
    <w:rsid w:val="000F011A"/>
    <w:rsid w:val="000F430D"/>
    <w:rsid w:val="00104663"/>
    <w:rsid w:val="00105D1F"/>
    <w:rsid w:val="00112E00"/>
    <w:rsid w:val="00123826"/>
    <w:rsid w:val="001601E3"/>
    <w:rsid w:val="00167681"/>
    <w:rsid w:val="00167B79"/>
    <w:rsid w:val="00185DB8"/>
    <w:rsid w:val="001864D8"/>
    <w:rsid w:val="001B7C99"/>
    <w:rsid w:val="001B7E0D"/>
    <w:rsid w:val="001C219C"/>
    <w:rsid w:val="001D1BF4"/>
    <w:rsid w:val="001D43CF"/>
    <w:rsid w:val="001E3E9C"/>
    <w:rsid w:val="001E7A0E"/>
    <w:rsid w:val="001F1D88"/>
    <w:rsid w:val="001F2DDE"/>
    <w:rsid w:val="002142A5"/>
    <w:rsid w:val="002171FD"/>
    <w:rsid w:val="0024516B"/>
    <w:rsid w:val="00254F82"/>
    <w:rsid w:val="00262C97"/>
    <w:rsid w:val="0027068A"/>
    <w:rsid w:val="00276CD6"/>
    <w:rsid w:val="00283F41"/>
    <w:rsid w:val="00286D90"/>
    <w:rsid w:val="00291A95"/>
    <w:rsid w:val="00292B4B"/>
    <w:rsid w:val="002A2D0D"/>
    <w:rsid w:val="002C08D6"/>
    <w:rsid w:val="002C59F1"/>
    <w:rsid w:val="002D06E0"/>
    <w:rsid w:val="002D4284"/>
    <w:rsid w:val="002E17F3"/>
    <w:rsid w:val="002E1B8E"/>
    <w:rsid w:val="00313FD6"/>
    <w:rsid w:val="0032052B"/>
    <w:rsid w:val="003247D1"/>
    <w:rsid w:val="00326D92"/>
    <w:rsid w:val="003323D6"/>
    <w:rsid w:val="00364DE4"/>
    <w:rsid w:val="0038557C"/>
    <w:rsid w:val="00385CF4"/>
    <w:rsid w:val="00390775"/>
    <w:rsid w:val="00390F40"/>
    <w:rsid w:val="003A73E1"/>
    <w:rsid w:val="003B0370"/>
    <w:rsid w:val="003B5CD6"/>
    <w:rsid w:val="003B7BDF"/>
    <w:rsid w:val="003C7022"/>
    <w:rsid w:val="003D40AC"/>
    <w:rsid w:val="003D5905"/>
    <w:rsid w:val="00402E36"/>
    <w:rsid w:val="004229D3"/>
    <w:rsid w:val="00433A9F"/>
    <w:rsid w:val="00436153"/>
    <w:rsid w:val="0044766E"/>
    <w:rsid w:val="00467B77"/>
    <w:rsid w:val="00480548"/>
    <w:rsid w:val="004A745F"/>
    <w:rsid w:val="004B2786"/>
    <w:rsid w:val="004B6EEB"/>
    <w:rsid w:val="004D074F"/>
    <w:rsid w:val="004F193C"/>
    <w:rsid w:val="00540F32"/>
    <w:rsid w:val="00546AC0"/>
    <w:rsid w:val="0056412E"/>
    <w:rsid w:val="0056452D"/>
    <w:rsid w:val="00566DD1"/>
    <w:rsid w:val="00571D62"/>
    <w:rsid w:val="00571D8D"/>
    <w:rsid w:val="00595577"/>
    <w:rsid w:val="00597EF2"/>
    <w:rsid w:val="005A23A1"/>
    <w:rsid w:val="005C0725"/>
    <w:rsid w:val="005E0A87"/>
    <w:rsid w:val="005E66AA"/>
    <w:rsid w:val="00603D9F"/>
    <w:rsid w:val="00613852"/>
    <w:rsid w:val="00616837"/>
    <w:rsid w:val="00626BFF"/>
    <w:rsid w:val="00633285"/>
    <w:rsid w:val="00637B0B"/>
    <w:rsid w:val="00644790"/>
    <w:rsid w:val="00651B21"/>
    <w:rsid w:val="006806D1"/>
    <w:rsid w:val="006811C0"/>
    <w:rsid w:val="00682F2A"/>
    <w:rsid w:val="006866A8"/>
    <w:rsid w:val="0069288E"/>
    <w:rsid w:val="006B50D5"/>
    <w:rsid w:val="006D4E5E"/>
    <w:rsid w:val="006D5598"/>
    <w:rsid w:val="006D6620"/>
    <w:rsid w:val="006F25E2"/>
    <w:rsid w:val="006F5EE6"/>
    <w:rsid w:val="007462CE"/>
    <w:rsid w:val="007551BB"/>
    <w:rsid w:val="00781086"/>
    <w:rsid w:val="00793423"/>
    <w:rsid w:val="007A2444"/>
    <w:rsid w:val="007B2AC8"/>
    <w:rsid w:val="007C2977"/>
    <w:rsid w:val="007D3796"/>
    <w:rsid w:val="007D3EA2"/>
    <w:rsid w:val="007E7379"/>
    <w:rsid w:val="00806D3E"/>
    <w:rsid w:val="008235DD"/>
    <w:rsid w:val="00853205"/>
    <w:rsid w:val="00870A84"/>
    <w:rsid w:val="008804C7"/>
    <w:rsid w:val="00883AEB"/>
    <w:rsid w:val="00884604"/>
    <w:rsid w:val="00886E27"/>
    <w:rsid w:val="0089285F"/>
    <w:rsid w:val="00893F0D"/>
    <w:rsid w:val="008C190F"/>
    <w:rsid w:val="008D753B"/>
    <w:rsid w:val="008F439B"/>
    <w:rsid w:val="008F5CD1"/>
    <w:rsid w:val="009033DE"/>
    <w:rsid w:val="009109B9"/>
    <w:rsid w:val="00927843"/>
    <w:rsid w:val="00935621"/>
    <w:rsid w:val="009361D2"/>
    <w:rsid w:val="00974C0E"/>
    <w:rsid w:val="00976B48"/>
    <w:rsid w:val="00996AD6"/>
    <w:rsid w:val="009A0503"/>
    <w:rsid w:val="009A70F4"/>
    <w:rsid w:val="009A7F88"/>
    <w:rsid w:val="009B6BF6"/>
    <w:rsid w:val="009E6526"/>
    <w:rsid w:val="009F475D"/>
    <w:rsid w:val="009F5E5A"/>
    <w:rsid w:val="00A1103B"/>
    <w:rsid w:val="00A11916"/>
    <w:rsid w:val="00A2013F"/>
    <w:rsid w:val="00A20184"/>
    <w:rsid w:val="00A3500D"/>
    <w:rsid w:val="00A65314"/>
    <w:rsid w:val="00A82ADB"/>
    <w:rsid w:val="00A82CE3"/>
    <w:rsid w:val="00AA57EC"/>
    <w:rsid w:val="00AB195E"/>
    <w:rsid w:val="00AD0ED0"/>
    <w:rsid w:val="00AD3A7B"/>
    <w:rsid w:val="00AE6397"/>
    <w:rsid w:val="00B07C0A"/>
    <w:rsid w:val="00B149BC"/>
    <w:rsid w:val="00B21D0D"/>
    <w:rsid w:val="00B4417B"/>
    <w:rsid w:val="00B534C7"/>
    <w:rsid w:val="00B63C6F"/>
    <w:rsid w:val="00B64E3B"/>
    <w:rsid w:val="00B745CB"/>
    <w:rsid w:val="00B8751C"/>
    <w:rsid w:val="00BC7519"/>
    <w:rsid w:val="00BE18A9"/>
    <w:rsid w:val="00BE4FAB"/>
    <w:rsid w:val="00C02E3D"/>
    <w:rsid w:val="00C127D1"/>
    <w:rsid w:val="00C17228"/>
    <w:rsid w:val="00C2108D"/>
    <w:rsid w:val="00C3044E"/>
    <w:rsid w:val="00C329A8"/>
    <w:rsid w:val="00C5502E"/>
    <w:rsid w:val="00C607BC"/>
    <w:rsid w:val="00C71CFE"/>
    <w:rsid w:val="00CB33F3"/>
    <w:rsid w:val="00CB5735"/>
    <w:rsid w:val="00CB5907"/>
    <w:rsid w:val="00CD3FD7"/>
    <w:rsid w:val="00CE3CE6"/>
    <w:rsid w:val="00CF6977"/>
    <w:rsid w:val="00D07DF3"/>
    <w:rsid w:val="00D170AE"/>
    <w:rsid w:val="00D17E4B"/>
    <w:rsid w:val="00D17EB9"/>
    <w:rsid w:val="00D20D4D"/>
    <w:rsid w:val="00D31316"/>
    <w:rsid w:val="00D433AC"/>
    <w:rsid w:val="00D71E02"/>
    <w:rsid w:val="00D92349"/>
    <w:rsid w:val="00D96550"/>
    <w:rsid w:val="00DA3DB1"/>
    <w:rsid w:val="00DB008E"/>
    <w:rsid w:val="00DC00FC"/>
    <w:rsid w:val="00DD2064"/>
    <w:rsid w:val="00DE06FD"/>
    <w:rsid w:val="00DF2252"/>
    <w:rsid w:val="00E063E9"/>
    <w:rsid w:val="00E07851"/>
    <w:rsid w:val="00E11431"/>
    <w:rsid w:val="00E16193"/>
    <w:rsid w:val="00E240DE"/>
    <w:rsid w:val="00E37B36"/>
    <w:rsid w:val="00E37E50"/>
    <w:rsid w:val="00E42B6B"/>
    <w:rsid w:val="00E45E7C"/>
    <w:rsid w:val="00E67A94"/>
    <w:rsid w:val="00E77BF2"/>
    <w:rsid w:val="00E802E9"/>
    <w:rsid w:val="00E93362"/>
    <w:rsid w:val="00EB3D35"/>
    <w:rsid w:val="00EB7399"/>
    <w:rsid w:val="00EC21E8"/>
    <w:rsid w:val="00EC3BEA"/>
    <w:rsid w:val="00F06A28"/>
    <w:rsid w:val="00F1486C"/>
    <w:rsid w:val="00F344DB"/>
    <w:rsid w:val="00F34F36"/>
    <w:rsid w:val="00F44940"/>
    <w:rsid w:val="00F6409C"/>
    <w:rsid w:val="00F815DA"/>
    <w:rsid w:val="00F91A48"/>
    <w:rsid w:val="00FA1025"/>
    <w:rsid w:val="00FC418B"/>
    <w:rsid w:val="00FC4F1F"/>
    <w:rsid w:val="00FE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5F92A54"/>
  <w15:docId w15:val="{88366E33-020B-4448-9A8C-74C7447A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jc w:val="center"/>
      <w:outlineLvl w:val="2"/>
    </w:pPr>
    <w:rPr>
      <w:rFonts w:ascii="Arial" w:hAnsi="Arial"/>
      <w:sz w:val="40"/>
    </w:rPr>
  </w:style>
  <w:style w:type="paragraph" w:styleId="Heading4">
    <w:name w:val="heading 4"/>
    <w:basedOn w:val="Normal"/>
    <w:next w:val="Normal"/>
    <w:qFormat/>
    <w:pPr>
      <w:keepNext/>
      <w:tabs>
        <w:tab w:val="left" w:pos="1"/>
        <w:tab w:val="left" w:pos="2119"/>
      </w:tabs>
      <w:jc w:val="center"/>
      <w:outlineLvl w:val="3"/>
    </w:pPr>
    <w:rPr>
      <w:rFonts w:ascii="Times New Roman" w:hAnsi="Times New Roman"/>
      <w:b/>
      <w:sz w:val="20"/>
    </w:rPr>
  </w:style>
  <w:style w:type="paragraph" w:styleId="Heading7">
    <w:name w:val="heading 7"/>
    <w:basedOn w:val="Normal"/>
    <w:next w:val="Normal"/>
    <w:qFormat/>
    <w:rsid w:val="00B149BC"/>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sid w:val="00AE6397"/>
    <w:rPr>
      <w:sz w:val="16"/>
      <w:szCs w:val="16"/>
    </w:rPr>
  </w:style>
  <w:style w:type="paragraph" w:styleId="CommentText">
    <w:name w:val="annotation text"/>
    <w:basedOn w:val="Normal"/>
    <w:semiHidden/>
    <w:rsid w:val="00AE6397"/>
    <w:rPr>
      <w:sz w:val="20"/>
    </w:rPr>
  </w:style>
  <w:style w:type="paragraph" w:styleId="ListParagraph">
    <w:name w:val="List Paragraph"/>
    <w:basedOn w:val="Normal"/>
    <w:uiPriority w:val="34"/>
    <w:qFormat/>
    <w:rsid w:val="007D3796"/>
    <w:pPr>
      <w:ind w:left="720"/>
      <w:contextualSpacing/>
    </w:pPr>
  </w:style>
  <w:style w:type="paragraph" w:styleId="Revision">
    <w:name w:val="Revision"/>
    <w:hidden/>
    <w:uiPriority w:val="99"/>
    <w:semiHidden/>
    <w:rsid w:val="009361D2"/>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tmel.com/dyn/resources/prod_images/AVRISPmkII.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PRM2100K.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PRM2100K.doc.dot</Template>
  <TotalTime>28</TotalTime>
  <Pages>7</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D0001.8131  A705.11 Test</vt:lpstr>
    </vt:vector>
  </TitlesOfParts>
  <Company>Larson Davis, Inc.</Company>
  <LinksUpToDate>false</LinksUpToDate>
  <CharactersWithSpaces>10794</CharactersWithSpaces>
  <SharedDoc>false</SharedDoc>
  <HLinks>
    <vt:vector size="6" baseType="variant">
      <vt:variant>
        <vt:i4>2621464</vt:i4>
      </vt:variant>
      <vt:variant>
        <vt:i4>-1</vt:i4>
      </vt:variant>
      <vt:variant>
        <vt:i4>1047</vt:i4>
      </vt:variant>
      <vt:variant>
        <vt:i4>1</vt:i4>
      </vt:variant>
      <vt:variant>
        <vt:lpwstr>http://www.atmel.com/dyn/resources/prod_images/AVRISPmkII.jpg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D0001.8131  A705.11 Test</dc:title>
  <dc:creator>Craig Smith</dc:creator>
  <cp:lastModifiedBy>Linda Ball</cp:lastModifiedBy>
  <cp:revision>13</cp:revision>
  <cp:lastPrinted>2016-10-28T19:48:00Z</cp:lastPrinted>
  <dcterms:created xsi:type="dcterms:W3CDTF">2018-08-24T14:41:00Z</dcterms:created>
  <dcterms:modified xsi:type="dcterms:W3CDTF">2018-11-14T16:43:00Z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D0001.8131</vt:lpwstr>
  </property>
  <property fmtid="{D5CDD505-2E9C-101B-9397-08002B2CF9AE}" pid="3" name="Revision">
    <vt:lpwstr>G</vt:lpwstr>
  </property>
  <property fmtid="{D5CDD505-2E9C-101B-9397-08002B2CF9AE}" pid="4" name="_TentativeReviewCycleID">
    <vt:i4>675947157</vt:i4>
  </property>
  <property fmtid="{D5CDD505-2E9C-101B-9397-08002B2CF9AE}" pid="5" name="_NewReviewCycle">
    <vt:lpwstr/>
  </property>
  <property fmtid="{D5CDD505-2E9C-101B-9397-08002B2CF9AE}" pid="6" name="_EmailEntryID">
    <vt:lpwstr>00000000405E0768B577824784A4A5137D2874C20700A103A2232C791B40A41640BDD30D591100000318FF1600006D455A549265D8468C2BBC099F5C5C5100000008F9230000</vt:lpwstr>
  </property>
</Properties>
</file>