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0A" w:rsidRDefault="009F510A">
      <w:pPr>
        <w:pStyle w:val="Title"/>
        <w:pBdr>
          <w:bottom w:val="single" w:sz="18" w:space="1" w:color="auto"/>
        </w:pBdr>
        <w:jc w:val="left"/>
        <w:rPr>
          <w:sz w:val="36"/>
        </w:rPr>
      </w:pPr>
      <w:r>
        <w:rPr>
          <w:sz w:val="36"/>
        </w:rPr>
        <w:t>NIST TRACEABLE 2900 CERTIFICATION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  <w:b/>
        </w:rPr>
      </w:pPr>
    </w:p>
    <w:p w:rsidR="009F510A" w:rsidRDefault="009F510A">
      <w:pPr>
        <w:rPr>
          <w:rFonts w:ascii="Arial" w:hAnsi="Arial"/>
          <w:b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  <w:t>PURPOSE AND SCOPE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 xml:space="preserve">The purpose of this document is to provide the detail and instruction necessary to test and certify the </w:t>
      </w:r>
      <w:r w:rsidR="008D3345">
        <w:rPr>
          <w:rFonts w:ascii="Arial" w:hAnsi="Arial"/>
        </w:rPr>
        <w:t xml:space="preserve">2800, </w:t>
      </w:r>
      <w:r>
        <w:rPr>
          <w:rFonts w:ascii="Arial" w:hAnsi="Arial"/>
        </w:rPr>
        <w:t>2900</w:t>
      </w:r>
      <w:r w:rsidR="00EF5BCA">
        <w:rPr>
          <w:rFonts w:ascii="Arial" w:hAnsi="Arial"/>
        </w:rPr>
        <w:t xml:space="preserve">, </w:t>
      </w:r>
      <w:r w:rsidR="00A2272A">
        <w:rPr>
          <w:rFonts w:ascii="Arial" w:hAnsi="Arial"/>
        </w:rPr>
        <w:t xml:space="preserve">3000+, </w:t>
      </w:r>
      <w:r>
        <w:rPr>
          <w:rFonts w:ascii="Arial" w:hAnsi="Arial"/>
        </w:rPr>
        <w:t>2209</w:t>
      </w:r>
      <w:r w:rsidR="00EF5BCA">
        <w:rPr>
          <w:rFonts w:ascii="Arial" w:hAnsi="Arial"/>
        </w:rPr>
        <w:t xml:space="preserve"> and </w:t>
      </w:r>
      <w:r w:rsidR="00B13896">
        <w:rPr>
          <w:rFonts w:ascii="Arial" w:hAnsi="Arial"/>
        </w:rPr>
        <w:t>2239</w:t>
      </w:r>
      <w:r>
        <w:rPr>
          <w:rFonts w:ascii="Arial" w:hAnsi="Arial"/>
        </w:rPr>
        <w:t>.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  <w:b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  <w:t>AFFECTED DEPARTMENTS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>Quality Assurance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  <w:t>REFERENCE DOCUMENTS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>D0002.0001</w:t>
      </w:r>
      <w:r>
        <w:rPr>
          <w:rFonts w:ascii="Arial" w:hAnsi="Arial"/>
        </w:rPr>
        <w:tab/>
        <w:t>Calibration System Controls &amp; Policies</w:t>
      </w:r>
    </w:p>
    <w:p w:rsidR="00350014" w:rsidRDefault="00350014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D0001.8397  </w:t>
      </w:r>
      <w:r w:rsidRPr="00350014">
        <w:rPr>
          <w:rFonts w:ascii="Arial" w:hAnsi="Arial"/>
        </w:rPr>
        <w:t>METTEAM</w:t>
      </w:r>
      <w:proofErr w:type="gramEnd"/>
      <w:r w:rsidRPr="00350014">
        <w:rPr>
          <w:rFonts w:ascii="Arial" w:hAnsi="Arial"/>
        </w:rPr>
        <w:t xml:space="preserve"> Receiving and Job Creation.doc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  <w:t>RESPONSIBILITIES &amp; AUTHORITY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9F510A" w:rsidRDefault="009F510A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Verify compliance of the product under test to specification.</w:t>
      </w:r>
    </w:p>
    <w:p w:rsidR="009F510A" w:rsidRDefault="009F510A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9F510A" w:rsidRDefault="009F510A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9F510A" w:rsidRDefault="009F510A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9F510A" w:rsidRDefault="009F510A">
      <w:pPr>
        <w:numPr>
          <w:ilvl w:val="0"/>
          <w:numId w:val="8"/>
        </w:numPr>
        <w:rPr>
          <w:rFonts w:ascii="Arial" w:hAnsi="Arial"/>
          <w:b/>
        </w:rPr>
      </w:pPr>
      <w:r>
        <w:rPr>
          <w:rFonts w:ascii="Arial" w:hAnsi="Arial"/>
        </w:rPr>
        <w:t>Use proper ESD protective equipment.</w:t>
      </w:r>
    </w:p>
    <w:p w:rsidR="009F510A" w:rsidRDefault="009F510A">
      <w:pPr>
        <w:rPr>
          <w:rFonts w:ascii="Arial" w:hAnsi="Arial"/>
          <w:b/>
        </w:rPr>
      </w:pPr>
    </w:p>
    <w:p w:rsidR="009F510A" w:rsidRDefault="009F510A">
      <w:pPr>
        <w:rPr>
          <w:rFonts w:ascii="Arial" w:hAnsi="Arial"/>
          <w:b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  <w:t>DEFINITIONS</w:t>
      </w:r>
    </w:p>
    <w:p w:rsidR="009F510A" w:rsidRDefault="009F510A">
      <w:pPr>
        <w:rPr>
          <w:rFonts w:ascii="Arial" w:hAnsi="Arial"/>
        </w:rPr>
      </w:pPr>
    </w:p>
    <w:p w:rsidR="00D53982" w:rsidRDefault="00D53982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RTA stands for Real Time Analyzer and refers to the 2800, 2900, or 3000+</w:t>
      </w:r>
    </w:p>
    <w:p w:rsidR="00D43746" w:rsidRDefault="00D43746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Attenuator refers to a model 2209 or 2239.</w:t>
      </w:r>
    </w:p>
    <w:p w:rsidR="009F510A" w:rsidRDefault="00C33CAF">
      <w:pPr>
        <w:numPr>
          <w:ilvl w:val="0"/>
          <w:numId w:val="9"/>
        </w:numPr>
        <w:rPr>
          <w:rFonts w:ascii="Arial" w:hAnsi="Arial"/>
        </w:rPr>
      </w:pPr>
      <w:r w:rsidRPr="00593C94">
        <w:rPr>
          <w:rFonts w:ascii="Arial" w:hAnsi="Arial"/>
        </w:rPr>
        <w:t xml:space="preserve">When using the </w:t>
      </w:r>
      <w:r w:rsidR="005454ED">
        <w:rPr>
          <w:rFonts w:ascii="Arial" w:hAnsi="Arial"/>
        </w:rPr>
        <w:t>RTA</w:t>
      </w:r>
      <w:r w:rsidRPr="00593C94">
        <w:rPr>
          <w:rFonts w:ascii="Arial" w:hAnsi="Arial"/>
        </w:rPr>
        <w:t>,</w:t>
      </w:r>
      <w:r>
        <w:rPr>
          <w:rFonts w:ascii="Arial" w:hAnsi="Arial"/>
          <w:b/>
        </w:rPr>
        <w:t xml:space="preserve"> </w:t>
      </w:r>
      <w:r w:rsidR="009F510A">
        <w:rPr>
          <w:rFonts w:ascii="Arial" w:hAnsi="Arial"/>
          <w:b/>
        </w:rPr>
        <w:t>BOLD</w:t>
      </w:r>
      <w:r w:rsidR="009F510A">
        <w:rPr>
          <w:rFonts w:ascii="Arial" w:hAnsi="Arial"/>
        </w:rPr>
        <w:t xml:space="preserve"> words represent a hard key function (the keys permanently labeled on the keyboard).</w:t>
      </w:r>
    </w:p>
    <w:p w:rsidR="009F510A" w:rsidRDefault="0077473D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  <w:b/>
        </w:rPr>
        <w:t>BOLD [</w:t>
      </w:r>
      <w:r w:rsidR="009F510A">
        <w:rPr>
          <w:rFonts w:ascii="Arial" w:hAnsi="Arial"/>
          <w:b/>
        </w:rPr>
        <w:t>A]</w:t>
      </w:r>
      <w:r w:rsidR="009F510A">
        <w:rPr>
          <w:rFonts w:ascii="Arial" w:hAnsi="Arial"/>
        </w:rPr>
        <w:t xml:space="preserve"> words represent a soft key function (the </w:t>
      </w:r>
      <w:r w:rsidR="009F510A">
        <w:rPr>
          <w:rFonts w:ascii="Arial" w:hAnsi="Arial"/>
          <w:b/>
        </w:rPr>
        <w:t>BOLD</w:t>
      </w:r>
      <w:r w:rsidR="009F510A">
        <w:rPr>
          <w:rFonts w:ascii="Arial" w:hAnsi="Arial"/>
        </w:rPr>
        <w:t xml:space="preserve"> represents the text on the screen and </w:t>
      </w:r>
      <w:r w:rsidR="009F510A">
        <w:rPr>
          <w:rFonts w:ascii="Arial" w:hAnsi="Arial"/>
          <w:b/>
        </w:rPr>
        <w:t>[A]</w:t>
      </w:r>
      <w:r w:rsidR="009F510A">
        <w:rPr>
          <w:rFonts w:ascii="Arial" w:hAnsi="Arial"/>
        </w:rPr>
        <w:t xml:space="preserve"> identifies the hard key associated with the function).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  <w:b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  <w:t>SAFETY PRECAUTIONS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>No additional safety precautions required for this process.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F510A" w:rsidRDefault="009F510A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7.0</w:t>
      </w:r>
      <w:r>
        <w:rPr>
          <w:rFonts w:ascii="Arial" w:hAnsi="Arial"/>
          <w:b/>
        </w:rPr>
        <w:tab/>
        <w:t>EQUIPMENT &amp; MATERIALS</w:t>
      </w:r>
    </w:p>
    <w:p w:rsidR="009F510A" w:rsidRDefault="009F510A">
      <w:pPr>
        <w:rPr>
          <w:rFonts w:ascii="Arial" w:hAnsi="Arial"/>
          <w:b/>
        </w:rPr>
      </w:pPr>
    </w:p>
    <w:p w:rsidR="000E5759" w:rsidRDefault="000E5759" w:rsidP="00FE493B">
      <w:pPr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Some of this equipment may not be needed if you are testing a system without a signal generator or a</w:t>
      </w:r>
      <w:r w:rsidR="00D53982">
        <w:rPr>
          <w:rFonts w:ascii="Arial" w:hAnsi="Arial"/>
          <w:b/>
        </w:rPr>
        <w:t>n attenuator</w:t>
      </w:r>
      <w:r>
        <w:rPr>
          <w:rFonts w:ascii="Arial" w:hAnsi="Arial"/>
          <w:b/>
        </w:rPr>
        <w:t>.</w:t>
      </w:r>
    </w:p>
    <w:p w:rsidR="009F510A" w:rsidRDefault="009F510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60db gain box</w:t>
      </w:r>
    </w:p>
    <w:p w:rsidR="009F510A" w:rsidRDefault="009F510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BNC to BNC cable</w:t>
      </w:r>
      <w:r w:rsidR="00B13896">
        <w:rPr>
          <w:rFonts w:ascii="Arial" w:hAnsi="Arial"/>
        </w:rPr>
        <w:t>(s)</w:t>
      </w:r>
    </w:p>
    <w:p w:rsidR="00C33CAF" w:rsidRDefault="00C33CAF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BNC to mini phone cable</w:t>
      </w:r>
    </w:p>
    <w:p w:rsidR="0008667D" w:rsidRDefault="0008667D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BNC to two </w:t>
      </w:r>
      <w:proofErr w:type="spellStart"/>
      <w:r>
        <w:rPr>
          <w:rFonts w:ascii="Arial" w:hAnsi="Arial"/>
        </w:rPr>
        <w:t>Swithcraft</w:t>
      </w:r>
      <w:proofErr w:type="spellEnd"/>
      <w:r>
        <w:rPr>
          <w:rFonts w:ascii="Arial" w:hAnsi="Arial"/>
        </w:rPr>
        <w:t xml:space="preserve"> or two </w:t>
      </w:r>
      <w:proofErr w:type="spellStart"/>
      <w:r>
        <w:rPr>
          <w:rFonts w:ascii="Arial" w:hAnsi="Arial"/>
        </w:rPr>
        <w:t>Lemo</w:t>
      </w:r>
      <w:proofErr w:type="spellEnd"/>
      <w:r>
        <w:rPr>
          <w:rFonts w:ascii="Arial" w:hAnsi="Arial"/>
        </w:rPr>
        <w:t xml:space="preserve"> cable</w:t>
      </w:r>
    </w:p>
    <w:p w:rsidR="009F510A" w:rsidRDefault="009F510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HP 34401A </w:t>
      </w:r>
      <w:proofErr w:type="spellStart"/>
      <w:r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 xml:space="preserve"> (Traceable to NIST)</w:t>
      </w:r>
    </w:p>
    <w:p w:rsidR="009F510A" w:rsidRDefault="009F510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RS-232 cable</w:t>
      </w:r>
      <w:r w:rsidR="005079B3">
        <w:rPr>
          <w:rFonts w:ascii="Arial" w:hAnsi="Arial"/>
        </w:rPr>
        <w:t xml:space="preserve">, 9-pin female to 9-pin female null modem </w:t>
      </w:r>
    </w:p>
    <w:p w:rsidR="009F510A" w:rsidRDefault="009F510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12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V</w:t>
          </w:r>
          <w:r w:rsidR="005079B3">
            <w:rPr>
              <w:rFonts w:ascii="Arial" w:hAnsi="Arial"/>
            </w:rPr>
            <w:t>olt</w:t>
          </w:r>
        </w:smartTag>
        <w:r w:rsidR="005079B3">
          <w:rPr>
            <w:rFonts w:ascii="Arial" w:hAnsi="Arial"/>
          </w:rPr>
          <w:t xml:space="preserve"> </w:t>
        </w:r>
        <w:smartTag w:uri="urn:schemas-microsoft-com:office:smarttags" w:element="State">
          <w:r w:rsidR="005079B3">
            <w:rPr>
              <w:rFonts w:ascii="Arial" w:hAnsi="Arial"/>
            </w:rPr>
            <w:t>DC</w:t>
          </w:r>
        </w:smartTag>
      </w:smartTag>
      <w:r w:rsidR="005079B3">
        <w:rPr>
          <w:rFonts w:ascii="Arial" w:hAnsi="Arial"/>
        </w:rPr>
        <w:t xml:space="preserve"> </w:t>
      </w:r>
      <w:r>
        <w:rPr>
          <w:rFonts w:ascii="Arial" w:hAnsi="Arial"/>
        </w:rPr>
        <w:t>adapter</w:t>
      </w:r>
      <w:r w:rsidR="005079B3">
        <w:rPr>
          <w:rFonts w:ascii="Arial" w:hAnsi="Arial"/>
        </w:rPr>
        <w:t xml:space="preserve"> rated to at least 1 Amp</w:t>
      </w:r>
    </w:p>
    <w:p w:rsidR="009F510A" w:rsidRDefault="009F510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Two 9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V</w:t>
          </w:r>
          <w:r w:rsidR="005079B3">
            <w:rPr>
              <w:rFonts w:ascii="Arial" w:hAnsi="Arial"/>
            </w:rPr>
            <w:t>olt</w:t>
          </w:r>
        </w:smartTag>
        <w:r w:rsidR="005079B3">
          <w:rPr>
            <w:rFonts w:ascii="Arial" w:hAnsi="Arial"/>
          </w:rPr>
          <w:t xml:space="preserve"> </w:t>
        </w:r>
        <w:smartTag w:uri="urn:schemas-microsoft-com:office:smarttags" w:element="State">
          <w:r w:rsidR="005079B3">
            <w:rPr>
              <w:rFonts w:ascii="Arial" w:hAnsi="Arial"/>
            </w:rPr>
            <w:t>DC</w:t>
          </w:r>
        </w:smartTag>
      </w:smartTag>
      <w:r w:rsidR="005079B3">
        <w:rPr>
          <w:rFonts w:ascii="Arial" w:hAnsi="Arial"/>
        </w:rPr>
        <w:t xml:space="preserve"> adaptors rated to at least</w:t>
      </w:r>
      <w:r>
        <w:rPr>
          <w:rFonts w:ascii="Arial" w:hAnsi="Arial"/>
        </w:rPr>
        <w:t xml:space="preserve"> 500 mA</w:t>
      </w:r>
    </w:p>
    <w:p w:rsidR="009F510A" w:rsidRDefault="009F510A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Computer </w:t>
      </w:r>
      <w:r w:rsidR="005079B3">
        <w:rPr>
          <w:rFonts w:ascii="Arial" w:hAnsi="Arial"/>
        </w:rPr>
        <w:t xml:space="preserve">with </w:t>
      </w:r>
      <w:r w:rsidR="00B13896">
        <w:rPr>
          <w:rFonts w:ascii="Arial" w:hAnsi="Arial"/>
        </w:rPr>
        <w:t>two com ports</w:t>
      </w:r>
      <w:r>
        <w:rPr>
          <w:rFonts w:ascii="Arial" w:hAnsi="Arial"/>
        </w:rPr>
        <w:t xml:space="preserve">, </w:t>
      </w:r>
      <w:r w:rsidR="00B13896">
        <w:rPr>
          <w:rFonts w:ascii="Arial" w:hAnsi="Arial"/>
        </w:rPr>
        <w:t xml:space="preserve">the </w:t>
      </w:r>
      <w:r>
        <w:rPr>
          <w:rFonts w:ascii="Arial" w:hAnsi="Arial"/>
        </w:rPr>
        <w:t>calibration program</w:t>
      </w:r>
      <w:r w:rsidR="0008667D">
        <w:rPr>
          <w:rFonts w:ascii="Arial" w:hAnsi="Arial"/>
        </w:rPr>
        <w:t>s</w:t>
      </w:r>
      <w:r>
        <w:rPr>
          <w:rFonts w:ascii="Arial" w:hAnsi="Arial"/>
        </w:rPr>
        <w:t xml:space="preserve">, and </w:t>
      </w:r>
      <w:r w:rsidR="0008667D">
        <w:rPr>
          <w:rFonts w:ascii="Arial" w:hAnsi="Arial"/>
        </w:rPr>
        <w:t xml:space="preserve">if applicable </w:t>
      </w:r>
      <w:r>
        <w:rPr>
          <w:rFonts w:ascii="Arial" w:hAnsi="Arial"/>
        </w:rPr>
        <w:t xml:space="preserve">the old correction </w:t>
      </w:r>
      <w:r w:rsidR="00B13896">
        <w:rPr>
          <w:rFonts w:ascii="Arial" w:hAnsi="Arial"/>
        </w:rPr>
        <w:t>file</w:t>
      </w:r>
      <w:r>
        <w:rPr>
          <w:rFonts w:ascii="Arial" w:hAnsi="Arial"/>
        </w:rPr>
        <w:t xml:space="preserve"> for the </w:t>
      </w:r>
      <w:r w:rsidR="00B13896">
        <w:rPr>
          <w:rFonts w:ascii="Arial" w:hAnsi="Arial"/>
        </w:rPr>
        <w:t>system</w:t>
      </w:r>
      <w:r>
        <w:rPr>
          <w:rFonts w:ascii="Arial" w:hAnsi="Arial"/>
        </w:rPr>
        <w:t xml:space="preserve"> being tested.</w:t>
      </w:r>
    </w:p>
    <w:p w:rsidR="00711639" w:rsidRDefault="00711639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25-pin male to 25-pin male cable</w:t>
      </w:r>
      <w:r w:rsidR="000E5759">
        <w:rPr>
          <w:rFonts w:ascii="Arial" w:hAnsi="Arial"/>
        </w:rPr>
        <w:t>.</w:t>
      </w:r>
    </w:p>
    <w:p w:rsidR="009F510A" w:rsidRDefault="009F510A">
      <w:pPr>
        <w:rPr>
          <w:rFonts w:ascii="Arial" w:hAnsi="Arial"/>
          <w:b/>
        </w:rPr>
      </w:pP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  <w:b/>
        </w:rPr>
        <w:t>8.0</w:t>
      </w:r>
      <w:r>
        <w:rPr>
          <w:rFonts w:ascii="Arial" w:hAnsi="Arial"/>
          <w:b/>
        </w:rPr>
        <w:tab/>
        <w:t>INSTRUCTIONS</w:t>
      </w:r>
    </w:p>
    <w:p w:rsidR="008F2285" w:rsidRDefault="008F2285" w:rsidP="008F2285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8.1</w:t>
      </w:r>
      <w:r w:rsidR="00D53982">
        <w:rPr>
          <w:rFonts w:ascii="Arial" w:hAnsi="Arial"/>
          <w:b/>
        </w:rPr>
        <w:t xml:space="preserve"> Test the </w:t>
      </w:r>
      <w:r>
        <w:rPr>
          <w:rFonts w:ascii="Arial" w:hAnsi="Arial"/>
          <w:b/>
        </w:rPr>
        <w:t>RTA.  This should be done on all units.</w:t>
      </w:r>
    </w:p>
    <w:p w:rsidR="008F2285" w:rsidRDefault="008D3345" w:rsidP="00FE493B">
      <w:pPr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 xml:space="preserve">Check the </w:t>
      </w:r>
      <w:proofErr w:type="spellStart"/>
      <w:r>
        <w:rPr>
          <w:rFonts w:ascii="Arial" w:hAnsi="Arial"/>
        </w:rPr>
        <w:t>Switchcraft</w:t>
      </w:r>
      <w:proofErr w:type="spellEnd"/>
      <w:r>
        <w:rPr>
          <w:rFonts w:ascii="Arial" w:hAnsi="Arial"/>
        </w:rPr>
        <w:t xml:space="preserve"> connectors and verify they are the gold pins.  If they are not, replace them with gold pins</w:t>
      </w:r>
      <w:r w:rsidR="00EF7F3B">
        <w:rPr>
          <w:rFonts w:ascii="Arial" w:hAnsi="Arial"/>
        </w:rPr>
        <w:t xml:space="preserve"> (1145.0013)</w:t>
      </w:r>
      <w:r>
        <w:rPr>
          <w:rFonts w:ascii="Arial" w:hAnsi="Arial"/>
        </w:rPr>
        <w:t>.</w:t>
      </w:r>
    </w:p>
    <w:p w:rsidR="008D3345" w:rsidRDefault="008D3345" w:rsidP="00FE493B">
      <w:pPr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>Check the database and see when the last time the internal battery was replaced.  If it was over five years, replace the battery</w:t>
      </w:r>
      <w:r w:rsidR="00EF7F3B">
        <w:rPr>
          <w:rFonts w:ascii="Arial" w:hAnsi="Arial"/>
        </w:rPr>
        <w:t xml:space="preserve"> (0280.0004)</w:t>
      </w:r>
      <w:r>
        <w:rPr>
          <w:rFonts w:ascii="Arial" w:hAnsi="Arial"/>
        </w:rPr>
        <w:t>.</w:t>
      </w:r>
    </w:p>
    <w:p w:rsidR="008D3345" w:rsidRDefault="008D3345" w:rsidP="00FE493B">
      <w:pPr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>Check the firmware version.  If it is not the current version, upgrade the firmware.</w:t>
      </w:r>
    </w:p>
    <w:p w:rsidR="008D3345" w:rsidRDefault="008D3345" w:rsidP="00FE493B">
      <w:pPr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="00BB333A">
        <w:rPr>
          <w:rFonts w:ascii="Arial" w:hAnsi="Arial"/>
        </w:rPr>
        <w:t>unit on the automated test.</w:t>
      </w:r>
    </w:p>
    <w:p w:rsidR="00BB333A" w:rsidRDefault="00BB333A" w:rsidP="00FE493B">
      <w:pPr>
        <w:numPr>
          <w:ilvl w:val="1"/>
          <w:numId w:val="37"/>
        </w:numPr>
        <w:ind w:hanging="720"/>
        <w:rPr>
          <w:rFonts w:ascii="Arial" w:hAnsi="Arial"/>
        </w:rPr>
      </w:pPr>
      <w:r>
        <w:rPr>
          <w:rFonts w:ascii="Arial" w:hAnsi="Arial"/>
        </w:rPr>
        <w:t xml:space="preserve">Connect the unit to the </w:t>
      </w:r>
      <w:r w:rsidR="00A2272A">
        <w:rPr>
          <w:rFonts w:ascii="Arial" w:hAnsi="Arial"/>
        </w:rPr>
        <w:t xml:space="preserve">appropriate </w:t>
      </w:r>
      <w:r>
        <w:rPr>
          <w:rFonts w:ascii="Arial" w:hAnsi="Arial"/>
        </w:rPr>
        <w:t>COM port of the computer.</w:t>
      </w:r>
    </w:p>
    <w:p w:rsidR="00F43A65" w:rsidRDefault="00D8551E" w:rsidP="00FE493B">
      <w:pPr>
        <w:numPr>
          <w:ilvl w:val="1"/>
          <w:numId w:val="37"/>
        </w:numPr>
        <w:ind w:left="1440"/>
        <w:rPr>
          <w:rFonts w:ascii="Arial" w:hAnsi="Arial"/>
        </w:rPr>
      </w:pPr>
      <w:r>
        <w:rPr>
          <w:rFonts w:ascii="Arial" w:hAnsi="Arial"/>
        </w:rPr>
        <w:t>Connect the output of the test station</w:t>
      </w:r>
      <w:r w:rsidR="003F562D">
        <w:rPr>
          <w:rFonts w:ascii="Arial" w:hAnsi="Arial"/>
        </w:rPr>
        <w:t xml:space="preserve">’s </w:t>
      </w:r>
      <w:r w:rsidR="00D53982">
        <w:rPr>
          <w:rFonts w:ascii="Arial" w:hAnsi="Arial"/>
        </w:rPr>
        <w:t>attenuator</w:t>
      </w:r>
      <w:r w:rsidR="003F562D">
        <w:rPr>
          <w:rFonts w:ascii="Arial" w:hAnsi="Arial"/>
        </w:rPr>
        <w:t xml:space="preserve"> to the inputs </w:t>
      </w:r>
      <w:r>
        <w:rPr>
          <w:rFonts w:ascii="Arial" w:hAnsi="Arial"/>
        </w:rPr>
        <w:t>of the unit being tested.</w:t>
      </w:r>
    </w:p>
    <w:p w:rsidR="00F43A65" w:rsidRPr="00751268" w:rsidRDefault="00F43A65" w:rsidP="00FE493B">
      <w:pPr>
        <w:numPr>
          <w:ilvl w:val="1"/>
          <w:numId w:val="37"/>
        </w:numPr>
        <w:ind w:left="1440"/>
        <w:rPr>
          <w:rFonts w:ascii="Arial" w:hAnsi="Arial"/>
        </w:rPr>
      </w:pPr>
      <w:r w:rsidRPr="00C10DCC">
        <w:rPr>
          <w:rFonts w:ascii="Arial" w:hAnsi="Arial"/>
        </w:rPr>
        <w:t xml:space="preserve">Turn on the RTA </w:t>
      </w:r>
      <w:r w:rsidRPr="00C10DCC">
        <w:rPr>
          <w:rFonts w:ascii="Arial" w:hAnsi="Arial"/>
          <w:b/>
        </w:rPr>
        <w:t xml:space="preserve">(ON, -) </w:t>
      </w:r>
      <w:r w:rsidRPr="00C10DCC">
        <w:rPr>
          <w:rFonts w:ascii="Arial" w:hAnsi="Arial"/>
        </w:rPr>
        <w:t xml:space="preserve">and press </w:t>
      </w:r>
      <w:r w:rsidRPr="00C10DCC">
        <w:rPr>
          <w:rFonts w:ascii="Arial" w:hAnsi="Arial"/>
          <w:b/>
        </w:rPr>
        <w:t>SYS</w:t>
      </w:r>
      <w:r w:rsidRPr="00751268">
        <w:rPr>
          <w:rFonts w:ascii="Arial" w:hAnsi="Arial"/>
          <w:b/>
        </w:rPr>
        <w:t>TEM, I/O[I], 9600[O].</w:t>
      </w:r>
    </w:p>
    <w:p w:rsidR="00BB333A" w:rsidRDefault="00BB333A" w:rsidP="00FE493B">
      <w:pPr>
        <w:numPr>
          <w:ilvl w:val="1"/>
          <w:numId w:val="37"/>
        </w:numPr>
        <w:ind w:hanging="720"/>
        <w:rPr>
          <w:rFonts w:ascii="Arial" w:hAnsi="Arial"/>
        </w:rPr>
      </w:pPr>
      <w:r>
        <w:rPr>
          <w:rFonts w:ascii="Arial" w:hAnsi="Arial"/>
        </w:rPr>
        <w:t>Run the Larson Davis RTA Test.</w:t>
      </w:r>
    </w:p>
    <w:p w:rsidR="00A2272A" w:rsidRDefault="00A2272A" w:rsidP="00FE493B">
      <w:pPr>
        <w:numPr>
          <w:ilvl w:val="1"/>
          <w:numId w:val="37"/>
        </w:numPr>
        <w:ind w:hanging="720"/>
        <w:rPr>
          <w:rFonts w:ascii="Arial" w:hAnsi="Arial"/>
        </w:rPr>
      </w:pPr>
      <w:r>
        <w:rPr>
          <w:rFonts w:ascii="Arial" w:hAnsi="Arial"/>
        </w:rPr>
        <w:t>Connect to the unit and select Customer tests.</w:t>
      </w:r>
    </w:p>
    <w:p w:rsidR="00A2272A" w:rsidRDefault="00A2272A" w:rsidP="00FE493B">
      <w:pPr>
        <w:numPr>
          <w:ilvl w:val="1"/>
          <w:numId w:val="37"/>
        </w:numPr>
        <w:ind w:left="1440"/>
        <w:rPr>
          <w:rFonts w:ascii="Arial" w:hAnsi="Arial"/>
        </w:rPr>
      </w:pPr>
      <w:r>
        <w:rPr>
          <w:rFonts w:ascii="Arial" w:hAnsi="Arial"/>
        </w:rPr>
        <w:t>If the unit being tested is an older model (not a ‘B’ version and not a 3000+), change the gain test to the 1% resistors selections.</w:t>
      </w:r>
    </w:p>
    <w:p w:rsidR="00BB333A" w:rsidRDefault="00D8551E" w:rsidP="00FE493B">
      <w:pPr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>Run the test.  The test takes over an hour to run and will not require technician supervision during this part of the test.</w:t>
      </w:r>
    </w:p>
    <w:p w:rsidR="003F562D" w:rsidRDefault="003F562D" w:rsidP="00FE493B">
      <w:pPr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>After the test has finished check the results.</w:t>
      </w:r>
    </w:p>
    <w:p w:rsidR="003F562D" w:rsidRDefault="003F562D" w:rsidP="00FE493B">
      <w:pPr>
        <w:numPr>
          <w:ilvl w:val="1"/>
          <w:numId w:val="37"/>
        </w:numPr>
        <w:tabs>
          <w:tab w:val="left" w:pos="1440"/>
        </w:tabs>
        <w:ind w:left="1440"/>
        <w:rPr>
          <w:rFonts w:ascii="Arial" w:hAnsi="Arial"/>
        </w:rPr>
      </w:pPr>
      <w:r>
        <w:rPr>
          <w:rFonts w:ascii="Arial" w:hAnsi="Arial"/>
        </w:rPr>
        <w:t>If the unit failed, print the results for the ‘As Received’ data.  Troubleshoot the problem and repair if needed.</w:t>
      </w:r>
    </w:p>
    <w:p w:rsidR="003F562D" w:rsidRPr="00FE493B" w:rsidRDefault="003F562D" w:rsidP="00FE493B">
      <w:pPr>
        <w:numPr>
          <w:ilvl w:val="1"/>
          <w:numId w:val="37"/>
        </w:numPr>
        <w:tabs>
          <w:tab w:val="left" w:pos="1440"/>
        </w:tabs>
        <w:ind w:left="1440"/>
        <w:rPr>
          <w:rFonts w:ascii="Arial" w:hAnsi="Arial"/>
        </w:rPr>
      </w:pPr>
      <w:r>
        <w:rPr>
          <w:rFonts w:ascii="Arial" w:hAnsi="Arial"/>
        </w:rPr>
        <w:t>If the unit passed, print the results for the certificate.</w:t>
      </w:r>
    </w:p>
    <w:p w:rsidR="008F2285" w:rsidRDefault="008F2285">
      <w:pPr>
        <w:ind w:firstLine="360"/>
        <w:rPr>
          <w:rFonts w:ascii="Arial" w:hAnsi="Arial"/>
          <w:b/>
        </w:rPr>
      </w:pPr>
    </w:p>
    <w:p w:rsidR="009F510A" w:rsidRDefault="009F510A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8.</w:t>
      </w:r>
      <w:r w:rsidR="003F562D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</w:t>
      </w:r>
      <w:r w:rsidR="003F562D">
        <w:rPr>
          <w:rFonts w:ascii="Arial" w:hAnsi="Arial"/>
          <w:b/>
        </w:rPr>
        <w:t xml:space="preserve">Test the signal generator.  This is only done </w:t>
      </w:r>
      <w:r w:rsidR="00482D84">
        <w:rPr>
          <w:rFonts w:ascii="Arial" w:hAnsi="Arial"/>
          <w:b/>
        </w:rPr>
        <w:t>if the unit has a signal generator.</w:t>
      </w:r>
    </w:p>
    <w:p w:rsidR="009F510A" w:rsidRDefault="009F510A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HP 34401A </w:t>
      </w:r>
      <w:proofErr w:type="spellStart"/>
      <w:r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 xml:space="preserve"> </w:t>
      </w:r>
      <w:r w:rsidR="00711639">
        <w:rPr>
          <w:rFonts w:ascii="Arial" w:hAnsi="Arial"/>
        </w:rPr>
        <w:t xml:space="preserve">to </w:t>
      </w:r>
      <w:r w:rsidR="005079B3">
        <w:rPr>
          <w:rFonts w:ascii="Arial" w:hAnsi="Arial"/>
        </w:rPr>
        <w:t xml:space="preserve">one of the </w:t>
      </w:r>
      <w:r w:rsidR="00430EB8">
        <w:rPr>
          <w:rFonts w:ascii="Arial" w:hAnsi="Arial"/>
        </w:rPr>
        <w:t>COM</w:t>
      </w:r>
      <w:r w:rsidR="005079B3">
        <w:rPr>
          <w:rFonts w:ascii="Arial" w:hAnsi="Arial"/>
        </w:rPr>
        <w:t xml:space="preserve"> ports </w:t>
      </w:r>
      <w:r>
        <w:rPr>
          <w:rFonts w:ascii="Arial" w:hAnsi="Arial"/>
        </w:rPr>
        <w:t>of the computer.</w:t>
      </w:r>
    </w:p>
    <w:p w:rsidR="009F510A" w:rsidRDefault="009F510A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Connect </w:t>
      </w:r>
      <w:r w:rsidR="00430EB8">
        <w:rPr>
          <w:rFonts w:ascii="Arial" w:hAnsi="Arial"/>
        </w:rPr>
        <w:t>the unit</w:t>
      </w:r>
      <w:r w:rsidR="00D53982">
        <w:rPr>
          <w:rFonts w:ascii="Arial" w:hAnsi="Arial"/>
        </w:rPr>
        <w:t xml:space="preserve"> to be tested</w:t>
      </w:r>
      <w:r>
        <w:rPr>
          <w:rFonts w:ascii="Arial" w:hAnsi="Arial"/>
        </w:rPr>
        <w:t xml:space="preserve"> to </w:t>
      </w:r>
      <w:r w:rsidR="0093443D">
        <w:rPr>
          <w:rFonts w:ascii="Arial" w:hAnsi="Arial"/>
        </w:rPr>
        <w:t xml:space="preserve">the other </w:t>
      </w:r>
      <w:r w:rsidR="00430EB8">
        <w:rPr>
          <w:rFonts w:ascii="Arial" w:hAnsi="Arial"/>
        </w:rPr>
        <w:t>COM</w:t>
      </w:r>
      <w:r w:rsidR="0093443D">
        <w:rPr>
          <w:rFonts w:ascii="Arial" w:hAnsi="Arial"/>
        </w:rPr>
        <w:t xml:space="preserve"> port</w:t>
      </w:r>
      <w:r>
        <w:rPr>
          <w:rFonts w:ascii="Arial" w:hAnsi="Arial"/>
        </w:rPr>
        <w:t xml:space="preserve"> o</w:t>
      </w:r>
      <w:r w:rsidR="00593C94">
        <w:rPr>
          <w:rFonts w:ascii="Arial" w:hAnsi="Arial"/>
        </w:rPr>
        <w:t>f</w:t>
      </w:r>
      <w:r>
        <w:rPr>
          <w:rFonts w:ascii="Arial" w:hAnsi="Arial"/>
        </w:rPr>
        <w:t xml:space="preserve"> the computer.</w:t>
      </w:r>
    </w:p>
    <w:p w:rsidR="009F510A" w:rsidRDefault="009F510A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Plug a 12 V</w:t>
      </w:r>
      <w:r w:rsidR="0093443D">
        <w:rPr>
          <w:rFonts w:ascii="Arial" w:hAnsi="Arial"/>
        </w:rPr>
        <w:t xml:space="preserve">olt </w:t>
      </w:r>
      <w:r>
        <w:rPr>
          <w:rFonts w:ascii="Arial" w:hAnsi="Arial"/>
        </w:rPr>
        <w:t xml:space="preserve">adapter into the </w:t>
      </w:r>
      <w:r w:rsidR="00D53982">
        <w:rPr>
          <w:rFonts w:ascii="Arial" w:hAnsi="Arial"/>
        </w:rPr>
        <w:t>RTA</w:t>
      </w:r>
      <w:r>
        <w:rPr>
          <w:rFonts w:ascii="Arial" w:hAnsi="Arial"/>
        </w:rPr>
        <w:t>.</w:t>
      </w:r>
    </w:p>
    <w:p w:rsidR="009F510A" w:rsidRDefault="009F510A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If the </w:t>
      </w:r>
      <w:r w:rsidR="00D53982">
        <w:rPr>
          <w:rFonts w:ascii="Arial" w:hAnsi="Arial"/>
        </w:rPr>
        <w:t>RTA</w:t>
      </w:r>
      <w:r>
        <w:rPr>
          <w:rFonts w:ascii="Arial" w:hAnsi="Arial"/>
        </w:rPr>
        <w:t xml:space="preserve"> has a</w:t>
      </w:r>
      <w:r w:rsidR="00D53982">
        <w:rPr>
          <w:rFonts w:ascii="Arial" w:hAnsi="Arial"/>
        </w:rPr>
        <w:t>n attenuator</w:t>
      </w:r>
      <w:r w:rsidR="0093443D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with it, connect the </w:t>
      </w:r>
      <w:r w:rsidR="00D53982">
        <w:rPr>
          <w:rFonts w:ascii="Arial" w:hAnsi="Arial"/>
        </w:rPr>
        <w:t>attenuator</w:t>
      </w:r>
      <w:r>
        <w:rPr>
          <w:rFonts w:ascii="Arial" w:hAnsi="Arial"/>
        </w:rPr>
        <w:t xml:space="preserve"> to the </w:t>
      </w:r>
      <w:r w:rsidR="00D53982">
        <w:rPr>
          <w:rFonts w:ascii="Arial" w:hAnsi="Arial"/>
        </w:rPr>
        <w:t>RTA’s</w:t>
      </w:r>
      <w:r>
        <w:rPr>
          <w:rFonts w:ascii="Arial" w:hAnsi="Arial"/>
        </w:rPr>
        <w:t xml:space="preserve"> printer port</w:t>
      </w:r>
      <w:r w:rsidR="0093443D">
        <w:rPr>
          <w:rFonts w:ascii="Arial" w:hAnsi="Arial"/>
        </w:rPr>
        <w:t xml:space="preserve"> using a 25-pin male to 25-pin male cable</w:t>
      </w:r>
      <w:r>
        <w:rPr>
          <w:rFonts w:ascii="Arial" w:hAnsi="Arial"/>
        </w:rPr>
        <w:t>, and plug a 9 V</w:t>
      </w:r>
      <w:r w:rsidR="0093443D">
        <w:rPr>
          <w:rFonts w:ascii="Arial" w:hAnsi="Arial"/>
        </w:rPr>
        <w:t xml:space="preserve">olt </w:t>
      </w:r>
      <w:r>
        <w:rPr>
          <w:rFonts w:ascii="Arial" w:hAnsi="Arial"/>
        </w:rPr>
        <w:t xml:space="preserve">adapter into the </w:t>
      </w:r>
      <w:r w:rsidR="00D53982">
        <w:rPr>
          <w:rFonts w:ascii="Arial" w:hAnsi="Arial"/>
        </w:rPr>
        <w:t>attenuator</w:t>
      </w:r>
      <w:r>
        <w:rPr>
          <w:rFonts w:ascii="Arial" w:hAnsi="Arial"/>
        </w:rPr>
        <w:t xml:space="preserve">. </w:t>
      </w:r>
    </w:p>
    <w:p w:rsidR="009F510A" w:rsidRDefault="009F510A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lastRenderedPageBreak/>
        <w:t xml:space="preserve">Connect the signal generator out of the </w:t>
      </w:r>
      <w:r w:rsidR="00D53982">
        <w:rPr>
          <w:rFonts w:ascii="Arial" w:hAnsi="Arial"/>
        </w:rPr>
        <w:t>RTA</w:t>
      </w:r>
      <w:r>
        <w:rPr>
          <w:rFonts w:ascii="Arial" w:hAnsi="Arial"/>
        </w:rPr>
        <w:t xml:space="preserve"> to the appropriate place.</w:t>
      </w:r>
    </w:p>
    <w:p w:rsidR="009F510A" w:rsidRDefault="009F510A">
      <w:pPr>
        <w:numPr>
          <w:ilvl w:val="0"/>
          <w:numId w:val="21"/>
        </w:numPr>
        <w:tabs>
          <w:tab w:val="clear" w:pos="360"/>
          <w:tab w:val="num" w:pos="1080"/>
        </w:tabs>
        <w:ind w:left="1440"/>
        <w:rPr>
          <w:rFonts w:ascii="Arial" w:hAnsi="Arial"/>
        </w:rPr>
      </w:pPr>
      <w:r>
        <w:rPr>
          <w:rFonts w:ascii="Arial" w:hAnsi="Arial"/>
        </w:rPr>
        <w:t>If there is a</w:t>
      </w:r>
      <w:r w:rsidR="00D53982">
        <w:rPr>
          <w:rFonts w:ascii="Arial" w:hAnsi="Arial"/>
        </w:rPr>
        <w:t>n attenuator</w:t>
      </w:r>
      <w:r w:rsidR="00711639">
        <w:rPr>
          <w:rFonts w:ascii="Arial" w:hAnsi="Arial"/>
        </w:rPr>
        <w:t xml:space="preserve"> with the system</w:t>
      </w:r>
      <w:r>
        <w:rPr>
          <w:rFonts w:ascii="Arial" w:hAnsi="Arial"/>
        </w:rPr>
        <w:t xml:space="preserve">, run the ‘SIGNAL GEN’ out of the </w:t>
      </w:r>
      <w:r w:rsidR="00D53982">
        <w:rPr>
          <w:rFonts w:ascii="Arial" w:hAnsi="Arial"/>
        </w:rPr>
        <w:t>RTA</w:t>
      </w:r>
      <w:r>
        <w:rPr>
          <w:rFonts w:ascii="Arial" w:hAnsi="Arial"/>
        </w:rPr>
        <w:t xml:space="preserve"> into the input of the </w:t>
      </w:r>
      <w:r w:rsidR="00D53982">
        <w:rPr>
          <w:rFonts w:ascii="Arial" w:hAnsi="Arial"/>
        </w:rPr>
        <w:t>attenuator</w:t>
      </w:r>
      <w:r>
        <w:rPr>
          <w:rFonts w:ascii="Arial" w:hAnsi="Arial"/>
        </w:rPr>
        <w:t xml:space="preserve">, then connect the output of the </w:t>
      </w:r>
      <w:r w:rsidR="00D53982">
        <w:rPr>
          <w:rFonts w:ascii="Arial" w:hAnsi="Arial"/>
        </w:rPr>
        <w:t>attenuator</w:t>
      </w:r>
      <w:r>
        <w:rPr>
          <w:rFonts w:ascii="Arial" w:hAnsi="Arial"/>
        </w:rPr>
        <w:t xml:space="preserve"> to the input of the HP 34401A </w:t>
      </w:r>
      <w:proofErr w:type="spellStart"/>
      <w:r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>.</w:t>
      </w:r>
    </w:p>
    <w:p w:rsidR="009F510A" w:rsidRDefault="009F510A">
      <w:pPr>
        <w:numPr>
          <w:ilvl w:val="0"/>
          <w:numId w:val="21"/>
        </w:numPr>
        <w:tabs>
          <w:tab w:val="clear" w:pos="360"/>
          <w:tab w:val="num" w:pos="1080"/>
        </w:tabs>
        <w:ind w:left="1440"/>
        <w:rPr>
          <w:rFonts w:ascii="Arial" w:hAnsi="Arial"/>
        </w:rPr>
      </w:pPr>
      <w:r>
        <w:rPr>
          <w:rFonts w:ascii="Arial" w:hAnsi="Arial"/>
        </w:rPr>
        <w:t>If there is no</w:t>
      </w:r>
      <w:r w:rsidR="0093443D">
        <w:rPr>
          <w:rFonts w:ascii="Arial" w:hAnsi="Arial"/>
        </w:rPr>
        <w:t xml:space="preserve">t </w:t>
      </w:r>
      <w:r w:rsidR="00D53982">
        <w:rPr>
          <w:rFonts w:ascii="Arial" w:hAnsi="Arial"/>
        </w:rPr>
        <w:t>an</w:t>
      </w:r>
      <w:r w:rsidR="00D53982" w:rsidRPr="00D53982">
        <w:rPr>
          <w:rFonts w:ascii="Arial" w:hAnsi="Arial"/>
        </w:rPr>
        <w:t xml:space="preserve"> </w:t>
      </w:r>
      <w:r w:rsidR="00D53982">
        <w:rPr>
          <w:rFonts w:ascii="Arial" w:hAnsi="Arial"/>
        </w:rPr>
        <w:t>attenuator</w:t>
      </w:r>
      <w:r w:rsidR="00711639">
        <w:rPr>
          <w:rFonts w:ascii="Arial" w:hAnsi="Arial"/>
        </w:rPr>
        <w:t xml:space="preserve"> with the system</w:t>
      </w:r>
      <w:r>
        <w:rPr>
          <w:rFonts w:ascii="Arial" w:hAnsi="Arial"/>
        </w:rPr>
        <w:t xml:space="preserve">, run the ‘SIGNAL GEN’ out of the </w:t>
      </w:r>
      <w:r w:rsidR="00D53982">
        <w:rPr>
          <w:rFonts w:ascii="Arial" w:hAnsi="Arial"/>
        </w:rPr>
        <w:t xml:space="preserve">RTA </w:t>
      </w:r>
      <w:r>
        <w:rPr>
          <w:rFonts w:ascii="Arial" w:hAnsi="Arial"/>
        </w:rPr>
        <w:t>into the input of the HP 34401A</w:t>
      </w:r>
      <w:r w:rsidR="00E00614">
        <w:rPr>
          <w:rFonts w:ascii="Arial" w:hAnsi="Arial"/>
        </w:rPr>
        <w:t xml:space="preserve"> </w:t>
      </w:r>
      <w:proofErr w:type="spellStart"/>
      <w:r w:rsidR="00E00614"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>.</w:t>
      </w:r>
    </w:p>
    <w:p w:rsidR="009F510A" w:rsidRPr="00FE493B" w:rsidRDefault="009F510A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Turn on the </w:t>
      </w:r>
      <w:r w:rsidR="00D53982">
        <w:rPr>
          <w:rFonts w:ascii="Arial" w:hAnsi="Arial"/>
        </w:rPr>
        <w:t>RTA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(ON, -)</w:t>
      </w:r>
      <w:r w:rsidR="00E00614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and press </w:t>
      </w:r>
      <w:r>
        <w:rPr>
          <w:rFonts w:ascii="Arial" w:hAnsi="Arial"/>
          <w:b/>
        </w:rPr>
        <w:t>SYSTEM, I/</w:t>
      </w:r>
      <w:proofErr w:type="gramStart"/>
      <w:r>
        <w:rPr>
          <w:rFonts w:ascii="Arial" w:hAnsi="Arial"/>
          <w:b/>
        </w:rPr>
        <w:t>O[</w:t>
      </w:r>
      <w:proofErr w:type="gramEnd"/>
      <w:r>
        <w:rPr>
          <w:rFonts w:ascii="Arial" w:hAnsi="Arial"/>
          <w:b/>
        </w:rPr>
        <w:t>I], 9600[O]</w:t>
      </w:r>
      <w:r w:rsidR="00711639">
        <w:rPr>
          <w:rFonts w:ascii="Arial" w:hAnsi="Arial"/>
          <w:b/>
        </w:rPr>
        <w:t>.</w:t>
      </w:r>
    </w:p>
    <w:p w:rsidR="00061A2E" w:rsidRDefault="00061A2E" w:rsidP="00FE493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Run the calibration program (C:\CAL\CAL.EXE).</w:t>
      </w:r>
    </w:p>
    <w:p w:rsidR="00061A2E" w:rsidRDefault="00061A2E" w:rsidP="00FE493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Go into the equipment setup menu and set the serial ports to the appropriate settings for the equipment connected.</w:t>
      </w:r>
    </w:p>
    <w:p w:rsidR="00061A2E" w:rsidRPr="00574BD5" w:rsidRDefault="00061A2E" w:rsidP="00FE493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 w:rsidRPr="00574BD5">
        <w:rPr>
          <w:rFonts w:ascii="Arial" w:hAnsi="Arial"/>
        </w:rPr>
        <w:t xml:space="preserve">Enter the serial number of the </w:t>
      </w:r>
      <w:r w:rsidR="00592111">
        <w:rPr>
          <w:rFonts w:ascii="Arial" w:hAnsi="Arial"/>
        </w:rPr>
        <w:t>RTA</w:t>
      </w:r>
      <w:r w:rsidR="006C0CE1" w:rsidRPr="00574BD5">
        <w:rPr>
          <w:rFonts w:ascii="Arial" w:hAnsi="Arial"/>
        </w:rPr>
        <w:t xml:space="preserve">, </w:t>
      </w:r>
      <w:r w:rsidRPr="00574BD5">
        <w:rPr>
          <w:rFonts w:ascii="Arial" w:hAnsi="Arial"/>
        </w:rPr>
        <w:t>temperature</w:t>
      </w:r>
      <w:r w:rsidR="00962E17">
        <w:rPr>
          <w:rFonts w:ascii="Arial" w:hAnsi="Arial"/>
        </w:rPr>
        <w:t>,</w:t>
      </w:r>
      <w:r w:rsidRPr="00574BD5">
        <w:rPr>
          <w:rFonts w:ascii="Arial" w:hAnsi="Arial"/>
        </w:rPr>
        <w:t xml:space="preserve"> and humidity in the appropriate fields.</w:t>
      </w:r>
    </w:p>
    <w:p w:rsidR="00061A2E" w:rsidRDefault="00061A2E" w:rsidP="00FE493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Click on the HP 34401A button and select the serial number of the </w:t>
      </w:r>
      <w:proofErr w:type="spellStart"/>
      <w:r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 xml:space="preserve"> you are using.  Also check that the </w:t>
      </w:r>
      <w:proofErr w:type="spellStart"/>
      <w:r>
        <w:rPr>
          <w:rFonts w:ascii="Arial" w:hAnsi="Arial"/>
        </w:rPr>
        <w:t>cal</w:t>
      </w:r>
      <w:proofErr w:type="spellEnd"/>
      <w:r>
        <w:rPr>
          <w:rFonts w:ascii="Arial" w:hAnsi="Arial"/>
        </w:rPr>
        <w:t xml:space="preserve"> date of the </w:t>
      </w:r>
      <w:proofErr w:type="spellStart"/>
      <w:r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 xml:space="preserve"> is correct.  NOTE:  If you have to add a </w:t>
      </w:r>
      <w:proofErr w:type="spellStart"/>
      <w:r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 xml:space="preserve"> or change the dates for the </w:t>
      </w:r>
      <w:proofErr w:type="spellStart"/>
      <w:r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>, you have to edit the file C:\CAL\LDCALTST.INI.</w:t>
      </w:r>
    </w:p>
    <w:p w:rsidR="00061A2E" w:rsidRDefault="00061A2E" w:rsidP="00FE493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Select your name from the Calibrated By pull down list.  If your name is not in the pull down list, you have to edit the file C:\CAL\LDCALTST.INI to add it.</w:t>
      </w:r>
    </w:p>
    <w:p w:rsidR="00482D84" w:rsidRDefault="00482D84" w:rsidP="00FE493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If the system has a 2209 with it, make sure the ‘Use 2209’ box is checked.</w:t>
      </w:r>
    </w:p>
    <w:p w:rsidR="00482D84" w:rsidRDefault="00482D84" w:rsidP="00FE493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If the system has a 2239 </w:t>
      </w:r>
      <w:bookmarkStart w:id="0" w:name="_GoBack"/>
      <w:r>
        <w:rPr>
          <w:rFonts w:ascii="Arial" w:hAnsi="Arial"/>
        </w:rPr>
        <w:t xml:space="preserve">with </w:t>
      </w:r>
      <w:bookmarkEnd w:id="0"/>
      <w:r>
        <w:rPr>
          <w:rFonts w:ascii="Arial" w:hAnsi="Arial"/>
        </w:rPr>
        <w:t>it, make sure the ‘Use 2239’ box is checked.</w:t>
      </w:r>
    </w:p>
    <w:p w:rsidR="00482D84" w:rsidRDefault="00482D84" w:rsidP="00FE493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If the system does not have a 2209 or 2239 with it, make sure the ‘Use 2209’ and ‘Use 2239’ boxes are not checked.</w:t>
      </w:r>
    </w:p>
    <w:p w:rsidR="00DB6708" w:rsidRDefault="00DB6708" w:rsidP="00FE493B">
      <w:pPr>
        <w:ind w:left="1080"/>
        <w:rPr>
          <w:rFonts w:ascii="Arial" w:hAnsi="Arial"/>
        </w:rPr>
      </w:pPr>
    </w:p>
    <w:p w:rsidR="00DB6708" w:rsidRDefault="00DB6708" w:rsidP="00FE493B">
      <w:pPr>
        <w:numPr>
          <w:ilvl w:val="2"/>
          <w:numId w:val="40"/>
        </w:numPr>
        <w:ind w:left="1080"/>
        <w:rPr>
          <w:rFonts w:ascii="Arial" w:hAnsi="Arial"/>
        </w:rPr>
      </w:pPr>
      <w:r>
        <w:rPr>
          <w:rFonts w:ascii="Arial" w:hAnsi="Arial"/>
          <w:b/>
        </w:rPr>
        <w:t xml:space="preserve">Test the </w:t>
      </w:r>
      <w:r w:rsidR="000A15BA">
        <w:rPr>
          <w:rFonts w:ascii="Arial" w:hAnsi="Arial"/>
          <w:b/>
        </w:rPr>
        <w:t>Frequency Sweep</w:t>
      </w:r>
      <w:r>
        <w:rPr>
          <w:rFonts w:ascii="Arial" w:hAnsi="Arial"/>
          <w:b/>
        </w:rPr>
        <w:t>.</w:t>
      </w:r>
      <w:r w:rsidR="00A124A5" w:rsidRPr="00A124A5">
        <w:rPr>
          <w:rFonts w:ascii="Arial" w:hAnsi="Arial"/>
          <w:b/>
        </w:rPr>
        <w:t xml:space="preserve"> </w:t>
      </w:r>
      <w:r w:rsidR="00A124A5">
        <w:rPr>
          <w:rFonts w:ascii="Arial" w:hAnsi="Arial"/>
          <w:b/>
        </w:rPr>
        <w:t>This is only done if the unit has a signal generator.</w:t>
      </w:r>
    </w:p>
    <w:p w:rsidR="006613A5" w:rsidRDefault="006613A5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>If the unit is a customer’s unit in for certification</w:t>
      </w:r>
      <w:r w:rsidR="00EB3CFE">
        <w:rPr>
          <w:rFonts w:ascii="Arial" w:hAnsi="Arial"/>
        </w:rPr>
        <w:t xml:space="preserve"> and does not have an attenuator</w:t>
      </w:r>
      <w:r>
        <w:rPr>
          <w:rFonts w:ascii="Arial" w:hAnsi="Arial"/>
        </w:rPr>
        <w:t>, select ‘Freq. Sweep (20KHz uncorrected)’.</w:t>
      </w:r>
    </w:p>
    <w:p w:rsidR="00482D84" w:rsidRPr="006613A5" w:rsidRDefault="006613A5" w:rsidP="00FE493B">
      <w:pPr>
        <w:numPr>
          <w:ilvl w:val="0"/>
          <w:numId w:val="41"/>
        </w:numPr>
        <w:rPr>
          <w:rFonts w:ascii="Arial" w:hAnsi="Arial"/>
        </w:rPr>
      </w:pPr>
      <w:r w:rsidRPr="006613A5">
        <w:rPr>
          <w:rFonts w:ascii="Arial" w:hAnsi="Arial"/>
        </w:rPr>
        <w:t>If the unit is one of our test stations</w:t>
      </w:r>
      <w:r>
        <w:rPr>
          <w:rFonts w:ascii="Arial" w:hAnsi="Arial"/>
        </w:rPr>
        <w:t>, select</w:t>
      </w:r>
      <w:r w:rsidR="00482D84" w:rsidRPr="006613A5">
        <w:rPr>
          <w:rFonts w:ascii="Arial" w:hAnsi="Arial"/>
        </w:rPr>
        <w:t xml:space="preserve"> ‘Frequency Sweep’</w:t>
      </w:r>
      <w:r>
        <w:rPr>
          <w:rFonts w:ascii="Arial" w:hAnsi="Arial"/>
        </w:rPr>
        <w:t>.</w:t>
      </w:r>
    </w:p>
    <w:p w:rsidR="00482D84" w:rsidRDefault="00482D84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>Click ‘start’.</w:t>
      </w:r>
    </w:p>
    <w:p w:rsidR="00482D84" w:rsidRDefault="00482D84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>Make sure that it starts running.  If it does not, something is set up wrong.</w:t>
      </w:r>
    </w:p>
    <w:p w:rsidR="00482D84" w:rsidRDefault="00482D84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 xml:space="preserve">When asked, enter the serial number of the </w:t>
      </w:r>
      <w:r w:rsidR="00381FFD">
        <w:rPr>
          <w:rFonts w:ascii="Arial" w:hAnsi="Arial"/>
        </w:rPr>
        <w:t>attenuator</w:t>
      </w:r>
      <w:r>
        <w:rPr>
          <w:rFonts w:ascii="Arial" w:hAnsi="Arial"/>
        </w:rPr>
        <w:t>, or type ‘NONE’ if the system does not have a</w:t>
      </w:r>
      <w:r w:rsidR="00381FFD">
        <w:rPr>
          <w:rFonts w:ascii="Arial" w:hAnsi="Arial"/>
        </w:rPr>
        <w:t>n</w:t>
      </w:r>
      <w:r>
        <w:rPr>
          <w:rFonts w:ascii="Arial" w:hAnsi="Arial"/>
        </w:rPr>
        <w:t xml:space="preserve"> </w:t>
      </w:r>
      <w:r w:rsidR="00381FFD">
        <w:rPr>
          <w:rFonts w:ascii="Arial" w:hAnsi="Arial"/>
        </w:rPr>
        <w:t>attenuator</w:t>
      </w:r>
      <w:r>
        <w:rPr>
          <w:rFonts w:ascii="Arial" w:hAnsi="Arial"/>
        </w:rPr>
        <w:t>.</w:t>
      </w:r>
    </w:p>
    <w:p w:rsidR="00482D84" w:rsidRDefault="00482D84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>After the test is over click on ‘VIEW/PRINT RESULTS’ and see if the test passed.</w:t>
      </w:r>
    </w:p>
    <w:p w:rsidR="00C607A5" w:rsidRDefault="00C607A5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>If the test passed, print the results.</w:t>
      </w:r>
    </w:p>
    <w:p w:rsidR="00482D84" w:rsidRDefault="00482D84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>If the test failed</w:t>
      </w:r>
      <w:r w:rsidR="00C607A5">
        <w:rPr>
          <w:rFonts w:ascii="Arial" w:hAnsi="Arial"/>
        </w:rPr>
        <w:t>, and it is one of our test stations, skip to steps 8.</w:t>
      </w:r>
      <w:r w:rsidR="000A15BA">
        <w:rPr>
          <w:rFonts w:ascii="Arial" w:hAnsi="Arial"/>
        </w:rPr>
        <w:t>2.</w:t>
      </w:r>
      <w:r w:rsidR="00C607A5">
        <w:rPr>
          <w:rFonts w:ascii="Arial" w:hAnsi="Arial"/>
        </w:rPr>
        <w:t>3 to create a new correction file.</w:t>
      </w:r>
    </w:p>
    <w:p w:rsidR="00482D84" w:rsidRDefault="00482D84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>Click on ‘CLOSE’ to exit the results window.</w:t>
      </w:r>
    </w:p>
    <w:p w:rsidR="00482D84" w:rsidRDefault="00482D84" w:rsidP="00FE493B">
      <w:pPr>
        <w:numPr>
          <w:ilvl w:val="0"/>
          <w:numId w:val="41"/>
        </w:numPr>
        <w:rPr>
          <w:rFonts w:ascii="Arial" w:hAnsi="Arial"/>
        </w:rPr>
      </w:pPr>
      <w:r>
        <w:rPr>
          <w:rFonts w:ascii="Arial" w:hAnsi="Arial"/>
        </w:rPr>
        <w:t>Turn off the ‘Frequency Sweep’ button.</w:t>
      </w:r>
    </w:p>
    <w:p w:rsidR="009F510A" w:rsidRDefault="009F510A">
      <w:pPr>
        <w:rPr>
          <w:rFonts w:ascii="Arial" w:hAnsi="Arial"/>
        </w:rPr>
      </w:pPr>
    </w:p>
    <w:p w:rsidR="009F510A" w:rsidRDefault="009F510A" w:rsidP="00FE493B">
      <w:pPr>
        <w:ind w:firstLine="36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8.2</w:t>
      </w:r>
      <w:r w:rsidR="000A15BA">
        <w:rPr>
          <w:rFonts w:ascii="Arial" w:hAnsi="Arial"/>
          <w:b/>
        </w:rPr>
        <w:t>.2</w:t>
      </w:r>
      <w:r w:rsidR="003B4053">
        <w:rPr>
          <w:rFonts w:ascii="Arial" w:hAnsi="Arial"/>
          <w:b/>
        </w:rPr>
        <w:t xml:space="preserve"> </w:t>
      </w:r>
      <w:r w:rsidR="007B2628">
        <w:rPr>
          <w:rFonts w:ascii="Arial" w:hAnsi="Arial"/>
          <w:b/>
        </w:rPr>
        <w:t xml:space="preserve"> </w:t>
      </w:r>
      <w:r w:rsidR="00C607A5">
        <w:rPr>
          <w:rFonts w:ascii="Arial" w:hAnsi="Arial"/>
          <w:b/>
        </w:rPr>
        <w:t>Test</w:t>
      </w:r>
      <w:proofErr w:type="gramEnd"/>
      <w:r w:rsidR="00C607A5">
        <w:rPr>
          <w:rFonts w:ascii="Arial" w:hAnsi="Arial"/>
          <w:b/>
        </w:rPr>
        <w:t xml:space="preserve"> the Amplitude Sweep.  This is only done if the unit has a</w:t>
      </w:r>
      <w:r w:rsidR="00394D9A">
        <w:rPr>
          <w:rFonts w:ascii="Arial" w:hAnsi="Arial"/>
          <w:b/>
        </w:rPr>
        <w:t>n</w:t>
      </w:r>
      <w:r w:rsidR="00C607A5">
        <w:rPr>
          <w:rFonts w:ascii="Arial" w:hAnsi="Arial"/>
          <w:b/>
        </w:rPr>
        <w:t xml:space="preserve"> </w:t>
      </w:r>
      <w:r w:rsidR="00394D9A" w:rsidRPr="00FE493B">
        <w:rPr>
          <w:rFonts w:ascii="Arial" w:hAnsi="Arial"/>
          <w:b/>
        </w:rPr>
        <w:t>attenuator</w:t>
      </w:r>
      <w:r w:rsidR="00C607A5">
        <w:rPr>
          <w:rFonts w:ascii="Arial" w:hAnsi="Arial"/>
          <w:b/>
        </w:rPr>
        <w:t>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Plug a 9 Volt adaptor into the 60dB gain box.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394D9A">
        <w:rPr>
          <w:rFonts w:ascii="Arial" w:hAnsi="Arial"/>
        </w:rPr>
        <w:t xml:space="preserve">attenuator </w:t>
      </w:r>
      <w:r>
        <w:rPr>
          <w:rFonts w:ascii="Arial" w:hAnsi="Arial"/>
        </w:rPr>
        <w:t>to the input of the 60dB gain box.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output of the 60dB gain box to the input of the </w:t>
      </w:r>
      <w:proofErr w:type="spellStart"/>
      <w:r>
        <w:rPr>
          <w:rFonts w:ascii="Arial" w:hAnsi="Arial"/>
        </w:rPr>
        <w:t>Multimeter</w:t>
      </w:r>
      <w:proofErr w:type="spellEnd"/>
      <w:r>
        <w:rPr>
          <w:rFonts w:ascii="Arial" w:hAnsi="Arial"/>
        </w:rPr>
        <w:t>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Make sure that the </w:t>
      </w:r>
      <w:r w:rsidR="00574BD5">
        <w:rPr>
          <w:rFonts w:ascii="Arial" w:hAnsi="Arial"/>
        </w:rPr>
        <w:t xml:space="preserve">appropriate </w:t>
      </w:r>
      <w:r>
        <w:rPr>
          <w:rFonts w:ascii="Arial" w:hAnsi="Arial"/>
        </w:rPr>
        <w:t xml:space="preserve">‘Use 2209’ or ‘Use 2239’ button is </w:t>
      </w:r>
      <w:r>
        <w:rPr>
          <w:rFonts w:ascii="Arial" w:hAnsi="Arial"/>
          <w:b/>
        </w:rPr>
        <w:t>ON</w:t>
      </w:r>
      <w:r w:rsidR="000A15BA">
        <w:rPr>
          <w:rFonts w:ascii="Arial" w:hAnsi="Arial"/>
        </w:rPr>
        <w:t xml:space="preserve"> (one</w:t>
      </w:r>
      <w:r>
        <w:rPr>
          <w:rFonts w:ascii="Arial" w:hAnsi="Arial"/>
        </w:rPr>
        <w:t xml:space="preserve"> must be on).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Click on the ‘Amplitude Sweep’ button, and make sure that it is the only test selected.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lastRenderedPageBreak/>
        <w:t>Click ‘start’.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Follow the directions on the screen.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After the test is done, click on ‘VIEW/PRINT RESULTS’ and see if the test passed.</w:t>
      </w:r>
    </w:p>
    <w:p w:rsidR="00C607A5" w:rsidRDefault="00C607A5" w:rsidP="00C607A5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If the test passed print the test results.</w:t>
      </w:r>
    </w:p>
    <w:p w:rsidR="00C607A5" w:rsidRDefault="00C607A5">
      <w:pPr>
        <w:ind w:firstLine="360"/>
        <w:rPr>
          <w:rFonts w:ascii="Arial" w:hAnsi="Arial"/>
          <w:b/>
        </w:rPr>
      </w:pPr>
    </w:p>
    <w:p w:rsidR="009F510A" w:rsidRDefault="009F510A" w:rsidP="007B2628">
      <w:pPr>
        <w:ind w:left="1080" w:hanging="720"/>
        <w:rPr>
          <w:rFonts w:ascii="Arial" w:hAnsi="Arial"/>
          <w:b/>
        </w:rPr>
      </w:pPr>
      <w:r>
        <w:rPr>
          <w:rFonts w:ascii="Arial" w:hAnsi="Arial"/>
          <w:b/>
        </w:rPr>
        <w:t>8.</w:t>
      </w:r>
      <w:r w:rsidR="000A15BA">
        <w:rPr>
          <w:rFonts w:ascii="Arial" w:hAnsi="Arial"/>
          <w:b/>
        </w:rPr>
        <w:t>2.3</w:t>
      </w:r>
      <w:r>
        <w:rPr>
          <w:rFonts w:ascii="Arial" w:hAnsi="Arial"/>
          <w:b/>
        </w:rPr>
        <w:t xml:space="preserve">  </w:t>
      </w:r>
      <w:r w:rsidR="007B262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Build frequency corrections file</w:t>
      </w:r>
      <w:r w:rsidR="00C607A5">
        <w:rPr>
          <w:rFonts w:ascii="Arial" w:hAnsi="Arial"/>
          <w:b/>
        </w:rPr>
        <w:t xml:space="preserve">.  This is only done if </w:t>
      </w:r>
      <w:r w:rsidR="000A15BA">
        <w:rPr>
          <w:rFonts w:ascii="Arial" w:hAnsi="Arial"/>
          <w:b/>
        </w:rPr>
        <w:t>it is a new system configuration or if the test failed the frequency sweep.</w:t>
      </w:r>
    </w:p>
    <w:p w:rsidR="0093443D" w:rsidRDefault="0093443D" w:rsidP="00DC054E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If the system has a 2209 with it, make sure the ‘Use 2209’ box is checked.</w:t>
      </w:r>
    </w:p>
    <w:p w:rsidR="0093443D" w:rsidRDefault="0093443D" w:rsidP="0093443D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If the system has a 2239 with it, make sure the ‘Use 2239’ box is checked.</w:t>
      </w:r>
    </w:p>
    <w:p w:rsidR="009F510A" w:rsidRDefault="009F510A" w:rsidP="0093443D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If the </w:t>
      </w:r>
      <w:r w:rsidR="0093443D">
        <w:rPr>
          <w:rFonts w:ascii="Arial" w:hAnsi="Arial"/>
        </w:rPr>
        <w:t>system</w:t>
      </w:r>
      <w:r>
        <w:rPr>
          <w:rFonts w:ascii="Arial" w:hAnsi="Arial"/>
        </w:rPr>
        <w:t xml:space="preserve"> does not have a 2209</w:t>
      </w:r>
      <w:r w:rsidR="0093443D">
        <w:rPr>
          <w:rFonts w:ascii="Arial" w:hAnsi="Arial"/>
        </w:rPr>
        <w:t xml:space="preserve"> or 2239</w:t>
      </w:r>
      <w:r>
        <w:rPr>
          <w:rFonts w:ascii="Arial" w:hAnsi="Arial"/>
        </w:rPr>
        <w:t xml:space="preserve"> with it, make sure the ‘Use 2209’ </w:t>
      </w:r>
      <w:r w:rsidR="00560ED9">
        <w:rPr>
          <w:rFonts w:ascii="Arial" w:hAnsi="Arial"/>
        </w:rPr>
        <w:t xml:space="preserve">and ‘Use 2239’ boxes are </w:t>
      </w:r>
      <w:r>
        <w:rPr>
          <w:rFonts w:ascii="Arial" w:hAnsi="Arial"/>
        </w:rPr>
        <w:t>not</w:t>
      </w:r>
      <w:r w:rsidR="0093443D">
        <w:rPr>
          <w:rFonts w:ascii="Arial" w:hAnsi="Arial"/>
        </w:rPr>
        <w:t xml:space="preserve"> </w:t>
      </w:r>
      <w:r>
        <w:rPr>
          <w:rFonts w:ascii="Arial" w:hAnsi="Arial"/>
        </w:rPr>
        <w:t>checked.</w:t>
      </w:r>
    </w:p>
    <w:p w:rsidR="009F510A" w:rsidRDefault="009F510A" w:rsidP="0093443D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Click on ‘Build Frequency Corrections’, and make sure it is the only test selected.</w:t>
      </w:r>
    </w:p>
    <w:p w:rsidR="009F510A" w:rsidRDefault="009F510A" w:rsidP="0093443D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Click ‘start’.</w:t>
      </w:r>
    </w:p>
    <w:p w:rsidR="009F510A" w:rsidRDefault="009F510A" w:rsidP="0093443D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Make sure that it starts running.  If it does not, something is set up </w:t>
      </w:r>
      <w:r w:rsidR="0010258D">
        <w:rPr>
          <w:rFonts w:ascii="Arial" w:hAnsi="Arial"/>
        </w:rPr>
        <w:t>wrong</w:t>
      </w:r>
      <w:r>
        <w:rPr>
          <w:rFonts w:ascii="Arial" w:hAnsi="Arial"/>
        </w:rPr>
        <w:t>.</w:t>
      </w:r>
    </w:p>
    <w:p w:rsidR="009F510A" w:rsidRDefault="009F510A" w:rsidP="0093443D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Test run time will take about an hour.  Test is automated and will not require technician supervision during this part of the test.</w:t>
      </w:r>
    </w:p>
    <w:p w:rsidR="009F510A" w:rsidRDefault="002C3C73" w:rsidP="0093443D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After the test has completed, t</w:t>
      </w:r>
      <w:r w:rsidR="009F510A">
        <w:rPr>
          <w:rFonts w:ascii="Arial" w:hAnsi="Arial"/>
        </w:rPr>
        <w:t>urn off the ‘Build Frequency Corrections’ button</w:t>
      </w:r>
      <w:r w:rsidR="00962E17">
        <w:rPr>
          <w:rFonts w:ascii="Arial" w:hAnsi="Arial"/>
        </w:rPr>
        <w:t xml:space="preserve"> and go back to step 8.2.1</w:t>
      </w:r>
      <w:r w:rsidR="009F510A">
        <w:rPr>
          <w:rFonts w:ascii="Arial" w:hAnsi="Arial"/>
        </w:rPr>
        <w:t>.</w:t>
      </w:r>
    </w:p>
    <w:p w:rsidR="001E60A2" w:rsidRPr="001E60A2" w:rsidRDefault="001E60A2" w:rsidP="001E60A2">
      <w:pPr>
        <w:ind w:left="1080"/>
        <w:rPr>
          <w:rFonts w:ascii="Arial" w:hAnsi="Arial"/>
        </w:rPr>
      </w:pPr>
    </w:p>
    <w:p w:rsidR="009F510A" w:rsidRDefault="009F510A">
      <w:pPr>
        <w:ind w:firstLine="36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8.</w:t>
      </w:r>
      <w:r w:rsidR="007B2628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 Finish</w:t>
      </w:r>
      <w:proofErr w:type="gramEnd"/>
      <w:r w:rsidR="007B2628">
        <w:rPr>
          <w:rFonts w:ascii="Arial" w:hAnsi="Arial"/>
          <w:b/>
        </w:rPr>
        <w:t xml:space="preserve"> paperwork and stickers.</w:t>
      </w:r>
    </w:p>
    <w:p w:rsidR="009F510A" w:rsidRDefault="009F510A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Create a certificate of compliance for the </w:t>
      </w:r>
      <w:r w:rsidR="00256483">
        <w:rPr>
          <w:rFonts w:ascii="Arial" w:hAnsi="Arial"/>
        </w:rPr>
        <w:t>system</w:t>
      </w:r>
      <w:r>
        <w:rPr>
          <w:rFonts w:ascii="Arial" w:hAnsi="Arial"/>
        </w:rPr>
        <w:t>.</w:t>
      </w:r>
    </w:p>
    <w:p w:rsidR="00256483" w:rsidRDefault="00256483" w:rsidP="00256483">
      <w:pPr>
        <w:numPr>
          <w:ilvl w:val="0"/>
          <w:numId w:val="35"/>
        </w:numPr>
        <w:rPr>
          <w:rFonts w:ascii="Arial" w:hAnsi="Arial"/>
        </w:rPr>
      </w:pPr>
      <w:r>
        <w:rPr>
          <w:rFonts w:ascii="Arial" w:hAnsi="Arial"/>
        </w:rPr>
        <w:t>If the system has a 2209, create a certificate using 2900 / 2209 as the model.</w:t>
      </w:r>
    </w:p>
    <w:p w:rsidR="00256483" w:rsidRDefault="00256483" w:rsidP="00256483">
      <w:pPr>
        <w:numPr>
          <w:ilvl w:val="0"/>
          <w:numId w:val="35"/>
        </w:numPr>
        <w:rPr>
          <w:rFonts w:ascii="Arial" w:hAnsi="Arial"/>
        </w:rPr>
      </w:pPr>
      <w:r>
        <w:rPr>
          <w:rFonts w:ascii="Arial" w:hAnsi="Arial"/>
        </w:rPr>
        <w:t>If the system has a 2239, create a certificate using 2900 / 223</w:t>
      </w:r>
      <w:r w:rsidR="003B4053">
        <w:rPr>
          <w:rFonts w:ascii="Arial" w:hAnsi="Arial"/>
        </w:rPr>
        <w:t>9</w:t>
      </w:r>
      <w:r>
        <w:rPr>
          <w:rFonts w:ascii="Arial" w:hAnsi="Arial"/>
        </w:rPr>
        <w:t xml:space="preserve"> as the model.</w:t>
      </w:r>
    </w:p>
    <w:p w:rsidR="00256483" w:rsidRDefault="00256483" w:rsidP="00256483">
      <w:pPr>
        <w:numPr>
          <w:ilvl w:val="0"/>
          <w:numId w:val="35"/>
        </w:numPr>
        <w:rPr>
          <w:rFonts w:ascii="Arial" w:hAnsi="Arial"/>
        </w:rPr>
      </w:pPr>
      <w:r>
        <w:rPr>
          <w:rFonts w:ascii="Arial" w:hAnsi="Arial"/>
        </w:rPr>
        <w:t xml:space="preserve">If the system </w:t>
      </w:r>
      <w:r w:rsidR="00D43746">
        <w:rPr>
          <w:rFonts w:ascii="Arial" w:hAnsi="Arial"/>
        </w:rPr>
        <w:t>is one of our tests stations without</w:t>
      </w:r>
      <w:r>
        <w:rPr>
          <w:rFonts w:ascii="Arial" w:hAnsi="Arial"/>
        </w:rPr>
        <w:t xml:space="preserve"> a</w:t>
      </w:r>
      <w:r w:rsidR="006F59BC">
        <w:rPr>
          <w:rFonts w:ascii="Arial" w:hAnsi="Arial"/>
        </w:rPr>
        <w:t>n</w:t>
      </w:r>
      <w:r w:rsidR="006F59BC" w:rsidRPr="006F59BC">
        <w:rPr>
          <w:rFonts w:ascii="Arial" w:hAnsi="Arial"/>
        </w:rPr>
        <w:t xml:space="preserve"> </w:t>
      </w:r>
      <w:r w:rsidR="006F59BC">
        <w:rPr>
          <w:rFonts w:ascii="Arial" w:hAnsi="Arial"/>
        </w:rPr>
        <w:t>attenuator</w:t>
      </w:r>
      <w:r>
        <w:rPr>
          <w:rFonts w:ascii="Arial" w:hAnsi="Arial"/>
        </w:rPr>
        <w:t>, create a certificate using 2900 / SIG GEN as the model.</w:t>
      </w:r>
    </w:p>
    <w:p w:rsidR="00D43746" w:rsidRDefault="00D43746" w:rsidP="00256483">
      <w:pPr>
        <w:numPr>
          <w:ilvl w:val="0"/>
          <w:numId w:val="35"/>
        </w:numPr>
        <w:rPr>
          <w:rFonts w:ascii="Arial" w:hAnsi="Arial"/>
        </w:rPr>
      </w:pPr>
      <w:r>
        <w:rPr>
          <w:rFonts w:ascii="Arial" w:hAnsi="Arial"/>
        </w:rPr>
        <w:t xml:space="preserve">If it is a customer’s unit in for certification, </w:t>
      </w:r>
      <w:r w:rsidR="00777437">
        <w:rPr>
          <w:rFonts w:ascii="Arial" w:hAnsi="Arial"/>
        </w:rPr>
        <w:t xml:space="preserve">or one of our RTA’s that we don’t use the signal generator, </w:t>
      </w:r>
      <w:r>
        <w:rPr>
          <w:rFonts w:ascii="Arial" w:hAnsi="Arial"/>
        </w:rPr>
        <w:t xml:space="preserve">create a certificate using just </w:t>
      </w:r>
      <w:r w:rsidR="006F59BC">
        <w:rPr>
          <w:rFonts w:ascii="Arial" w:hAnsi="Arial"/>
        </w:rPr>
        <w:t xml:space="preserve">2800, </w:t>
      </w:r>
      <w:r>
        <w:rPr>
          <w:rFonts w:ascii="Arial" w:hAnsi="Arial"/>
        </w:rPr>
        <w:t>2900</w:t>
      </w:r>
      <w:r w:rsidR="006F59BC">
        <w:rPr>
          <w:rFonts w:ascii="Arial" w:hAnsi="Arial"/>
        </w:rPr>
        <w:t>, or 3000+</w:t>
      </w:r>
      <w:r>
        <w:rPr>
          <w:rFonts w:ascii="Arial" w:hAnsi="Arial"/>
        </w:rPr>
        <w:t xml:space="preserve"> as the model.</w:t>
      </w:r>
    </w:p>
    <w:p w:rsidR="006F59BC" w:rsidRDefault="006F59BC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Create and install the calibration stickers.</w:t>
      </w:r>
    </w:p>
    <w:p w:rsidR="009F510A" w:rsidRDefault="006F59BC" w:rsidP="00FE493B">
      <w:pPr>
        <w:numPr>
          <w:ilvl w:val="0"/>
          <w:numId w:val="42"/>
        </w:numPr>
        <w:rPr>
          <w:rFonts w:ascii="Arial" w:hAnsi="Arial"/>
        </w:rPr>
      </w:pPr>
      <w:r>
        <w:rPr>
          <w:rFonts w:ascii="Arial" w:hAnsi="Arial"/>
        </w:rPr>
        <w:t>If this is one of our test stations, c</w:t>
      </w:r>
      <w:r w:rsidR="009F510A">
        <w:rPr>
          <w:rFonts w:ascii="Arial" w:hAnsi="Arial"/>
        </w:rPr>
        <w:t>reate a</w:t>
      </w:r>
      <w:r w:rsidR="00161F59">
        <w:rPr>
          <w:rFonts w:ascii="Arial" w:hAnsi="Arial"/>
        </w:rPr>
        <w:t>n</w:t>
      </w:r>
      <w:r w:rsidR="009F510A">
        <w:rPr>
          <w:rFonts w:ascii="Arial" w:hAnsi="Arial"/>
        </w:rPr>
        <w:t xml:space="preserve"> </w:t>
      </w:r>
      <w:r w:rsidR="00256483">
        <w:rPr>
          <w:rFonts w:ascii="Arial" w:hAnsi="Arial"/>
        </w:rPr>
        <w:t>in house</w:t>
      </w:r>
      <w:r w:rsidR="009F510A">
        <w:rPr>
          <w:rFonts w:ascii="Arial" w:hAnsi="Arial"/>
        </w:rPr>
        <w:t xml:space="preserve"> calibration sticker for the </w:t>
      </w:r>
      <w:r>
        <w:rPr>
          <w:rFonts w:ascii="Arial" w:hAnsi="Arial"/>
        </w:rPr>
        <w:t>RTA</w:t>
      </w:r>
      <w:r w:rsidR="009F510A">
        <w:rPr>
          <w:rFonts w:ascii="Arial" w:hAnsi="Arial"/>
        </w:rPr>
        <w:t xml:space="preserve"> and place it on the front of the 2900 next to the left edge of the keyboard, and make sure there is a calibration seal on the top, center screw on the back of the </w:t>
      </w:r>
      <w:r>
        <w:rPr>
          <w:rFonts w:ascii="Arial" w:hAnsi="Arial"/>
        </w:rPr>
        <w:t>RTA</w:t>
      </w:r>
      <w:r w:rsidR="009F510A">
        <w:rPr>
          <w:rFonts w:ascii="Arial" w:hAnsi="Arial"/>
        </w:rPr>
        <w:t>.</w:t>
      </w:r>
    </w:p>
    <w:p w:rsidR="009F510A" w:rsidRDefault="006F59BC" w:rsidP="00FE493B">
      <w:pPr>
        <w:numPr>
          <w:ilvl w:val="0"/>
          <w:numId w:val="42"/>
        </w:numPr>
        <w:rPr>
          <w:rFonts w:ascii="Arial" w:hAnsi="Arial"/>
        </w:rPr>
      </w:pPr>
      <w:r>
        <w:rPr>
          <w:rFonts w:ascii="Arial" w:hAnsi="Arial"/>
        </w:rPr>
        <w:t>If this is one of our test stations and it has</w:t>
      </w:r>
      <w:r w:rsidR="009F510A">
        <w:rPr>
          <w:rFonts w:ascii="Arial" w:hAnsi="Arial"/>
        </w:rPr>
        <w:t xml:space="preserve"> a</w:t>
      </w:r>
      <w:r>
        <w:rPr>
          <w:rFonts w:ascii="Arial" w:hAnsi="Arial"/>
        </w:rPr>
        <w:t>n</w:t>
      </w:r>
      <w:r w:rsidRPr="006F59BC">
        <w:rPr>
          <w:rFonts w:ascii="Arial" w:hAnsi="Arial"/>
        </w:rPr>
        <w:t xml:space="preserve"> </w:t>
      </w:r>
      <w:r>
        <w:rPr>
          <w:rFonts w:ascii="Arial" w:hAnsi="Arial"/>
        </w:rPr>
        <w:t>attenuator</w:t>
      </w:r>
      <w:r w:rsidR="009F510A">
        <w:rPr>
          <w:rFonts w:ascii="Arial" w:hAnsi="Arial"/>
        </w:rPr>
        <w:t>, create a</w:t>
      </w:r>
      <w:r w:rsidR="00161F59">
        <w:rPr>
          <w:rFonts w:ascii="Arial" w:hAnsi="Arial"/>
        </w:rPr>
        <w:t>n</w:t>
      </w:r>
      <w:r w:rsidR="009F510A">
        <w:rPr>
          <w:rFonts w:ascii="Arial" w:hAnsi="Arial"/>
        </w:rPr>
        <w:t xml:space="preserve"> </w:t>
      </w:r>
      <w:r w:rsidR="00256483">
        <w:rPr>
          <w:rFonts w:ascii="Arial" w:hAnsi="Arial"/>
        </w:rPr>
        <w:t>in house</w:t>
      </w:r>
      <w:r w:rsidR="009F510A">
        <w:rPr>
          <w:rFonts w:ascii="Arial" w:hAnsi="Arial"/>
        </w:rPr>
        <w:t xml:space="preserve"> calibration sticker for the </w:t>
      </w:r>
      <w:r>
        <w:rPr>
          <w:rFonts w:ascii="Arial" w:hAnsi="Arial"/>
        </w:rPr>
        <w:t xml:space="preserve">attenuator </w:t>
      </w:r>
      <w:r w:rsidR="009F510A">
        <w:rPr>
          <w:rFonts w:ascii="Arial" w:hAnsi="Arial"/>
        </w:rPr>
        <w:t xml:space="preserve">and place it on the top </w:t>
      </w:r>
      <w:r w:rsidR="00BB49A4">
        <w:rPr>
          <w:rFonts w:ascii="Arial" w:hAnsi="Arial"/>
        </w:rPr>
        <w:t>or the face where i</w:t>
      </w:r>
      <w:r w:rsidR="00777437">
        <w:rPr>
          <w:rFonts w:ascii="Arial" w:hAnsi="Arial"/>
        </w:rPr>
        <w:t>t</w:t>
      </w:r>
      <w:r w:rsidR="00BB49A4">
        <w:rPr>
          <w:rFonts w:ascii="Arial" w:hAnsi="Arial"/>
        </w:rPr>
        <w:t xml:space="preserve"> will be visible, </w:t>
      </w:r>
      <w:r w:rsidR="009F510A">
        <w:rPr>
          <w:rFonts w:ascii="Arial" w:hAnsi="Arial"/>
        </w:rPr>
        <w:t>and make sure there is a calibration seal on the side of the case.</w:t>
      </w:r>
    </w:p>
    <w:p w:rsidR="00BB49A4" w:rsidRDefault="00BB49A4" w:rsidP="00BB49A4">
      <w:pPr>
        <w:numPr>
          <w:ilvl w:val="0"/>
          <w:numId w:val="42"/>
        </w:numPr>
        <w:rPr>
          <w:rFonts w:ascii="Arial" w:hAnsi="Arial"/>
        </w:rPr>
      </w:pPr>
      <w:r>
        <w:rPr>
          <w:rFonts w:ascii="Arial" w:hAnsi="Arial"/>
        </w:rPr>
        <w:t>If this is a customer</w:t>
      </w:r>
      <w:r w:rsidR="00574BD5">
        <w:rPr>
          <w:rFonts w:ascii="Arial" w:hAnsi="Arial"/>
        </w:rPr>
        <w:t>’</w:t>
      </w:r>
      <w:r>
        <w:rPr>
          <w:rFonts w:ascii="Arial" w:hAnsi="Arial"/>
        </w:rPr>
        <w:t>s unit, create a 3255.0001, aka ‘Big Cal’ sticker for the unit and place it on the back in the spot provided, and make sure there is a calibration seal on the top, center screw on the back of the RTA.</w:t>
      </w:r>
    </w:p>
    <w:p w:rsidR="009F510A" w:rsidRDefault="009F510A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Update the database for the </w:t>
      </w:r>
      <w:r w:rsidR="006F59BC">
        <w:rPr>
          <w:rFonts w:ascii="Arial" w:hAnsi="Arial"/>
        </w:rPr>
        <w:t xml:space="preserve">RTA </w:t>
      </w:r>
      <w:r>
        <w:rPr>
          <w:rFonts w:ascii="Arial" w:hAnsi="Arial"/>
        </w:rPr>
        <w:t xml:space="preserve">and </w:t>
      </w:r>
      <w:r w:rsidR="006F59BC">
        <w:rPr>
          <w:rFonts w:ascii="Arial" w:hAnsi="Arial"/>
        </w:rPr>
        <w:t>attenuator</w:t>
      </w:r>
      <w:r w:rsidR="006F59BC" w:rsidDel="006F59BC">
        <w:rPr>
          <w:rFonts w:ascii="Arial" w:hAnsi="Arial"/>
        </w:rPr>
        <w:t xml:space="preserve"> </w:t>
      </w:r>
      <w:r>
        <w:rPr>
          <w:rFonts w:ascii="Arial" w:hAnsi="Arial"/>
        </w:rPr>
        <w:t>with the new calibration dates.</w:t>
      </w:r>
    </w:p>
    <w:p w:rsidR="009F510A" w:rsidRDefault="009F510A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If the ‘Create Frequency Corrections’ </w:t>
      </w:r>
      <w:r w:rsidR="00256483">
        <w:rPr>
          <w:rFonts w:ascii="Arial" w:hAnsi="Arial"/>
        </w:rPr>
        <w:t>test</w:t>
      </w:r>
      <w:r>
        <w:rPr>
          <w:rFonts w:ascii="Arial" w:hAnsi="Arial"/>
        </w:rPr>
        <w:t xml:space="preserve"> was run, copy the new correction file to the computer that will use that </w:t>
      </w:r>
      <w:r w:rsidR="00BB49A4">
        <w:rPr>
          <w:rFonts w:ascii="Arial" w:hAnsi="Arial"/>
        </w:rPr>
        <w:t>RTA</w:t>
      </w:r>
      <w:r>
        <w:rPr>
          <w:rFonts w:ascii="Arial" w:hAnsi="Arial"/>
        </w:rPr>
        <w:t xml:space="preserve">. </w:t>
      </w:r>
    </w:p>
    <w:p w:rsidR="009F510A" w:rsidRDefault="009F510A">
      <w:pPr>
        <w:numPr>
          <w:ilvl w:val="0"/>
          <w:numId w:val="32"/>
        </w:numPr>
        <w:tabs>
          <w:tab w:val="clear" w:pos="360"/>
          <w:tab w:val="num" w:pos="1080"/>
        </w:tabs>
        <w:ind w:left="1440"/>
        <w:rPr>
          <w:rFonts w:ascii="Arial" w:hAnsi="Arial"/>
        </w:rPr>
      </w:pPr>
      <w:r>
        <w:rPr>
          <w:rFonts w:ascii="Arial" w:hAnsi="Arial"/>
        </w:rPr>
        <w:t xml:space="preserve">The name of the file is </w:t>
      </w:r>
      <w:proofErr w:type="spellStart"/>
      <w:r w:rsidR="00AD3782">
        <w:rPr>
          <w:rFonts w:ascii="Arial" w:hAnsi="Arial"/>
        </w:rPr>
        <w:t>LDxCnnnn.BIN</w:t>
      </w:r>
      <w:proofErr w:type="spellEnd"/>
      <w:r w:rsidR="00AD3782">
        <w:rPr>
          <w:rFonts w:ascii="Arial" w:hAnsi="Arial"/>
        </w:rPr>
        <w:t xml:space="preserve"> where </w:t>
      </w:r>
      <w:proofErr w:type="spellStart"/>
      <w:r w:rsidR="00AD3782">
        <w:rPr>
          <w:rFonts w:ascii="Arial" w:hAnsi="Arial"/>
        </w:rPr>
        <w:t>nnnn</w:t>
      </w:r>
      <w:proofErr w:type="spellEnd"/>
      <w:r w:rsidR="00AD3782">
        <w:rPr>
          <w:rFonts w:ascii="Arial" w:hAnsi="Arial"/>
        </w:rPr>
        <w:t xml:space="preserve"> is the serial number of the </w:t>
      </w:r>
      <w:r w:rsidR="00847EFA">
        <w:rPr>
          <w:rFonts w:ascii="Arial" w:hAnsi="Arial"/>
        </w:rPr>
        <w:t>RTA</w:t>
      </w:r>
      <w:r w:rsidR="00AD3782">
        <w:rPr>
          <w:rFonts w:ascii="Arial" w:hAnsi="Arial"/>
        </w:rPr>
        <w:t>.  x is either ‘A’ for a 2209 system, ‘B’ for a 2239 system, or ‘F’ for a system without a 2209 or 2239.</w:t>
      </w:r>
    </w:p>
    <w:p w:rsidR="009F510A" w:rsidRDefault="009F510A">
      <w:pPr>
        <w:numPr>
          <w:ilvl w:val="0"/>
          <w:numId w:val="32"/>
        </w:numPr>
        <w:tabs>
          <w:tab w:val="clear" w:pos="360"/>
          <w:tab w:val="num" w:pos="1080"/>
        </w:tabs>
        <w:ind w:left="1440"/>
        <w:rPr>
          <w:rFonts w:ascii="Arial" w:hAnsi="Arial"/>
        </w:rPr>
      </w:pPr>
      <w:r>
        <w:rPr>
          <w:rFonts w:ascii="Arial" w:hAnsi="Arial"/>
        </w:rPr>
        <w:t xml:space="preserve">These files are located in C:\CAL\  </w:t>
      </w:r>
    </w:p>
    <w:p w:rsidR="009F510A" w:rsidRDefault="009F510A">
      <w:pPr>
        <w:numPr>
          <w:ilvl w:val="0"/>
          <w:numId w:val="32"/>
        </w:numPr>
        <w:tabs>
          <w:tab w:val="clear" w:pos="360"/>
          <w:tab w:val="num" w:pos="1080"/>
        </w:tabs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t>It goes in the same directory as the database for the SLM test, and in the directory that the program is in for the microphone test program and RTA test.</w:t>
      </w:r>
    </w:p>
    <w:p w:rsidR="001E60A2" w:rsidRDefault="001E60A2" w:rsidP="0010258D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If the </w:t>
      </w:r>
      <w:r w:rsidR="00BB49A4">
        <w:rPr>
          <w:rFonts w:ascii="Arial" w:hAnsi="Arial"/>
        </w:rPr>
        <w:t xml:space="preserve">RTA </w:t>
      </w:r>
      <w:r>
        <w:rPr>
          <w:rFonts w:ascii="Arial" w:hAnsi="Arial"/>
        </w:rPr>
        <w:t xml:space="preserve">is used on a </w:t>
      </w:r>
      <w:proofErr w:type="spellStart"/>
      <w:r>
        <w:rPr>
          <w:rFonts w:ascii="Arial" w:hAnsi="Arial"/>
        </w:rPr>
        <w:t>MetCal</w:t>
      </w:r>
      <w:proofErr w:type="spellEnd"/>
      <w:r>
        <w:rPr>
          <w:rFonts w:ascii="Arial" w:hAnsi="Arial"/>
        </w:rPr>
        <w:t xml:space="preserve"> station, you need to update the </w:t>
      </w:r>
      <w:proofErr w:type="spellStart"/>
      <w:r>
        <w:rPr>
          <w:rFonts w:ascii="Arial" w:hAnsi="Arial"/>
        </w:rPr>
        <w:t>MetCal</w:t>
      </w:r>
      <w:proofErr w:type="spellEnd"/>
      <w:r>
        <w:rPr>
          <w:rFonts w:ascii="Arial" w:hAnsi="Arial"/>
        </w:rPr>
        <w:t xml:space="preserve"> software with the new calibration and due dates.</w:t>
      </w:r>
      <w:r w:rsidR="0010258D">
        <w:rPr>
          <w:rFonts w:ascii="Arial" w:hAnsi="Arial"/>
        </w:rPr>
        <w:t xml:space="preserve">  Follow </w:t>
      </w:r>
      <w:r w:rsidR="0010258D" w:rsidRPr="0010258D">
        <w:rPr>
          <w:rFonts w:ascii="Arial" w:hAnsi="Arial"/>
        </w:rPr>
        <w:t>D0001.8397 METTEAM Receiving and Job Creation.doc</w:t>
      </w:r>
    </w:p>
    <w:p w:rsidR="009F510A" w:rsidRDefault="004C2B1C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If this is one of our test stations, g</w:t>
      </w:r>
      <w:r w:rsidR="009F510A">
        <w:rPr>
          <w:rFonts w:ascii="Arial" w:hAnsi="Arial"/>
        </w:rPr>
        <w:t xml:space="preserve">ive all of the paperwork (certificate, signal generator results, </w:t>
      </w:r>
      <w:r>
        <w:rPr>
          <w:rFonts w:ascii="Arial" w:hAnsi="Arial"/>
        </w:rPr>
        <w:t>RTA</w:t>
      </w:r>
      <w:r w:rsidR="009F510A">
        <w:rPr>
          <w:rFonts w:ascii="Arial" w:hAnsi="Arial"/>
        </w:rPr>
        <w:t xml:space="preserve"> test results) to Quality Assurance for their records.  </w:t>
      </w:r>
      <w:r w:rsidR="00720AE3">
        <w:rPr>
          <w:rFonts w:ascii="Arial" w:hAnsi="Arial"/>
        </w:rPr>
        <w:t xml:space="preserve">If the </w:t>
      </w:r>
      <w:r>
        <w:rPr>
          <w:rFonts w:ascii="Arial" w:hAnsi="Arial"/>
        </w:rPr>
        <w:t>RTA</w:t>
      </w:r>
      <w:r w:rsidR="00720AE3">
        <w:rPr>
          <w:rFonts w:ascii="Arial" w:hAnsi="Arial"/>
        </w:rPr>
        <w:t xml:space="preserve"> that was tested appears on certificates generated out of the old database, let QC know that they need to update the old database</w:t>
      </w:r>
      <w:r w:rsidR="009F510A">
        <w:rPr>
          <w:rFonts w:ascii="Arial" w:hAnsi="Arial"/>
        </w:rPr>
        <w:t>.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  <w:b/>
        </w:rPr>
      </w:pPr>
      <w:r>
        <w:rPr>
          <w:rFonts w:ascii="Arial" w:hAnsi="Arial"/>
          <w:b/>
        </w:rPr>
        <w:t>9.0</w:t>
      </w:r>
      <w:r>
        <w:rPr>
          <w:rFonts w:ascii="Arial" w:hAnsi="Arial"/>
          <w:b/>
        </w:rPr>
        <w:tab/>
        <w:t>RECORDS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 xml:space="preserve">Test results are maintained electronically.  </w:t>
      </w:r>
      <w:r w:rsidR="00777437">
        <w:rPr>
          <w:rFonts w:ascii="Arial" w:hAnsi="Arial"/>
        </w:rPr>
        <w:t>C</w:t>
      </w:r>
      <w:r>
        <w:rPr>
          <w:rFonts w:ascii="Arial" w:hAnsi="Arial"/>
        </w:rPr>
        <w:t xml:space="preserve">opies of the tests </w:t>
      </w:r>
      <w:r w:rsidR="00777437">
        <w:rPr>
          <w:rFonts w:ascii="Arial" w:hAnsi="Arial"/>
        </w:rPr>
        <w:t xml:space="preserve">for our equipment </w:t>
      </w:r>
      <w:r>
        <w:rPr>
          <w:rFonts w:ascii="Arial" w:hAnsi="Arial"/>
        </w:rPr>
        <w:t>are maintained by the QA Manager per the requirements of the "Calibration System Controls &amp; Policies" procedure (D0002.0001).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F510A" w:rsidRDefault="009F510A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10.0</w:t>
      </w:r>
      <w:r>
        <w:rPr>
          <w:rFonts w:ascii="Arial" w:hAnsi="Arial"/>
          <w:b/>
        </w:rPr>
        <w:tab/>
        <w:t>DISTRIBUTION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9F510A" w:rsidRDefault="009F510A">
      <w:pPr>
        <w:rPr>
          <w:rFonts w:ascii="Arial" w:hAnsi="Arial"/>
          <w:b/>
        </w:rPr>
      </w:pPr>
    </w:p>
    <w:p w:rsidR="009F510A" w:rsidRDefault="009F510A">
      <w:pPr>
        <w:rPr>
          <w:rFonts w:ascii="Arial" w:hAnsi="Arial"/>
          <w:b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  <w:b/>
        </w:rPr>
        <w:t>11.0</w:t>
      </w:r>
      <w:r>
        <w:rPr>
          <w:rFonts w:ascii="Arial" w:hAnsi="Arial"/>
          <w:b/>
        </w:rPr>
        <w:tab/>
        <w:t>ATTACHMENTS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</w:rPr>
        <w:t>None</w:t>
      </w: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  <w:r>
        <w:rPr>
          <w:rFonts w:ascii="Arial" w:hAnsi="Arial"/>
          <w:b/>
        </w:rPr>
        <w:t>12.0</w:t>
      </w:r>
      <w:r>
        <w:rPr>
          <w:rFonts w:ascii="Arial" w:hAnsi="Arial"/>
          <w:b/>
        </w:rPr>
        <w:tab/>
        <w:t>REVISION HISTORY</w:t>
      </w:r>
    </w:p>
    <w:p w:rsidR="009F510A" w:rsidRDefault="009F510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260"/>
        <w:gridCol w:w="5544"/>
      </w:tblGrid>
      <w:tr w:rsidR="009F510A">
        <w:tc>
          <w:tcPr>
            <w:tcW w:w="1008" w:type="dxa"/>
          </w:tcPr>
          <w:p w:rsidR="009F510A" w:rsidRDefault="009F51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</w:tcPr>
          <w:p w:rsidR="009F510A" w:rsidRDefault="009F51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260" w:type="dxa"/>
          </w:tcPr>
          <w:p w:rsidR="009F510A" w:rsidRDefault="009F51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60" w:type="dxa"/>
          </w:tcPr>
          <w:p w:rsidR="009F510A" w:rsidRDefault="009F51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544" w:type="dxa"/>
          </w:tcPr>
          <w:p w:rsidR="009F510A" w:rsidRDefault="009F51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9F510A">
        <w:tc>
          <w:tcPr>
            <w:tcW w:w="1008" w:type="dxa"/>
          </w:tcPr>
          <w:p w:rsidR="009F510A" w:rsidRDefault="009F51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</w:t>
            </w:r>
          </w:p>
        </w:tc>
        <w:tc>
          <w:tcPr>
            <w:tcW w:w="720" w:type="dxa"/>
          </w:tcPr>
          <w:p w:rsidR="009F510A" w:rsidRDefault="009F51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6/15/01</w:t>
            </w: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JG</w:t>
            </w:r>
            <w:r w:rsidR="00E81CBA">
              <w:rPr>
                <w:rFonts w:ascii="Arial" w:hAnsi="Arial"/>
              </w:rPr>
              <w:t>G</w:t>
            </w:r>
          </w:p>
        </w:tc>
        <w:tc>
          <w:tcPr>
            <w:tcW w:w="5544" w:type="dxa"/>
          </w:tcPr>
          <w:p w:rsidR="009F510A" w:rsidRDefault="009F51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9F510A">
        <w:tc>
          <w:tcPr>
            <w:tcW w:w="1008" w:type="dxa"/>
          </w:tcPr>
          <w:p w:rsidR="009F510A" w:rsidRDefault="00D873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1167</w:t>
            </w:r>
          </w:p>
        </w:tc>
        <w:tc>
          <w:tcPr>
            <w:tcW w:w="720" w:type="dxa"/>
          </w:tcPr>
          <w:p w:rsidR="009F510A" w:rsidRDefault="003B40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260" w:type="dxa"/>
          </w:tcPr>
          <w:p w:rsidR="009F510A" w:rsidRDefault="003B40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1/</w:t>
            </w:r>
            <w:r w:rsidR="00B737F7">
              <w:rPr>
                <w:rFonts w:ascii="Arial" w:hAnsi="Arial"/>
              </w:rPr>
              <w:t>27</w:t>
            </w:r>
            <w:r>
              <w:rPr>
                <w:rFonts w:ascii="Arial" w:hAnsi="Arial"/>
              </w:rPr>
              <w:t>/09</w:t>
            </w:r>
          </w:p>
        </w:tc>
        <w:tc>
          <w:tcPr>
            <w:tcW w:w="1260" w:type="dxa"/>
          </w:tcPr>
          <w:p w:rsidR="009F510A" w:rsidRDefault="003B40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JGG</w:t>
            </w:r>
          </w:p>
        </w:tc>
        <w:tc>
          <w:tcPr>
            <w:tcW w:w="5544" w:type="dxa"/>
          </w:tcPr>
          <w:p w:rsidR="009F510A" w:rsidRDefault="003B40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Removed GPIB instructions for the </w:t>
            </w:r>
            <w:proofErr w:type="spellStart"/>
            <w:r>
              <w:rPr>
                <w:rFonts w:ascii="Arial" w:hAnsi="Arial"/>
              </w:rPr>
              <w:t>Multimeter</w:t>
            </w:r>
            <w:proofErr w:type="spellEnd"/>
            <w:r>
              <w:rPr>
                <w:rFonts w:ascii="Arial" w:hAnsi="Arial"/>
              </w:rPr>
              <w:t>.  Added instructions for systems with a 2239</w:t>
            </w:r>
          </w:p>
        </w:tc>
      </w:tr>
      <w:tr w:rsidR="009F510A">
        <w:tc>
          <w:tcPr>
            <w:tcW w:w="1008" w:type="dxa"/>
          </w:tcPr>
          <w:p w:rsidR="009F510A" w:rsidRDefault="00B96E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1950</w:t>
            </w:r>
          </w:p>
        </w:tc>
        <w:tc>
          <w:tcPr>
            <w:tcW w:w="720" w:type="dxa"/>
          </w:tcPr>
          <w:p w:rsidR="009F510A" w:rsidRDefault="001E60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260" w:type="dxa"/>
          </w:tcPr>
          <w:p w:rsidR="009F510A" w:rsidRDefault="00B96E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 Mar 2020</w:t>
            </w:r>
          </w:p>
        </w:tc>
        <w:tc>
          <w:tcPr>
            <w:tcW w:w="1260" w:type="dxa"/>
          </w:tcPr>
          <w:p w:rsidR="009F510A" w:rsidRDefault="001E60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JGG</w:t>
            </w:r>
          </w:p>
        </w:tc>
        <w:tc>
          <w:tcPr>
            <w:tcW w:w="5544" w:type="dxa"/>
          </w:tcPr>
          <w:p w:rsidR="009F510A" w:rsidRDefault="001E60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Removed </w:t>
            </w:r>
            <w:proofErr w:type="spellStart"/>
            <w:r>
              <w:rPr>
                <w:rFonts w:ascii="Arial" w:hAnsi="Arial"/>
              </w:rPr>
              <w:t>cal</w:t>
            </w:r>
            <w:proofErr w:type="spellEnd"/>
            <w:r>
              <w:rPr>
                <w:rFonts w:ascii="Arial" w:hAnsi="Arial"/>
              </w:rPr>
              <w:t xml:space="preserve"> sticker on back of 2900 and added step to update </w:t>
            </w:r>
            <w:proofErr w:type="spellStart"/>
            <w:r>
              <w:rPr>
                <w:rFonts w:ascii="Arial" w:hAnsi="Arial"/>
              </w:rPr>
              <w:t>MetCal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9F510A">
        <w:tc>
          <w:tcPr>
            <w:tcW w:w="1008" w:type="dxa"/>
          </w:tcPr>
          <w:p w:rsidR="009F510A" w:rsidRDefault="00C10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1994</w:t>
            </w:r>
          </w:p>
        </w:tc>
        <w:tc>
          <w:tcPr>
            <w:tcW w:w="720" w:type="dxa"/>
          </w:tcPr>
          <w:p w:rsidR="009F510A" w:rsidRDefault="000D17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260" w:type="dxa"/>
          </w:tcPr>
          <w:p w:rsidR="009F510A" w:rsidRDefault="007512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 Sep 2020</w:t>
            </w:r>
          </w:p>
        </w:tc>
        <w:tc>
          <w:tcPr>
            <w:tcW w:w="1260" w:type="dxa"/>
          </w:tcPr>
          <w:p w:rsidR="009F510A" w:rsidRDefault="000D17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JGG</w:t>
            </w:r>
          </w:p>
        </w:tc>
        <w:tc>
          <w:tcPr>
            <w:tcW w:w="5544" w:type="dxa"/>
          </w:tcPr>
          <w:p w:rsidR="009F510A" w:rsidRDefault="000D1797" w:rsidP="00574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decided to make this procedure include the certification of all </w:t>
            </w:r>
            <w:r w:rsidR="002C3500">
              <w:rPr>
                <w:rFonts w:ascii="Arial" w:hAnsi="Arial"/>
              </w:rPr>
              <w:t>RTA</w:t>
            </w:r>
            <w:r>
              <w:rPr>
                <w:rFonts w:ascii="Arial" w:hAnsi="Arial"/>
              </w:rPr>
              <w:t xml:space="preserve">’s, including customer sent in units for re-certs, because the document listed on the certificate for </w:t>
            </w:r>
            <w:proofErr w:type="spellStart"/>
            <w:r>
              <w:rPr>
                <w:rFonts w:ascii="Arial" w:hAnsi="Arial"/>
              </w:rPr>
              <w:t>stand alone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2C3500">
              <w:rPr>
                <w:rFonts w:ascii="Arial" w:hAnsi="Arial"/>
              </w:rPr>
              <w:t>RTA</w:t>
            </w:r>
            <w:r>
              <w:rPr>
                <w:rFonts w:ascii="Arial" w:hAnsi="Arial"/>
              </w:rPr>
              <w:t xml:space="preserve">’s </w:t>
            </w:r>
            <w:r w:rsidR="002C3500">
              <w:rPr>
                <w:rFonts w:ascii="Arial" w:hAnsi="Arial"/>
              </w:rPr>
              <w:t>is for new units</w:t>
            </w:r>
            <w:r w:rsidR="007C7D5B">
              <w:rPr>
                <w:rFonts w:ascii="Arial" w:hAnsi="Arial"/>
              </w:rPr>
              <w:t xml:space="preserve"> and doesn’t</w:t>
            </w:r>
            <w:r w:rsidR="00346795">
              <w:rPr>
                <w:rFonts w:ascii="Arial" w:hAnsi="Arial"/>
              </w:rPr>
              <w:t xml:space="preserve"> match what we </w:t>
            </w:r>
            <w:r w:rsidR="007C7D5B">
              <w:rPr>
                <w:rFonts w:ascii="Arial" w:hAnsi="Arial"/>
              </w:rPr>
              <w:t xml:space="preserve">actually </w:t>
            </w:r>
            <w:r w:rsidR="00346795">
              <w:rPr>
                <w:rFonts w:ascii="Arial" w:hAnsi="Arial"/>
              </w:rPr>
              <w:t>do.</w:t>
            </w:r>
          </w:p>
        </w:tc>
      </w:tr>
      <w:tr w:rsidR="009F510A">
        <w:tc>
          <w:tcPr>
            <w:tcW w:w="1008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5544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</w:tr>
      <w:tr w:rsidR="009F510A">
        <w:tc>
          <w:tcPr>
            <w:tcW w:w="1008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5544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</w:tr>
      <w:tr w:rsidR="009F510A">
        <w:tc>
          <w:tcPr>
            <w:tcW w:w="1008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5544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</w:tr>
      <w:tr w:rsidR="009F510A">
        <w:tc>
          <w:tcPr>
            <w:tcW w:w="1008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  <w:tc>
          <w:tcPr>
            <w:tcW w:w="5544" w:type="dxa"/>
          </w:tcPr>
          <w:p w:rsidR="009F510A" w:rsidRDefault="009F510A">
            <w:pPr>
              <w:rPr>
                <w:rFonts w:ascii="Arial" w:hAnsi="Arial"/>
              </w:rPr>
            </w:pPr>
          </w:p>
        </w:tc>
      </w:tr>
    </w:tbl>
    <w:p w:rsidR="009F510A" w:rsidRDefault="009F510A">
      <w:pPr>
        <w:rPr>
          <w:rFonts w:ascii="Arial" w:hAnsi="Arial"/>
        </w:rPr>
      </w:pPr>
    </w:p>
    <w:p w:rsidR="009F510A" w:rsidRDefault="009F510A">
      <w:pPr>
        <w:rPr>
          <w:rFonts w:ascii="Arial" w:hAnsi="Arial"/>
        </w:rPr>
      </w:pPr>
    </w:p>
    <w:sectPr w:rsidR="009F510A">
      <w:headerReference w:type="default" r:id="rId7"/>
      <w:footerReference w:type="default" r:id="rId8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1D" w:rsidRDefault="00AB0F1D">
      <w:r>
        <w:separator/>
      </w:r>
    </w:p>
  </w:endnote>
  <w:endnote w:type="continuationSeparator" w:id="0">
    <w:p w:rsidR="00AB0F1D" w:rsidRDefault="00AB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3D" w:rsidRDefault="0077473D">
    <w:pPr>
      <w:pStyle w:val="Footer"/>
      <w:tabs>
        <w:tab w:val="clear" w:pos="4320"/>
        <w:tab w:val="clear" w:pos="8640"/>
      </w:tabs>
      <w:jc w:val="center"/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 xml:space="preserve">Page </w:t>
    </w:r>
    <w:r>
      <w:rPr>
        <w:rStyle w:val="PageNumber"/>
        <w:rFonts w:ascii="Arial" w:hAnsi="Arial"/>
        <w:snapToGrid w:val="0"/>
        <w:sz w:val="20"/>
      </w:rPr>
      <w:fldChar w:fldCharType="begin"/>
    </w:r>
    <w:r>
      <w:rPr>
        <w:rStyle w:val="PageNumber"/>
        <w:rFonts w:ascii="Arial" w:hAnsi="Arial"/>
        <w:snapToGrid w:val="0"/>
        <w:sz w:val="20"/>
      </w:rPr>
      <w:instrText xml:space="preserve"> PAGE </w:instrText>
    </w:r>
    <w:r>
      <w:rPr>
        <w:rStyle w:val="PageNumber"/>
        <w:rFonts w:ascii="Arial" w:hAnsi="Arial"/>
        <w:snapToGrid w:val="0"/>
        <w:sz w:val="20"/>
      </w:rPr>
      <w:fldChar w:fldCharType="separate"/>
    </w:r>
    <w:r w:rsidR="00FE493B">
      <w:rPr>
        <w:rStyle w:val="PageNumber"/>
        <w:rFonts w:ascii="Arial" w:hAnsi="Arial"/>
        <w:noProof/>
        <w:snapToGrid w:val="0"/>
        <w:sz w:val="20"/>
      </w:rPr>
      <w:t>6</w:t>
    </w:r>
    <w:r>
      <w:rPr>
        <w:rStyle w:val="PageNumber"/>
        <w:rFonts w:ascii="Arial" w:hAnsi="Arial"/>
        <w:snapToGrid w:val="0"/>
        <w:sz w:val="20"/>
      </w:rPr>
      <w:fldChar w:fldCharType="end"/>
    </w:r>
    <w:r>
      <w:rPr>
        <w:rStyle w:val="PageNumber"/>
        <w:rFonts w:ascii="Arial" w:hAnsi="Arial"/>
        <w:snapToGrid w:val="0"/>
        <w:sz w:val="20"/>
      </w:rPr>
      <w:t xml:space="preserve"> of </w:t>
    </w:r>
    <w:r>
      <w:rPr>
        <w:rStyle w:val="PageNumber"/>
        <w:rFonts w:ascii="Arial" w:hAnsi="Arial"/>
        <w:snapToGrid w:val="0"/>
        <w:sz w:val="20"/>
      </w:rPr>
      <w:fldChar w:fldCharType="begin"/>
    </w:r>
    <w:r>
      <w:rPr>
        <w:rStyle w:val="PageNumber"/>
        <w:rFonts w:ascii="Arial" w:hAnsi="Arial"/>
        <w:snapToGrid w:val="0"/>
        <w:sz w:val="20"/>
      </w:rPr>
      <w:instrText xml:space="preserve"> NUMPAGES </w:instrText>
    </w:r>
    <w:r>
      <w:rPr>
        <w:rStyle w:val="PageNumber"/>
        <w:rFonts w:ascii="Arial" w:hAnsi="Arial"/>
        <w:snapToGrid w:val="0"/>
        <w:sz w:val="20"/>
      </w:rPr>
      <w:fldChar w:fldCharType="separate"/>
    </w:r>
    <w:r w:rsidR="00FE493B">
      <w:rPr>
        <w:rStyle w:val="PageNumber"/>
        <w:rFonts w:ascii="Arial" w:hAnsi="Arial"/>
        <w:noProof/>
        <w:snapToGrid w:val="0"/>
        <w:sz w:val="20"/>
      </w:rPr>
      <w:t>6</w:t>
    </w:r>
    <w:r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1D" w:rsidRDefault="00AB0F1D">
      <w:r>
        <w:separator/>
      </w:r>
    </w:p>
  </w:footnote>
  <w:footnote w:type="continuationSeparator" w:id="0">
    <w:p w:rsidR="00AB0F1D" w:rsidRDefault="00AB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3D" w:rsidRDefault="0077473D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NIST TRACEABLE 2900 CERTIFICATION</w:t>
    </w:r>
    <w:r>
      <w:rPr>
        <w:rFonts w:ascii="Arial" w:hAnsi="Arial"/>
        <w:sz w:val="20"/>
      </w:rPr>
      <w:tab/>
    </w:r>
    <w:r w:rsidR="00A526C5">
      <w:rPr>
        <w:rFonts w:ascii="Arial" w:hAnsi="Arial"/>
        <w:sz w:val="20"/>
      </w:rPr>
      <w:tab/>
    </w:r>
    <w:r w:rsidR="00A526C5">
      <w:rPr>
        <w:rFonts w:ascii="Arial" w:hAnsi="Arial"/>
        <w:sz w:val="20"/>
      </w:rPr>
      <w:tab/>
    </w:r>
    <w:r w:rsidR="00A526C5">
      <w:rPr>
        <w:rFonts w:ascii="Arial" w:hAnsi="Arial"/>
        <w:sz w:val="20"/>
      </w:rPr>
      <w:tab/>
    </w:r>
    <w:r>
      <w:rPr>
        <w:rFonts w:ascii="Arial" w:hAnsi="Arial"/>
        <w:sz w:val="20"/>
      </w:rPr>
      <w:t>Author:</w:t>
    </w:r>
    <w:r>
      <w:rPr>
        <w:rFonts w:ascii="Arial" w:hAnsi="Arial"/>
        <w:sz w:val="20"/>
      </w:rPr>
      <w:tab/>
      <w:t>Jason Grace</w:t>
    </w:r>
  </w:p>
  <w:p w:rsidR="0077473D" w:rsidRDefault="0077473D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D0001.8174</w:t>
    </w:r>
  </w:p>
  <w:p w:rsidR="0077473D" w:rsidRDefault="001E60A2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</w:t>
    </w:r>
    <w:r>
      <w:rPr>
        <w:rFonts w:ascii="Arial" w:hAnsi="Arial"/>
        <w:sz w:val="20"/>
      </w:rPr>
      <w:tab/>
    </w:r>
    <w:r w:rsidR="00A526C5">
      <w:rPr>
        <w:rFonts w:ascii="Arial" w:hAnsi="Arial"/>
        <w:sz w:val="2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8BC"/>
    <w:multiLevelType w:val="multilevel"/>
    <w:tmpl w:val="6F2EDA6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5723B1"/>
    <w:multiLevelType w:val="hybridMultilevel"/>
    <w:tmpl w:val="F19A46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866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446EC1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EC408C"/>
    <w:multiLevelType w:val="hybridMultilevel"/>
    <w:tmpl w:val="FF68FA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3B392D"/>
    <w:multiLevelType w:val="singleLevel"/>
    <w:tmpl w:val="DDF810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052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F52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5D6F9E"/>
    <w:multiLevelType w:val="singleLevel"/>
    <w:tmpl w:val="DDF810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C54FC8"/>
    <w:multiLevelType w:val="hybridMultilevel"/>
    <w:tmpl w:val="C1E4D4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A720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FA3F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573E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D869A5"/>
    <w:multiLevelType w:val="hybridMultilevel"/>
    <w:tmpl w:val="4D644F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C5147A"/>
    <w:multiLevelType w:val="hybridMultilevel"/>
    <w:tmpl w:val="70DE8F2E"/>
    <w:lvl w:ilvl="0" w:tplc="77A09A3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150C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6123023"/>
    <w:multiLevelType w:val="singleLevel"/>
    <w:tmpl w:val="DDF810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BE4B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91120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A2D3D3F"/>
    <w:multiLevelType w:val="singleLevel"/>
    <w:tmpl w:val="DDF810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2132D3"/>
    <w:multiLevelType w:val="hybridMultilevel"/>
    <w:tmpl w:val="F3800A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014C65"/>
    <w:multiLevelType w:val="singleLevel"/>
    <w:tmpl w:val="DDF810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FA300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1F74E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8F2267"/>
    <w:multiLevelType w:val="multilevel"/>
    <w:tmpl w:val="1B62DF4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50E6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5A800F7"/>
    <w:multiLevelType w:val="singleLevel"/>
    <w:tmpl w:val="DDF810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F8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4F3D51"/>
    <w:multiLevelType w:val="hybridMultilevel"/>
    <w:tmpl w:val="1FFC66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A236915"/>
    <w:multiLevelType w:val="hybridMultilevel"/>
    <w:tmpl w:val="26A4D9B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21"/>
  </w:num>
  <w:num w:numId="5">
    <w:abstractNumId w:val="14"/>
  </w:num>
  <w:num w:numId="6">
    <w:abstractNumId w:val="41"/>
  </w:num>
  <w:num w:numId="7">
    <w:abstractNumId w:val="3"/>
  </w:num>
  <w:num w:numId="8">
    <w:abstractNumId w:val="16"/>
  </w:num>
  <w:num w:numId="9">
    <w:abstractNumId w:val="9"/>
  </w:num>
  <w:num w:numId="10">
    <w:abstractNumId w:val="4"/>
  </w:num>
  <w:num w:numId="11">
    <w:abstractNumId w:val="26"/>
  </w:num>
  <w:num w:numId="12">
    <w:abstractNumId w:val="33"/>
  </w:num>
  <w:num w:numId="13">
    <w:abstractNumId w:val="6"/>
  </w:num>
  <w:num w:numId="14">
    <w:abstractNumId w:val="8"/>
  </w:num>
  <w:num w:numId="15">
    <w:abstractNumId w:val="36"/>
  </w:num>
  <w:num w:numId="16">
    <w:abstractNumId w:val="13"/>
  </w:num>
  <w:num w:numId="17">
    <w:abstractNumId w:val="38"/>
  </w:num>
  <w:num w:numId="18">
    <w:abstractNumId w:val="15"/>
  </w:num>
  <w:num w:numId="19">
    <w:abstractNumId w:val="37"/>
  </w:num>
  <w:num w:numId="20">
    <w:abstractNumId w:val="22"/>
  </w:num>
  <w:num w:numId="21">
    <w:abstractNumId w:val="10"/>
  </w:num>
  <w:num w:numId="22">
    <w:abstractNumId w:val="7"/>
  </w:num>
  <w:num w:numId="23">
    <w:abstractNumId w:val="31"/>
  </w:num>
  <w:num w:numId="24">
    <w:abstractNumId w:val="17"/>
  </w:num>
  <w:num w:numId="25">
    <w:abstractNumId w:val="32"/>
  </w:num>
  <w:num w:numId="26">
    <w:abstractNumId w:val="28"/>
  </w:num>
  <w:num w:numId="27">
    <w:abstractNumId w:val="24"/>
  </w:num>
  <w:num w:numId="28">
    <w:abstractNumId w:val="23"/>
  </w:num>
  <w:num w:numId="29">
    <w:abstractNumId w:val="34"/>
  </w:num>
  <w:num w:numId="30">
    <w:abstractNumId w:val="11"/>
  </w:num>
  <w:num w:numId="31">
    <w:abstractNumId w:val="27"/>
  </w:num>
  <w:num w:numId="32">
    <w:abstractNumId w:val="2"/>
  </w:num>
  <w:num w:numId="33">
    <w:abstractNumId w:val="40"/>
  </w:num>
  <w:num w:numId="34">
    <w:abstractNumId w:val="18"/>
  </w:num>
  <w:num w:numId="35">
    <w:abstractNumId w:val="39"/>
  </w:num>
  <w:num w:numId="36">
    <w:abstractNumId w:val="1"/>
  </w:num>
  <w:num w:numId="37">
    <w:abstractNumId w:val="30"/>
  </w:num>
  <w:num w:numId="38">
    <w:abstractNumId w:val="20"/>
  </w:num>
  <w:num w:numId="39">
    <w:abstractNumId w:val="35"/>
  </w:num>
  <w:num w:numId="40">
    <w:abstractNumId w:val="0"/>
  </w:num>
  <w:num w:numId="41">
    <w:abstractNumId w:val="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22"/>
    <w:rsid w:val="000119B1"/>
    <w:rsid w:val="00061986"/>
    <w:rsid w:val="00061A2E"/>
    <w:rsid w:val="0008667D"/>
    <w:rsid w:val="000A15BA"/>
    <w:rsid w:val="000D1797"/>
    <w:rsid w:val="000E5759"/>
    <w:rsid w:val="000F71DA"/>
    <w:rsid w:val="0010258D"/>
    <w:rsid w:val="00134C84"/>
    <w:rsid w:val="00161F59"/>
    <w:rsid w:val="001A4867"/>
    <w:rsid w:val="001D252A"/>
    <w:rsid w:val="001E60A2"/>
    <w:rsid w:val="00256483"/>
    <w:rsid w:val="002C3500"/>
    <w:rsid w:val="002C3C73"/>
    <w:rsid w:val="002D4E8F"/>
    <w:rsid w:val="003038CA"/>
    <w:rsid w:val="00314DC1"/>
    <w:rsid w:val="00346795"/>
    <w:rsid w:val="00350014"/>
    <w:rsid w:val="00381FFD"/>
    <w:rsid w:val="00394D9A"/>
    <w:rsid w:val="003B4053"/>
    <w:rsid w:val="003F562D"/>
    <w:rsid w:val="00430EB8"/>
    <w:rsid w:val="00482D84"/>
    <w:rsid w:val="004C05E3"/>
    <w:rsid w:val="004C2B1C"/>
    <w:rsid w:val="005079B3"/>
    <w:rsid w:val="005402EA"/>
    <w:rsid w:val="005454ED"/>
    <w:rsid w:val="00560ED9"/>
    <w:rsid w:val="00574BD5"/>
    <w:rsid w:val="00592111"/>
    <w:rsid w:val="00593C94"/>
    <w:rsid w:val="005D1974"/>
    <w:rsid w:val="006613A5"/>
    <w:rsid w:val="00687539"/>
    <w:rsid w:val="006C0CE1"/>
    <w:rsid w:val="006F59BC"/>
    <w:rsid w:val="00711639"/>
    <w:rsid w:val="00720AE3"/>
    <w:rsid w:val="00741469"/>
    <w:rsid w:val="00751268"/>
    <w:rsid w:val="0077473D"/>
    <w:rsid w:val="00777437"/>
    <w:rsid w:val="007B2628"/>
    <w:rsid w:val="007C24A8"/>
    <w:rsid w:val="007C7D5B"/>
    <w:rsid w:val="00847EFA"/>
    <w:rsid w:val="008D3345"/>
    <w:rsid w:val="008F2285"/>
    <w:rsid w:val="0093443D"/>
    <w:rsid w:val="009418A7"/>
    <w:rsid w:val="00957053"/>
    <w:rsid w:val="00962E17"/>
    <w:rsid w:val="009F510A"/>
    <w:rsid w:val="00A124A5"/>
    <w:rsid w:val="00A2272A"/>
    <w:rsid w:val="00A2462B"/>
    <w:rsid w:val="00A526C5"/>
    <w:rsid w:val="00A82356"/>
    <w:rsid w:val="00A95FDD"/>
    <w:rsid w:val="00AB0F1D"/>
    <w:rsid w:val="00AD3782"/>
    <w:rsid w:val="00B13896"/>
    <w:rsid w:val="00B737F7"/>
    <w:rsid w:val="00B96E68"/>
    <w:rsid w:val="00BB333A"/>
    <w:rsid w:val="00BB49A4"/>
    <w:rsid w:val="00C10DCC"/>
    <w:rsid w:val="00C1411F"/>
    <w:rsid w:val="00C33CAF"/>
    <w:rsid w:val="00C607A5"/>
    <w:rsid w:val="00CF1729"/>
    <w:rsid w:val="00CF50B2"/>
    <w:rsid w:val="00D23E09"/>
    <w:rsid w:val="00D43746"/>
    <w:rsid w:val="00D53982"/>
    <w:rsid w:val="00D8551E"/>
    <w:rsid w:val="00D87361"/>
    <w:rsid w:val="00DB6708"/>
    <w:rsid w:val="00DC054E"/>
    <w:rsid w:val="00DC7DD6"/>
    <w:rsid w:val="00DE4522"/>
    <w:rsid w:val="00E00614"/>
    <w:rsid w:val="00E54498"/>
    <w:rsid w:val="00E81CBA"/>
    <w:rsid w:val="00E92B56"/>
    <w:rsid w:val="00EB3CFE"/>
    <w:rsid w:val="00EC3E64"/>
    <w:rsid w:val="00EF5BCA"/>
    <w:rsid w:val="00EF7F3B"/>
    <w:rsid w:val="00F43A65"/>
    <w:rsid w:val="00FC2D25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49BAB-DE50-4D80-9594-C8DF0CF3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A65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tabs>
        <w:tab w:val="left" w:pos="1080"/>
      </w:tabs>
      <w:ind w:left="1080"/>
    </w:pPr>
    <w:rPr>
      <w:rFonts w:ascii="Arial" w:hAnsi="Arial"/>
    </w:rPr>
  </w:style>
  <w:style w:type="paragraph" w:styleId="BalloonText">
    <w:name w:val="Balloon Text"/>
    <w:basedOn w:val="Normal"/>
    <w:semiHidden/>
    <w:rsid w:val="00B13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D0001.8174%20%20%20%20%202900%20test%20station%20cert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D0001.8174     2900 test station certification.dot</Template>
  <TotalTime>2</TotalTime>
  <Pages>6</Pages>
  <Words>1915</Words>
  <Characters>8471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#</vt:lpstr>
    </vt:vector>
  </TitlesOfParts>
  <Company>Larson Davis, Inc.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#</dc:title>
  <dc:subject/>
  <dc:creator>Jan Badertscher</dc:creator>
  <cp:keywords/>
  <cp:lastModifiedBy>Linda Ball</cp:lastModifiedBy>
  <cp:revision>3</cp:revision>
  <cp:lastPrinted>2009-01-19T19:37:00Z</cp:lastPrinted>
  <dcterms:created xsi:type="dcterms:W3CDTF">2020-09-17T15:59:00Z</dcterms:created>
  <dcterms:modified xsi:type="dcterms:W3CDTF">2020-09-18T17:30:00Z</dcterms:modified>
</cp:coreProperties>
</file>