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6CF" w:rsidRDefault="008246CF">
      <w:pPr>
        <w:pStyle w:val="Title"/>
        <w:jc w:val="left"/>
        <w:rPr>
          <w:b w:val="0"/>
        </w:rPr>
      </w:pPr>
      <w:r>
        <w:rPr>
          <w:b w:val="0"/>
        </w:rPr>
        <w:t>ICP PREAMP TEST PROCEDURE</w:t>
      </w:r>
    </w:p>
    <w:p w:rsidR="008246CF" w:rsidRDefault="008246CF">
      <w:pPr>
        <w:rPr>
          <w:rFonts w:ascii="Arial" w:hAnsi="Arial"/>
        </w:rPr>
      </w:pPr>
    </w:p>
    <w:p w:rsidR="008246CF" w:rsidRDefault="008246CF">
      <w:pPr>
        <w:rPr>
          <w:rFonts w:ascii="Arial" w:hAnsi="Arial"/>
          <w:b/>
        </w:rPr>
      </w:pPr>
      <w:r>
        <w:rPr>
          <w:rFonts w:ascii="Arial" w:hAnsi="Arial"/>
          <w:b/>
        </w:rPr>
        <w:t>1.0</w:t>
      </w:r>
      <w:r>
        <w:rPr>
          <w:rFonts w:ascii="Arial" w:hAnsi="Arial"/>
          <w:b/>
        </w:rPr>
        <w:tab/>
        <w:t xml:space="preserve">PURPOSE </w:t>
      </w:r>
      <w:smartTag w:uri="urn:schemas-microsoft-com:office:smarttags" w:element="stockticker">
        <w:r>
          <w:rPr>
            <w:rFonts w:ascii="Arial" w:hAnsi="Arial"/>
            <w:b/>
          </w:rPr>
          <w:t>AND</w:t>
        </w:r>
      </w:smartTag>
      <w:r>
        <w:rPr>
          <w:rFonts w:ascii="Arial" w:hAnsi="Arial"/>
          <w:b/>
        </w:rPr>
        <w:t xml:space="preserve"> SCOPE</w:t>
      </w:r>
    </w:p>
    <w:p w:rsidR="008246CF" w:rsidRDefault="008246CF">
      <w:pPr>
        <w:rPr>
          <w:rFonts w:ascii="Arial" w:hAnsi="Arial"/>
        </w:rPr>
      </w:pPr>
    </w:p>
    <w:p w:rsidR="008246CF" w:rsidRDefault="008246CF">
      <w:pPr>
        <w:pStyle w:val="Header"/>
        <w:tabs>
          <w:tab w:val="clear" w:pos="4320"/>
          <w:tab w:val="clear" w:pos="8640"/>
        </w:tabs>
        <w:rPr>
          <w:rFonts w:ascii="Arial" w:hAnsi="Arial"/>
        </w:rPr>
      </w:pPr>
      <w:r>
        <w:rPr>
          <w:rFonts w:ascii="Arial" w:hAnsi="Arial"/>
        </w:rPr>
        <w:t>This document describes the test procedure for verifying that an ICP PREAMP is functioning within specified parameters. All employees who have responsibility for testing this instrument are required to follow the instructions detailed in this instruction.</w:t>
      </w:r>
    </w:p>
    <w:p w:rsidR="008246CF" w:rsidRDefault="008246CF">
      <w:pPr>
        <w:rPr>
          <w:rFonts w:ascii="Arial" w:hAnsi="Arial"/>
        </w:rPr>
      </w:pPr>
    </w:p>
    <w:p w:rsidR="008246CF" w:rsidRDefault="008246CF">
      <w:pPr>
        <w:rPr>
          <w:rFonts w:ascii="Arial" w:hAnsi="Arial"/>
        </w:rPr>
      </w:pPr>
      <w:r>
        <w:rPr>
          <w:rFonts w:ascii="Arial" w:hAnsi="Arial"/>
        </w:rPr>
        <w:t>The ICP PREAMPs covered by this instruction include:</w:t>
      </w:r>
    </w:p>
    <w:p w:rsidR="008246CF" w:rsidRDefault="008246CF">
      <w:pPr>
        <w:rPr>
          <w:rFonts w:ascii="Arial" w:hAnsi="Arial"/>
        </w:rPr>
      </w:pPr>
      <w:r>
        <w:rPr>
          <w:rFonts w:ascii="Arial" w:hAnsi="Arial"/>
        </w:rPr>
        <w:tab/>
        <w:t>(“x” in a model number is generic for the revision letter)</w:t>
      </w:r>
    </w:p>
    <w:p w:rsidR="00175CB6" w:rsidRDefault="00175CB6">
      <w:pPr>
        <w:numPr>
          <w:ilvl w:val="0"/>
          <w:numId w:val="22"/>
        </w:numPr>
        <w:rPr>
          <w:rFonts w:ascii="Arial" w:hAnsi="Arial"/>
        </w:rPr>
      </w:pPr>
      <w:r>
        <w:rPr>
          <w:rFonts w:ascii="Arial" w:hAnsi="Arial"/>
        </w:rPr>
        <w:t>HT426</w:t>
      </w:r>
      <w:r w:rsidR="00B86E1B">
        <w:rPr>
          <w:rFonts w:ascii="Arial" w:hAnsi="Arial"/>
        </w:rPr>
        <w:t>x</w:t>
      </w:r>
      <w:r>
        <w:rPr>
          <w:rFonts w:ascii="Arial" w:hAnsi="Arial"/>
        </w:rPr>
        <w:t>01</w:t>
      </w:r>
    </w:p>
    <w:p w:rsidR="008246CF" w:rsidRDefault="008246CF">
      <w:pPr>
        <w:numPr>
          <w:ilvl w:val="0"/>
          <w:numId w:val="22"/>
        </w:numPr>
        <w:rPr>
          <w:rFonts w:ascii="Arial" w:hAnsi="Arial"/>
        </w:rPr>
      </w:pPr>
      <w:r>
        <w:rPr>
          <w:rFonts w:ascii="Arial" w:hAnsi="Arial"/>
        </w:rPr>
        <w:t>426x01</w:t>
      </w:r>
    </w:p>
    <w:p w:rsidR="008246CF" w:rsidRDefault="008246CF">
      <w:pPr>
        <w:numPr>
          <w:ilvl w:val="0"/>
          <w:numId w:val="22"/>
        </w:numPr>
        <w:rPr>
          <w:rFonts w:ascii="Arial" w:hAnsi="Arial"/>
        </w:rPr>
      </w:pPr>
      <w:r>
        <w:rPr>
          <w:rFonts w:ascii="Arial" w:hAnsi="Arial"/>
        </w:rPr>
        <w:t>426x03</w:t>
      </w:r>
    </w:p>
    <w:p w:rsidR="008246CF" w:rsidRDefault="008246CF">
      <w:pPr>
        <w:numPr>
          <w:ilvl w:val="0"/>
          <w:numId w:val="22"/>
        </w:numPr>
        <w:rPr>
          <w:rFonts w:ascii="Arial" w:hAnsi="Arial"/>
        </w:rPr>
      </w:pPr>
      <w:r>
        <w:rPr>
          <w:rFonts w:ascii="Arial" w:hAnsi="Arial"/>
        </w:rPr>
        <w:t>426x10</w:t>
      </w:r>
    </w:p>
    <w:p w:rsidR="008246CF" w:rsidRDefault="008246CF">
      <w:pPr>
        <w:numPr>
          <w:ilvl w:val="0"/>
          <w:numId w:val="22"/>
        </w:numPr>
        <w:rPr>
          <w:rFonts w:ascii="Arial" w:hAnsi="Arial"/>
        </w:rPr>
      </w:pPr>
      <w:r>
        <w:rPr>
          <w:rFonts w:ascii="Arial" w:hAnsi="Arial"/>
        </w:rPr>
        <w:t>426x11</w:t>
      </w:r>
    </w:p>
    <w:p w:rsidR="008246CF" w:rsidRDefault="008246CF">
      <w:pPr>
        <w:numPr>
          <w:ilvl w:val="0"/>
          <w:numId w:val="22"/>
        </w:numPr>
        <w:rPr>
          <w:rFonts w:ascii="Arial" w:hAnsi="Arial"/>
        </w:rPr>
      </w:pPr>
      <w:smartTag w:uri="urn:schemas-microsoft-com:office:smarttags" w:element="stockticker">
        <w:r>
          <w:rPr>
            <w:rFonts w:ascii="Arial" w:hAnsi="Arial"/>
          </w:rPr>
          <w:t>PRM</w:t>
        </w:r>
      </w:smartTag>
      <w:r>
        <w:rPr>
          <w:rFonts w:ascii="Arial" w:hAnsi="Arial"/>
        </w:rPr>
        <w:t>422</w:t>
      </w:r>
    </w:p>
    <w:p w:rsidR="008246CF" w:rsidRDefault="008246CF">
      <w:pPr>
        <w:numPr>
          <w:ilvl w:val="0"/>
          <w:numId w:val="22"/>
        </w:numPr>
        <w:rPr>
          <w:rFonts w:ascii="Arial" w:hAnsi="Arial"/>
        </w:rPr>
      </w:pPr>
      <w:smartTag w:uri="urn:schemas-microsoft-com:office:smarttags" w:element="stockticker">
        <w:r>
          <w:rPr>
            <w:rFonts w:ascii="Arial" w:hAnsi="Arial"/>
          </w:rPr>
          <w:t>PRM</w:t>
        </w:r>
      </w:smartTag>
      <w:r>
        <w:rPr>
          <w:rFonts w:ascii="Arial" w:hAnsi="Arial"/>
        </w:rPr>
        <w:t>426</w:t>
      </w:r>
    </w:p>
    <w:p w:rsidR="008246CF" w:rsidRDefault="008246CF">
      <w:pPr>
        <w:numPr>
          <w:ilvl w:val="0"/>
          <w:numId w:val="22"/>
        </w:numPr>
        <w:rPr>
          <w:rFonts w:ascii="Arial" w:hAnsi="Arial"/>
        </w:rPr>
      </w:pPr>
      <w:r>
        <w:rPr>
          <w:rFonts w:ascii="Arial" w:hAnsi="Arial"/>
        </w:rPr>
        <w:t>N426x01 (negative output)</w:t>
      </w:r>
    </w:p>
    <w:p w:rsidR="008246CF" w:rsidRDefault="008246CF">
      <w:pPr>
        <w:numPr>
          <w:ilvl w:val="0"/>
          <w:numId w:val="22"/>
        </w:numPr>
        <w:rPr>
          <w:rFonts w:ascii="Arial" w:hAnsi="Arial"/>
        </w:rPr>
      </w:pPr>
      <w:r>
        <w:rPr>
          <w:rFonts w:ascii="Arial" w:hAnsi="Arial"/>
        </w:rPr>
        <w:t>GRAS 26CA</w:t>
      </w:r>
    </w:p>
    <w:p w:rsidR="008246CF" w:rsidRDefault="008246CF">
      <w:pPr>
        <w:numPr>
          <w:ilvl w:val="0"/>
          <w:numId w:val="22"/>
        </w:numPr>
        <w:rPr>
          <w:rFonts w:ascii="Arial" w:hAnsi="Arial"/>
        </w:rPr>
      </w:pPr>
      <w:r>
        <w:rPr>
          <w:rFonts w:ascii="Arial" w:hAnsi="Arial"/>
        </w:rPr>
        <w:t>GRAS 26CB</w:t>
      </w:r>
    </w:p>
    <w:p w:rsidR="008246CF" w:rsidRDefault="008246CF">
      <w:pPr>
        <w:numPr>
          <w:ilvl w:val="0"/>
          <w:numId w:val="22"/>
        </w:numPr>
        <w:rPr>
          <w:rFonts w:ascii="Arial" w:hAnsi="Arial"/>
        </w:rPr>
      </w:pPr>
      <w:smartTag w:uri="urn:schemas-microsoft-com:office:smarttags" w:element="stockticker">
        <w:r>
          <w:rPr>
            <w:rFonts w:ascii="Arial" w:hAnsi="Arial"/>
          </w:rPr>
          <w:t>TMS</w:t>
        </w:r>
      </w:smartTag>
      <w:r>
        <w:rPr>
          <w:rFonts w:ascii="Arial" w:hAnsi="Arial"/>
        </w:rPr>
        <w:t>426x01</w:t>
      </w:r>
    </w:p>
    <w:p w:rsidR="008246CF" w:rsidRDefault="008246CF">
      <w:pPr>
        <w:rPr>
          <w:rFonts w:ascii="Arial" w:hAnsi="Arial"/>
        </w:rPr>
      </w:pPr>
    </w:p>
    <w:p w:rsidR="008246CF" w:rsidRDefault="008246CF">
      <w:pPr>
        <w:rPr>
          <w:rFonts w:ascii="Arial" w:hAnsi="Arial"/>
        </w:rPr>
      </w:pPr>
    </w:p>
    <w:p w:rsidR="008246CF" w:rsidRDefault="008246CF">
      <w:pPr>
        <w:rPr>
          <w:rFonts w:ascii="Arial" w:hAnsi="Arial"/>
        </w:rPr>
      </w:pPr>
      <w:r>
        <w:rPr>
          <w:rFonts w:ascii="Arial" w:hAnsi="Arial"/>
          <w:b/>
        </w:rPr>
        <w:t>2.0</w:t>
      </w:r>
      <w:r>
        <w:rPr>
          <w:rFonts w:ascii="Arial" w:hAnsi="Arial"/>
          <w:b/>
        </w:rPr>
        <w:tab/>
        <w:t>AFFECTED DEPARTMENTS</w:t>
      </w:r>
    </w:p>
    <w:p w:rsidR="008246CF" w:rsidRDefault="008246CF">
      <w:pPr>
        <w:rPr>
          <w:rFonts w:ascii="Arial" w:hAnsi="Arial"/>
        </w:rPr>
      </w:pPr>
    </w:p>
    <w:p w:rsidR="008246CF" w:rsidRDefault="008246CF">
      <w:pPr>
        <w:rPr>
          <w:rFonts w:ascii="Arial" w:hAnsi="Arial"/>
        </w:rPr>
      </w:pPr>
      <w:r>
        <w:rPr>
          <w:rFonts w:ascii="Arial" w:hAnsi="Arial"/>
        </w:rPr>
        <w:t>Production</w:t>
      </w:r>
    </w:p>
    <w:p w:rsidR="008246CF" w:rsidRDefault="008246CF">
      <w:pPr>
        <w:rPr>
          <w:rFonts w:ascii="Arial" w:hAnsi="Arial"/>
        </w:rPr>
      </w:pPr>
    </w:p>
    <w:p w:rsidR="008246CF" w:rsidRDefault="008246CF">
      <w:pPr>
        <w:rPr>
          <w:rFonts w:ascii="Arial" w:hAnsi="Arial"/>
        </w:rPr>
      </w:pPr>
    </w:p>
    <w:p w:rsidR="008246CF" w:rsidRDefault="008246CF">
      <w:pPr>
        <w:rPr>
          <w:rFonts w:ascii="Arial" w:hAnsi="Arial"/>
        </w:rPr>
      </w:pPr>
      <w:r>
        <w:rPr>
          <w:rFonts w:ascii="Arial" w:hAnsi="Arial"/>
          <w:b/>
        </w:rPr>
        <w:t>3.0</w:t>
      </w:r>
      <w:r>
        <w:rPr>
          <w:rFonts w:ascii="Arial" w:hAnsi="Arial"/>
          <w:b/>
        </w:rPr>
        <w:tab/>
        <w:t>REFERENCE DOCUMENTS</w:t>
      </w:r>
    </w:p>
    <w:p w:rsidR="008246CF" w:rsidRDefault="008246CF">
      <w:pPr>
        <w:rPr>
          <w:rFonts w:ascii="Arial" w:hAnsi="Arial"/>
        </w:rPr>
      </w:pPr>
    </w:p>
    <w:p w:rsidR="008246CF" w:rsidRDefault="008246CF">
      <w:pPr>
        <w:rPr>
          <w:rFonts w:ascii="Arial" w:hAnsi="Arial"/>
        </w:rPr>
      </w:pPr>
      <w:r>
        <w:rPr>
          <w:rFonts w:ascii="Arial" w:hAnsi="Arial"/>
        </w:rPr>
        <w:t>For the ICP PREAMP:</w:t>
      </w:r>
    </w:p>
    <w:p w:rsidR="008246CF" w:rsidRDefault="008246CF">
      <w:pPr>
        <w:numPr>
          <w:ilvl w:val="0"/>
          <w:numId w:val="19"/>
        </w:numPr>
        <w:tabs>
          <w:tab w:val="clear" w:pos="360"/>
          <w:tab w:val="num" w:pos="1080"/>
        </w:tabs>
        <w:ind w:left="1080"/>
        <w:rPr>
          <w:rFonts w:ascii="Arial" w:hAnsi="Arial"/>
        </w:rPr>
      </w:pPr>
      <w:r>
        <w:rPr>
          <w:rFonts w:ascii="Arial" w:hAnsi="Arial"/>
        </w:rPr>
        <w:t>Schematics</w:t>
      </w:r>
    </w:p>
    <w:p w:rsidR="008246CF" w:rsidRDefault="008246CF">
      <w:pPr>
        <w:numPr>
          <w:ilvl w:val="0"/>
          <w:numId w:val="19"/>
        </w:numPr>
        <w:tabs>
          <w:tab w:val="clear" w:pos="360"/>
          <w:tab w:val="num" w:pos="1080"/>
        </w:tabs>
        <w:ind w:left="1080"/>
        <w:rPr>
          <w:rFonts w:ascii="Arial" w:hAnsi="Arial"/>
        </w:rPr>
      </w:pPr>
      <w:r>
        <w:rPr>
          <w:rFonts w:ascii="Arial" w:hAnsi="Arial"/>
        </w:rPr>
        <w:t>Bill of Materials</w:t>
      </w:r>
    </w:p>
    <w:p w:rsidR="008246CF" w:rsidRDefault="008246CF">
      <w:pPr>
        <w:numPr>
          <w:ilvl w:val="0"/>
          <w:numId w:val="19"/>
        </w:numPr>
        <w:tabs>
          <w:tab w:val="clear" w:pos="360"/>
          <w:tab w:val="num" w:pos="1080"/>
        </w:tabs>
        <w:ind w:left="1080"/>
        <w:rPr>
          <w:rFonts w:ascii="Arial" w:hAnsi="Arial"/>
        </w:rPr>
      </w:pPr>
      <w:r>
        <w:rPr>
          <w:rFonts w:ascii="Arial" w:hAnsi="Arial"/>
        </w:rPr>
        <w:t>Assembly drawings</w:t>
      </w:r>
    </w:p>
    <w:p w:rsidR="008246CF" w:rsidRDefault="008246CF">
      <w:pPr>
        <w:rPr>
          <w:rFonts w:ascii="Arial" w:hAnsi="Arial"/>
        </w:rPr>
      </w:pPr>
    </w:p>
    <w:p w:rsidR="008246CF" w:rsidRDefault="008246CF">
      <w:pPr>
        <w:rPr>
          <w:rFonts w:ascii="Arial" w:hAnsi="Arial"/>
        </w:rPr>
      </w:pPr>
    </w:p>
    <w:p w:rsidR="008246CF" w:rsidRDefault="008246CF">
      <w:pPr>
        <w:rPr>
          <w:rFonts w:ascii="Arial" w:hAnsi="Arial"/>
          <w:b/>
        </w:rPr>
      </w:pPr>
      <w:r>
        <w:rPr>
          <w:rFonts w:ascii="Arial" w:hAnsi="Arial"/>
          <w:b/>
        </w:rPr>
        <w:t>4.0</w:t>
      </w:r>
      <w:r>
        <w:rPr>
          <w:rFonts w:ascii="Arial" w:hAnsi="Arial"/>
          <w:b/>
        </w:rPr>
        <w:tab/>
        <w:t>RESPONSIBILITIES &amp; AUTHORITY</w:t>
      </w:r>
    </w:p>
    <w:p w:rsidR="008246CF" w:rsidRDefault="008246CF">
      <w:pPr>
        <w:rPr>
          <w:rFonts w:ascii="Arial" w:hAnsi="Arial"/>
        </w:rPr>
      </w:pPr>
    </w:p>
    <w:p w:rsidR="008246CF" w:rsidRDefault="008246CF">
      <w:pPr>
        <w:rPr>
          <w:rFonts w:ascii="Arial" w:hAnsi="Arial"/>
        </w:rPr>
      </w:pPr>
      <w:r>
        <w:rPr>
          <w:rFonts w:ascii="Arial" w:hAnsi="Arial"/>
        </w:rPr>
        <w:t>The technician has the following responsibilities and authority:</w:t>
      </w:r>
    </w:p>
    <w:p w:rsidR="008246CF" w:rsidRDefault="008246CF">
      <w:pPr>
        <w:numPr>
          <w:ilvl w:val="0"/>
          <w:numId w:val="7"/>
        </w:numPr>
        <w:tabs>
          <w:tab w:val="clear" w:pos="360"/>
          <w:tab w:val="num" w:pos="720"/>
        </w:tabs>
        <w:ind w:left="720"/>
        <w:rPr>
          <w:rFonts w:ascii="Arial" w:hAnsi="Arial"/>
        </w:rPr>
      </w:pPr>
      <w:r>
        <w:rPr>
          <w:rFonts w:ascii="Arial" w:hAnsi="Arial"/>
        </w:rPr>
        <w:t>Verify compliance of the product under test to specifications.</w:t>
      </w:r>
    </w:p>
    <w:p w:rsidR="008246CF" w:rsidRDefault="008246CF">
      <w:pPr>
        <w:numPr>
          <w:ilvl w:val="0"/>
          <w:numId w:val="7"/>
        </w:numPr>
        <w:tabs>
          <w:tab w:val="clear" w:pos="360"/>
          <w:tab w:val="num" w:pos="720"/>
        </w:tabs>
        <w:ind w:left="720"/>
        <w:rPr>
          <w:rFonts w:ascii="Arial" w:hAnsi="Arial"/>
        </w:rPr>
      </w:pPr>
      <w:r>
        <w:rPr>
          <w:rFonts w:ascii="Arial" w:hAnsi="Arial"/>
        </w:rPr>
        <w:t>Troubleshoot and correct connection as required.</w:t>
      </w:r>
    </w:p>
    <w:p w:rsidR="008246CF" w:rsidRDefault="008246CF">
      <w:pPr>
        <w:numPr>
          <w:ilvl w:val="0"/>
          <w:numId w:val="7"/>
        </w:numPr>
        <w:tabs>
          <w:tab w:val="clear" w:pos="360"/>
          <w:tab w:val="num" w:pos="720"/>
        </w:tabs>
        <w:ind w:left="720"/>
        <w:rPr>
          <w:rFonts w:ascii="Arial" w:hAnsi="Arial"/>
        </w:rPr>
      </w:pPr>
      <w:r>
        <w:rPr>
          <w:rFonts w:ascii="Arial" w:hAnsi="Arial"/>
        </w:rPr>
        <w:t>Communicate concerns to the Supervisor of Quality Assurance.</w:t>
      </w:r>
    </w:p>
    <w:p w:rsidR="008246CF" w:rsidRDefault="008246CF">
      <w:pPr>
        <w:numPr>
          <w:ilvl w:val="0"/>
          <w:numId w:val="7"/>
        </w:numPr>
        <w:tabs>
          <w:tab w:val="clear" w:pos="360"/>
          <w:tab w:val="num" w:pos="720"/>
        </w:tabs>
        <w:ind w:left="720"/>
        <w:rPr>
          <w:rFonts w:ascii="Arial" w:hAnsi="Arial"/>
        </w:rPr>
      </w:pPr>
      <w:r>
        <w:rPr>
          <w:rFonts w:ascii="Arial" w:hAnsi="Arial"/>
        </w:rPr>
        <w:t>Request management review of product concerns.</w:t>
      </w:r>
    </w:p>
    <w:p w:rsidR="008246CF" w:rsidRDefault="008246CF">
      <w:pPr>
        <w:numPr>
          <w:ilvl w:val="0"/>
          <w:numId w:val="7"/>
        </w:numPr>
        <w:tabs>
          <w:tab w:val="clear" w:pos="360"/>
          <w:tab w:val="num" w:pos="720"/>
        </w:tabs>
        <w:ind w:left="720"/>
        <w:rPr>
          <w:rFonts w:ascii="Arial" w:hAnsi="Arial"/>
        </w:rPr>
      </w:pPr>
      <w:r>
        <w:rPr>
          <w:rFonts w:ascii="Arial" w:hAnsi="Arial"/>
        </w:rPr>
        <w:t>Follow established ESD standards.</w:t>
      </w:r>
    </w:p>
    <w:p w:rsidR="008246CF" w:rsidRDefault="008246CF">
      <w:pPr>
        <w:rPr>
          <w:rFonts w:ascii="Arial" w:hAnsi="Arial"/>
          <w:b/>
        </w:rPr>
      </w:pPr>
    </w:p>
    <w:p w:rsidR="008246CF" w:rsidRDefault="008246CF">
      <w:pPr>
        <w:numPr>
          <w:ilvl w:val="0"/>
          <w:numId w:val="9"/>
        </w:numPr>
        <w:rPr>
          <w:rFonts w:ascii="Arial" w:hAnsi="Arial"/>
        </w:rPr>
      </w:pPr>
      <w:bookmarkStart w:id="0" w:name="_GoBack"/>
      <w:bookmarkEnd w:id="0"/>
      <w:r>
        <w:rPr>
          <w:rFonts w:ascii="Arial" w:hAnsi="Arial"/>
          <w:b/>
        </w:rPr>
        <w:lastRenderedPageBreak/>
        <w:t>DEFINITIONS</w:t>
      </w:r>
    </w:p>
    <w:p w:rsidR="008246CF" w:rsidRDefault="008246CF">
      <w:pPr>
        <w:rPr>
          <w:rFonts w:ascii="Arial" w:hAnsi="Arial"/>
        </w:rPr>
      </w:pPr>
    </w:p>
    <w:p w:rsidR="008246CF" w:rsidRDefault="008246CF">
      <w:pPr>
        <w:rPr>
          <w:rFonts w:ascii="Arial" w:hAnsi="Arial"/>
        </w:rPr>
      </w:pPr>
      <w:r>
        <w:rPr>
          <w:rFonts w:ascii="Arial" w:hAnsi="Arial"/>
          <w:b/>
        </w:rPr>
        <w:t>LD</w:t>
      </w:r>
      <w:r>
        <w:rPr>
          <w:rFonts w:ascii="Arial" w:hAnsi="Arial"/>
        </w:rPr>
        <w:t xml:space="preserve"> - </w:t>
      </w:r>
      <w:r>
        <w:rPr>
          <w:rFonts w:ascii="Arial" w:hAnsi="Arial"/>
        </w:rPr>
        <w:tab/>
        <w:t>Larson Davis</w:t>
      </w:r>
    </w:p>
    <w:p w:rsidR="008246CF" w:rsidRDefault="008246CF">
      <w:pPr>
        <w:rPr>
          <w:rFonts w:ascii="Arial" w:hAnsi="Arial"/>
        </w:rPr>
      </w:pPr>
      <w:r>
        <w:rPr>
          <w:rFonts w:ascii="Arial" w:hAnsi="Arial"/>
          <w:b/>
        </w:rPr>
        <w:t>ESD</w:t>
      </w:r>
      <w:r>
        <w:rPr>
          <w:rFonts w:ascii="Arial" w:hAnsi="Arial"/>
        </w:rPr>
        <w:t xml:space="preserve">- </w:t>
      </w:r>
      <w:r>
        <w:rPr>
          <w:rFonts w:ascii="Arial" w:hAnsi="Arial"/>
        </w:rPr>
        <w:tab/>
        <w:t>Electro-Static Discharge</w:t>
      </w:r>
    </w:p>
    <w:p w:rsidR="008246CF" w:rsidRDefault="008246CF">
      <w:pPr>
        <w:rPr>
          <w:rFonts w:ascii="Arial" w:hAnsi="Arial"/>
        </w:rPr>
      </w:pPr>
    </w:p>
    <w:p w:rsidR="008246CF" w:rsidRDefault="008246CF">
      <w:pPr>
        <w:rPr>
          <w:rFonts w:ascii="Arial" w:hAnsi="Arial"/>
        </w:rPr>
      </w:pPr>
    </w:p>
    <w:p w:rsidR="008246CF" w:rsidRDefault="008246CF">
      <w:pPr>
        <w:rPr>
          <w:rFonts w:ascii="Arial" w:hAnsi="Arial"/>
          <w:b/>
        </w:rPr>
      </w:pPr>
      <w:r>
        <w:rPr>
          <w:rFonts w:ascii="Arial" w:hAnsi="Arial"/>
          <w:b/>
        </w:rPr>
        <w:t>6.0</w:t>
      </w:r>
      <w:r>
        <w:rPr>
          <w:rFonts w:ascii="Arial" w:hAnsi="Arial"/>
          <w:b/>
        </w:rPr>
        <w:tab/>
        <w:t>SAFETY PRECAUTIONS</w:t>
      </w:r>
    </w:p>
    <w:p w:rsidR="008246CF" w:rsidRDefault="008246CF">
      <w:pPr>
        <w:rPr>
          <w:rFonts w:ascii="Arial" w:hAnsi="Arial"/>
        </w:rPr>
      </w:pPr>
    </w:p>
    <w:p w:rsidR="008246CF" w:rsidRDefault="008246CF">
      <w:pPr>
        <w:numPr>
          <w:ilvl w:val="0"/>
          <w:numId w:val="10"/>
        </w:numPr>
        <w:tabs>
          <w:tab w:val="clear" w:pos="360"/>
          <w:tab w:val="num" w:pos="720"/>
        </w:tabs>
        <w:ind w:left="720"/>
        <w:rPr>
          <w:rFonts w:ascii="Arial" w:hAnsi="Arial"/>
        </w:rPr>
      </w:pPr>
      <w:r>
        <w:rPr>
          <w:rFonts w:ascii="Arial" w:hAnsi="Arial"/>
        </w:rPr>
        <w:t>Use safety glasses when soldering, lead clipping, or testing power supplies.</w:t>
      </w:r>
    </w:p>
    <w:p w:rsidR="008246CF" w:rsidRDefault="008246CF">
      <w:pPr>
        <w:numPr>
          <w:ilvl w:val="0"/>
          <w:numId w:val="10"/>
        </w:numPr>
        <w:tabs>
          <w:tab w:val="clear" w:pos="360"/>
          <w:tab w:val="num" w:pos="720"/>
        </w:tabs>
        <w:ind w:left="720"/>
        <w:rPr>
          <w:rFonts w:ascii="Arial" w:hAnsi="Arial"/>
        </w:rPr>
      </w:pPr>
      <w:r>
        <w:rPr>
          <w:rFonts w:ascii="Arial" w:hAnsi="Arial"/>
        </w:rPr>
        <w:t>Follow general safety precautions for working with energized, low voltage circuits.</w:t>
      </w:r>
    </w:p>
    <w:p w:rsidR="008246CF" w:rsidRDefault="008246CF">
      <w:pPr>
        <w:rPr>
          <w:rFonts w:ascii="Arial" w:hAnsi="Arial"/>
        </w:rPr>
      </w:pPr>
    </w:p>
    <w:p w:rsidR="008246CF" w:rsidRDefault="008246CF">
      <w:pPr>
        <w:rPr>
          <w:rFonts w:ascii="Arial" w:hAnsi="Arial"/>
        </w:rPr>
      </w:pPr>
    </w:p>
    <w:p w:rsidR="008246CF" w:rsidRDefault="008246CF">
      <w:pPr>
        <w:rPr>
          <w:rFonts w:ascii="Arial" w:hAnsi="Arial"/>
          <w:b/>
        </w:rPr>
      </w:pPr>
      <w:r>
        <w:rPr>
          <w:rFonts w:ascii="Arial" w:hAnsi="Arial"/>
          <w:b/>
        </w:rPr>
        <w:t>7.0</w:t>
      </w:r>
      <w:r>
        <w:rPr>
          <w:rFonts w:ascii="Arial" w:hAnsi="Arial"/>
          <w:b/>
        </w:rPr>
        <w:tab/>
        <w:t>EQUIPMENT &amp; MATERIALS</w:t>
      </w:r>
    </w:p>
    <w:p w:rsidR="008246CF" w:rsidRDefault="008246CF">
      <w:pPr>
        <w:rPr>
          <w:rFonts w:ascii="Arial" w:hAnsi="Arial"/>
        </w:rPr>
      </w:pPr>
    </w:p>
    <w:p w:rsidR="008246CF" w:rsidRDefault="008246CF" w:rsidP="00B86E1B">
      <w:pPr>
        <w:numPr>
          <w:ilvl w:val="0"/>
          <w:numId w:val="11"/>
        </w:numPr>
        <w:tabs>
          <w:tab w:val="clear" w:pos="360"/>
          <w:tab w:val="num" w:pos="720"/>
        </w:tabs>
        <w:ind w:left="1080" w:hanging="720"/>
        <w:rPr>
          <w:rFonts w:ascii="Arial" w:hAnsi="Arial"/>
        </w:rPr>
      </w:pPr>
      <w:r>
        <w:rPr>
          <w:rFonts w:ascii="Arial" w:hAnsi="Arial"/>
        </w:rPr>
        <w:t>BNC to BNC cables</w:t>
      </w:r>
    </w:p>
    <w:p w:rsidR="008246CF" w:rsidRDefault="008246CF" w:rsidP="00B86E1B">
      <w:pPr>
        <w:numPr>
          <w:ilvl w:val="0"/>
          <w:numId w:val="11"/>
        </w:numPr>
        <w:tabs>
          <w:tab w:val="clear" w:pos="360"/>
          <w:tab w:val="num" w:pos="720"/>
        </w:tabs>
        <w:ind w:left="1080" w:hanging="720"/>
        <w:rPr>
          <w:rFonts w:ascii="Arial" w:hAnsi="Arial"/>
        </w:rPr>
      </w:pPr>
      <w:r>
        <w:rPr>
          <w:rFonts w:ascii="Arial" w:hAnsi="Arial"/>
        </w:rPr>
        <w:t>BNC to Microdot cable</w:t>
      </w:r>
      <w:r w:rsidR="008A7090">
        <w:rPr>
          <w:rFonts w:ascii="Arial" w:hAnsi="Arial"/>
        </w:rPr>
        <w:t xml:space="preserve"> if testing 426x03 or PRM422</w:t>
      </w:r>
    </w:p>
    <w:p w:rsidR="008246CF" w:rsidRDefault="008246CF" w:rsidP="00B86E1B">
      <w:pPr>
        <w:numPr>
          <w:ilvl w:val="0"/>
          <w:numId w:val="11"/>
        </w:numPr>
        <w:tabs>
          <w:tab w:val="clear" w:pos="360"/>
          <w:tab w:val="num" w:pos="720"/>
        </w:tabs>
        <w:ind w:left="1080" w:hanging="720"/>
        <w:rPr>
          <w:rFonts w:ascii="Arial" w:hAnsi="Arial"/>
        </w:rPr>
      </w:pPr>
      <w:r>
        <w:rPr>
          <w:rFonts w:ascii="Arial" w:hAnsi="Arial"/>
        </w:rPr>
        <w:t>BNC Tee connector</w:t>
      </w:r>
    </w:p>
    <w:p w:rsidR="008246CF" w:rsidRDefault="008246CF" w:rsidP="00B86E1B">
      <w:pPr>
        <w:numPr>
          <w:ilvl w:val="0"/>
          <w:numId w:val="11"/>
        </w:numPr>
        <w:tabs>
          <w:tab w:val="clear" w:pos="360"/>
          <w:tab w:val="num" w:pos="720"/>
        </w:tabs>
        <w:ind w:left="1080" w:hanging="720"/>
        <w:rPr>
          <w:rFonts w:ascii="Arial" w:hAnsi="Arial"/>
        </w:rPr>
      </w:pPr>
      <w:smartTag w:uri="urn:schemas-microsoft-com:office:smarttags" w:element="stockticker">
        <w:r>
          <w:rPr>
            <w:rFonts w:ascii="Arial" w:hAnsi="Arial"/>
          </w:rPr>
          <w:t>PRA</w:t>
        </w:r>
      </w:smartTag>
      <w:r>
        <w:rPr>
          <w:rFonts w:ascii="Arial" w:hAnsi="Arial"/>
        </w:rPr>
        <w:t xml:space="preserve">951-L4 </w:t>
      </w:r>
      <w:r w:rsidR="00E53633">
        <w:rPr>
          <w:rFonts w:ascii="Arial" w:hAnsi="Arial"/>
        </w:rPr>
        <w:t>or equivalent current source</w:t>
      </w:r>
    </w:p>
    <w:p w:rsidR="00B86E1B" w:rsidRDefault="00B86E1B" w:rsidP="00772318">
      <w:pPr>
        <w:numPr>
          <w:ilvl w:val="0"/>
          <w:numId w:val="11"/>
        </w:numPr>
        <w:tabs>
          <w:tab w:val="clear" w:pos="360"/>
          <w:tab w:val="num" w:pos="720"/>
        </w:tabs>
        <w:ind w:left="1080" w:hanging="720"/>
        <w:rPr>
          <w:rFonts w:ascii="Arial" w:hAnsi="Arial"/>
        </w:rPr>
      </w:pPr>
      <w:r>
        <w:rPr>
          <w:rFonts w:ascii="Arial" w:hAnsi="Arial"/>
        </w:rPr>
        <w:t>BNC Mic Adaptor</w:t>
      </w:r>
    </w:p>
    <w:p w:rsidR="00B86E1B" w:rsidRDefault="00B86E1B" w:rsidP="00772318">
      <w:pPr>
        <w:numPr>
          <w:ilvl w:val="0"/>
          <w:numId w:val="11"/>
        </w:numPr>
        <w:tabs>
          <w:tab w:val="clear" w:pos="360"/>
          <w:tab w:val="num" w:pos="1080"/>
        </w:tabs>
        <w:ind w:left="1440" w:hanging="720"/>
        <w:rPr>
          <w:rFonts w:ascii="Arial" w:hAnsi="Arial"/>
        </w:rPr>
      </w:pPr>
      <w:r>
        <w:rPr>
          <w:rFonts w:ascii="Arial" w:hAnsi="Arial"/>
        </w:rPr>
        <w:t>ADP005 for use with</w:t>
      </w:r>
      <w:r w:rsidR="008A7090">
        <w:rPr>
          <w:rFonts w:ascii="Arial" w:hAnsi="Arial"/>
        </w:rPr>
        <w:t xml:space="preserve"> all preamps except HT426x01</w:t>
      </w:r>
    </w:p>
    <w:p w:rsidR="008246CF" w:rsidRDefault="00B86E1B" w:rsidP="00772318">
      <w:pPr>
        <w:numPr>
          <w:ilvl w:val="0"/>
          <w:numId w:val="11"/>
        </w:numPr>
        <w:tabs>
          <w:tab w:val="clear" w:pos="360"/>
          <w:tab w:val="num" w:pos="1080"/>
        </w:tabs>
        <w:ind w:left="1440" w:hanging="720"/>
        <w:rPr>
          <w:rFonts w:ascii="Arial" w:hAnsi="Arial"/>
        </w:rPr>
      </w:pPr>
      <w:r>
        <w:rPr>
          <w:rFonts w:ascii="Arial" w:hAnsi="Arial"/>
        </w:rPr>
        <w:t>ADP076 for use with</w:t>
      </w:r>
      <w:r w:rsidR="008A7090">
        <w:rPr>
          <w:rFonts w:ascii="Arial" w:hAnsi="Arial"/>
        </w:rPr>
        <w:t xml:space="preserve"> HT426x01</w:t>
      </w:r>
    </w:p>
    <w:p w:rsidR="008246CF" w:rsidRDefault="008246CF" w:rsidP="00B86E1B">
      <w:pPr>
        <w:numPr>
          <w:ilvl w:val="0"/>
          <w:numId w:val="11"/>
        </w:numPr>
        <w:tabs>
          <w:tab w:val="clear" w:pos="360"/>
          <w:tab w:val="num" w:pos="720"/>
        </w:tabs>
        <w:ind w:left="1080" w:hanging="720"/>
        <w:rPr>
          <w:rFonts w:ascii="Arial" w:hAnsi="Arial" w:cs="Arial"/>
        </w:rPr>
      </w:pPr>
      <w:r>
        <w:rPr>
          <w:rFonts w:ascii="Arial" w:hAnsi="Arial" w:cs="Arial"/>
        </w:rPr>
        <w:t>M2260.06 1/4" TO 1/2" Adapter</w:t>
      </w:r>
      <w:r w:rsidR="008A7090">
        <w:rPr>
          <w:rFonts w:ascii="Arial" w:hAnsi="Arial" w:cs="Arial"/>
        </w:rPr>
        <w:t xml:space="preserve"> </w:t>
      </w:r>
      <w:r w:rsidR="008A7090">
        <w:rPr>
          <w:rFonts w:ascii="Arial" w:hAnsi="Arial"/>
        </w:rPr>
        <w:t xml:space="preserve">if testing </w:t>
      </w:r>
      <w:r w:rsidR="00CD5970">
        <w:rPr>
          <w:rFonts w:ascii="Arial" w:hAnsi="Arial"/>
        </w:rPr>
        <w:t>a 1/4” preamp</w:t>
      </w:r>
    </w:p>
    <w:p w:rsidR="008246CF" w:rsidRDefault="008246CF" w:rsidP="00B86E1B">
      <w:pPr>
        <w:numPr>
          <w:ilvl w:val="0"/>
          <w:numId w:val="11"/>
        </w:numPr>
        <w:tabs>
          <w:tab w:val="clear" w:pos="360"/>
          <w:tab w:val="num" w:pos="720"/>
        </w:tabs>
        <w:ind w:left="1080" w:hanging="720"/>
        <w:rPr>
          <w:rFonts w:ascii="Arial" w:hAnsi="Arial"/>
        </w:rPr>
      </w:pPr>
      <w:proofErr w:type="spellStart"/>
      <w:r>
        <w:rPr>
          <w:rFonts w:ascii="Arial" w:hAnsi="Arial"/>
        </w:rPr>
        <w:t>Multimeter</w:t>
      </w:r>
      <w:proofErr w:type="spellEnd"/>
      <w:r>
        <w:rPr>
          <w:rFonts w:ascii="Arial" w:hAnsi="Arial"/>
        </w:rPr>
        <w:t xml:space="preserve"> HP34401</w:t>
      </w:r>
      <w:r w:rsidR="000E3C06">
        <w:rPr>
          <w:rFonts w:ascii="Arial" w:hAnsi="Arial"/>
        </w:rPr>
        <w:t xml:space="preserve"> or equivalent</w:t>
      </w:r>
    </w:p>
    <w:p w:rsidR="00FA5C6C" w:rsidRDefault="00FA5C6C" w:rsidP="00B86E1B">
      <w:pPr>
        <w:numPr>
          <w:ilvl w:val="0"/>
          <w:numId w:val="11"/>
        </w:numPr>
        <w:tabs>
          <w:tab w:val="clear" w:pos="360"/>
          <w:tab w:val="num" w:pos="720"/>
        </w:tabs>
        <w:ind w:left="1080" w:hanging="720"/>
        <w:rPr>
          <w:rFonts w:ascii="Arial" w:hAnsi="Arial"/>
        </w:rPr>
      </w:pPr>
      <w:r>
        <w:rPr>
          <w:rFonts w:ascii="Arial" w:hAnsi="Arial"/>
        </w:rPr>
        <w:t>RS232 null modem cable (CBL117 or equivalent)</w:t>
      </w:r>
    </w:p>
    <w:p w:rsidR="008246CF" w:rsidRDefault="00E53633" w:rsidP="00B86E1B">
      <w:pPr>
        <w:numPr>
          <w:ilvl w:val="0"/>
          <w:numId w:val="11"/>
        </w:numPr>
        <w:tabs>
          <w:tab w:val="clear" w:pos="360"/>
          <w:tab w:val="num" w:pos="720"/>
        </w:tabs>
        <w:ind w:left="1080" w:hanging="720"/>
        <w:rPr>
          <w:rFonts w:ascii="Arial" w:hAnsi="Arial"/>
        </w:rPr>
      </w:pPr>
      <w:proofErr w:type="spellStart"/>
      <w:r>
        <w:rPr>
          <w:rFonts w:ascii="Arial" w:hAnsi="Arial"/>
        </w:rPr>
        <w:t>MetCal</w:t>
      </w:r>
      <w:proofErr w:type="spellEnd"/>
      <w:r>
        <w:rPr>
          <w:rFonts w:ascii="Arial" w:hAnsi="Arial"/>
        </w:rPr>
        <w:t xml:space="preserve"> test station</w:t>
      </w:r>
    </w:p>
    <w:p w:rsidR="008246CF" w:rsidRPr="00E53633" w:rsidRDefault="008246CF" w:rsidP="00E53633">
      <w:pPr>
        <w:numPr>
          <w:ilvl w:val="0"/>
          <w:numId w:val="11"/>
        </w:numPr>
        <w:tabs>
          <w:tab w:val="clear" w:pos="360"/>
          <w:tab w:val="num" w:pos="720"/>
        </w:tabs>
        <w:ind w:left="1080" w:hanging="720"/>
        <w:rPr>
          <w:rFonts w:ascii="Arial" w:hAnsi="Arial"/>
        </w:rPr>
      </w:pPr>
      <w:r>
        <w:rPr>
          <w:rFonts w:ascii="Arial" w:hAnsi="Arial"/>
        </w:rPr>
        <w:t>Computer with Lab.exe Program</w:t>
      </w:r>
      <w:r w:rsidR="00E53633">
        <w:rPr>
          <w:rFonts w:ascii="Arial" w:hAnsi="Arial"/>
        </w:rPr>
        <w:t xml:space="preserve"> and 2900 Test System with 2209 or 2239</w:t>
      </w:r>
    </w:p>
    <w:p w:rsidR="008246CF" w:rsidRDefault="008246CF" w:rsidP="00B86E1B">
      <w:pPr>
        <w:numPr>
          <w:ilvl w:val="0"/>
          <w:numId w:val="11"/>
        </w:numPr>
        <w:tabs>
          <w:tab w:val="clear" w:pos="360"/>
          <w:tab w:val="num" w:pos="720"/>
        </w:tabs>
        <w:ind w:left="1080" w:hanging="720"/>
        <w:rPr>
          <w:rFonts w:ascii="Arial" w:hAnsi="Arial"/>
        </w:rPr>
      </w:pPr>
      <w:smartTag w:uri="urn:schemas-microsoft-com:office:smarttags" w:element="stockticker">
        <w:r>
          <w:rPr>
            <w:rFonts w:ascii="Arial" w:hAnsi="Arial"/>
          </w:rPr>
          <w:t>CBL</w:t>
        </w:r>
      </w:smartTag>
      <w:r>
        <w:rPr>
          <w:rFonts w:ascii="Arial" w:hAnsi="Arial"/>
        </w:rPr>
        <w:t>071</w:t>
      </w:r>
    </w:p>
    <w:p w:rsidR="008246CF" w:rsidRDefault="008246CF">
      <w:pPr>
        <w:rPr>
          <w:rFonts w:ascii="Arial" w:hAnsi="Arial"/>
        </w:rPr>
      </w:pPr>
    </w:p>
    <w:p w:rsidR="008246CF" w:rsidRDefault="008246CF">
      <w:pPr>
        <w:rPr>
          <w:rFonts w:ascii="Arial" w:hAnsi="Arial"/>
        </w:rPr>
      </w:pPr>
      <w:r>
        <w:rPr>
          <w:rFonts w:ascii="Arial" w:hAnsi="Arial"/>
          <w:b/>
        </w:rPr>
        <w:t>8.0</w:t>
      </w:r>
      <w:r>
        <w:rPr>
          <w:rFonts w:ascii="Arial" w:hAnsi="Arial"/>
          <w:b/>
        </w:rPr>
        <w:tab/>
        <w:t>INSTRUCTIONS</w:t>
      </w:r>
    </w:p>
    <w:p w:rsidR="008246CF" w:rsidRDefault="00D63E5B">
      <w:pPr>
        <w:rPr>
          <w:rFonts w:ascii="Arial" w:hAnsi="Arial"/>
        </w:rPr>
      </w:pPr>
      <w:r>
        <w:rPr>
          <w:rFonts w:ascii="Arial" w:hAnsi="Arial"/>
        </w:rPr>
        <w:br w:type="page"/>
      </w:r>
    </w:p>
    <w:p w:rsidR="008246CF" w:rsidRDefault="008246CF">
      <w:pPr>
        <w:numPr>
          <w:ilvl w:val="1"/>
          <w:numId w:val="12"/>
        </w:numPr>
        <w:rPr>
          <w:rFonts w:ascii="Arial" w:hAnsi="Arial"/>
          <w:b/>
        </w:rPr>
      </w:pPr>
      <w:r>
        <w:rPr>
          <w:rFonts w:ascii="Arial" w:hAnsi="Arial"/>
          <w:b/>
        </w:rPr>
        <w:lastRenderedPageBreak/>
        <w:t>ICP PREAMP Test.</w:t>
      </w:r>
    </w:p>
    <w:p w:rsidR="009E74A3" w:rsidRDefault="009E74A3" w:rsidP="009E74A3">
      <w:pPr>
        <w:rPr>
          <w:rFonts w:ascii="Arial" w:hAnsi="Arial"/>
          <w:b/>
        </w:rPr>
      </w:pPr>
    </w:p>
    <w:p w:rsidR="009E74A3" w:rsidRDefault="009E74A3" w:rsidP="009E74A3">
      <w:pPr>
        <w:numPr>
          <w:ilvl w:val="0"/>
          <w:numId w:val="21"/>
        </w:numPr>
        <w:rPr>
          <w:rFonts w:ascii="Arial" w:hAnsi="Arial"/>
        </w:rPr>
      </w:pPr>
      <w:r>
        <w:rPr>
          <w:rFonts w:ascii="Arial" w:hAnsi="Arial"/>
        </w:rPr>
        <w:t xml:space="preserve">Connect the </w:t>
      </w:r>
      <w:smartTag w:uri="urn:schemas-microsoft-com:office:smarttags" w:element="stockticker">
        <w:r>
          <w:rPr>
            <w:rFonts w:ascii="Arial" w:hAnsi="Arial"/>
          </w:rPr>
          <w:t>PRA</w:t>
        </w:r>
      </w:smartTag>
      <w:r>
        <w:rPr>
          <w:rFonts w:ascii="Arial" w:hAnsi="Arial"/>
        </w:rPr>
        <w:t xml:space="preserve">951-L4 to the Preamp Input 1 of the 2900 using a </w:t>
      </w:r>
      <w:smartTag w:uri="urn:schemas-microsoft-com:office:smarttags" w:element="stockticker">
        <w:r>
          <w:rPr>
            <w:rFonts w:ascii="Arial" w:hAnsi="Arial"/>
          </w:rPr>
          <w:t>CBL</w:t>
        </w:r>
      </w:smartTag>
      <w:r>
        <w:rPr>
          <w:rFonts w:ascii="Arial" w:hAnsi="Arial"/>
        </w:rPr>
        <w:t xml:space="preserve">071 cable (See Figure </w:t>
      </w:r>
      <w:r w:rsidR="00A15674">
        <w:rPr>
          <w:rFonts w:ascii="Arial" w:hAnsi="Arial"/>
        </w:rPr>
        <w:t>below</w:t>
      </w:r>
      <w:r>
        <w:rPr>
          <w:rFonts w:ascii="Arial" w:hAnsi="Arial"/>
        </w:rPr>
        <w:t xml:space="preserve"> for an example of connecting </w:t>
      </w:r>
      <w:r w:rsidR="00FA5C6C">
        <w:rPr>
          <w:rFonts w:ascii="Arial" w:hAnsi="Arial"/>
        </w:rPr>
        <w:t>a</w:t>
      </w:r>
      <w:r>
        <w:rPr>
          <w:rFonts w:ascii="Arial" w:hAnsi="Arial"/>
        </w:rPr>
        <w:t xml:space="preserve"> PRM426).</w:t>
      </w:r>
    </w:p>
    <w:p w:rsidR="009E74A3" w:rsidRDefault="00915B71" w:rsidP="00772318">
      <w:pPr>
        <w:ind w:firstLine="360"/>
        <w:rPr>
          <w:rFonts w:ascii="Arial" w:hAnsi="Arial"/>
        </w:rPr>
      </w:pPr>
      <w:r>
        <w:rPr>
          <w:rFonts w:ascii="Arial" w:hAnsi="Arial"/>
          <w:noProof/>
        </w:rPr>
        <w:drawing>
          <wp:inline distT="0" distB="0" distL="0" distR="0">
            <wp:extent cx="5972175" cy="3314700"/>
            <wp:effectExtent l="0" t="0" r="0" b="0"/>
            <wp:docPr id="1" name="Picture 1" descr="Conn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2175" cy="3314700"/>
                    </a:xfrm>
                    <a:prstGeom prst="rect">
                      <a:avLst/>
                    </a:prstGeom>
                    <a:noFill/>
                    <a:ln>
                      <a:noFill/>
                    </a:ln>
                  </pic:spPr>
                </pic:pic>
              </a:graphicData>
            </a:graphic>
          </wp:inline>
        </w:drawing>
      </w:r>
    </w:p>
    <w:p w:rsidR="00A15674" w:rsidRDefault="00A15674" w:rsidP="00772318">
      <w:pPr>
        <w:ind w:firstLine="360"/>
        <w:rPr>
          <w:rFonts w:ascii="Arial" w:hAnsi="Arial"/>
        </w:rPr>
      </w:pPr>
    </w:p>
    <w:p w:rsidR="009E74A3" w:rsidRDefault="009E74A3" w:rsidP="009E74A3">
      <w:pPr>
        <w:numPr>
          <w:ilvl w:val="0"/>
          <w:numId w:val="21"/>
        </w:numPr>
        <w:rPr>
          <w:rFonts w:ascii="Arial" w:hAnsi="Arial"/>
        </w:rPr>
      </w:pPr>
      <w:r>
        <w:rPr>
          <w:rFonts w:ascii="Arial" w:hAnsi="Arial"/>
        </w:rPr>
        <w:t xml:space="preserve">Using a BNC to BNC cable, connect the </w:t>
      </w:r>
      <w:smartTag w:uri="urn:schemas-microsoft-com:office:smarttags" w:element="stockticker">
        <w:r>
          <w:rPr>
            <w:rFonts w:ascii="Arial" w:hAnsi="Arial"/>
          </w:rPr>
          <w:t>PRA</w:t>
        </w:r>
      </w:smartTag>
      <w:r>
        <w:rPr>
          <w:rFonts w:ascii="Arial" w:hAnsi="Arial"/>
        </w:rPr>
        <w:t>951-L4 to the BNC Tee connector and to the HP34401.</w:t>
      </w:r>
    </w:p>
    <w:p w:rsidR="009E74A3" w:rsidRDefault="009E74A3" w:rsidP="009E74A3">
      <w:pPr>
        <w:rPr>
          <w:rFonts w:ascii="Arial" w:hAnsi="Arial"/>
        </w:rPr>
      </w:pPr>
    </w:p>
    <w:p w:rsidR="009E74A3" w:rsidRDefault="009E74A3" w:rsidP="009E74A3">
      <w:pPr>
        <w:numPr>
          <w:ilvl w:val="0"/>
          <w:numId w:val="21"/>
        </w:numPr>
        <w:rPr>
          <w:rFonts w:ascii="Arial" w:hAnsi="Arial"/>
        </w:rPr>
      </w:pPr>
      <w:r>
        <w:rPr>
          <w:rFonts w:ascii="Arial" w:hAnsi="Arial"/>
        </w:rPr>
        <w:t>Connect the appropriat</w:t>
      </w:r>
      <w:r w:rsidR="00EB4466">
        <w:rPr>
          <w:rFonts w:ascii="Arial" w:hAnsi="Arial"/>
        </w:rPr>
        <w:t xml:space="preserve">e mic adaptor to the ICP PREAMP.  Use an ADP076 with the HT426x01, use an ADP005 for all others.  </w:t>
      </w:r>
      <w:r w:rsidR="00A15674">
        <w:rPr>
          <w:rFonts w:ascii="Arial" w:hAnsi="Arial" w:cs="Arial"/>
        </w:rPr>
        <w:t>(use the M2260.06 1/4" to</w:t>
      </w:r>
      <w:r>
        <w:rPr>
          <w:rFonts w:ascii="Arial" w:hAnsi="Arial" w:cs="Arial"/>
        </w:rPr>
        <w:t xml:space="preserve"> 1/2" Adapter if the preamp is ¼”)</w:t>
      </w:r>
      <w:r>
        <w:rPr>
          <w:rFonts w:ascii="Arial" w:hAnsi="Arial"/>
        </w:rPr>
        <w:t>.</w:t>
      </w:r>
    </w:p>
    <w:p w:rsidR="009E74A3" w:rsidRDefault="009E74A3" w:rsidP="009E74A3">
      <w:pPr>
        <w:rPr>
          <w:rFonts w:ascii="Arial" w:hAnsi="Arial"/>
        </w:rPr>
      </w:pP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9E74A3" w:rsidRDefault="009E74A3" w:rsidP="009E74A3">
      <w:pPr>
        <w:numPr>
          <w:ilvl w:val="0"/>
          <w:numId w:val="21"/>
        </w:numPr>
        <w:rPr>
          <w:rFonts w:ascii="Arial" w:hAnsi="Arial"/>
        </w:rPr>
      </w:pPr>
      <w:r>
        <w:rPr>
          <w:rFonts w:ascii="Arial" w:hAnsi="Arial"/>
        </w:rPr>
        <w:t>Using a BNC to BNC cable, connect the input of the mic adaptor to the output of the 2209</w:t>
      </w:r>
      <w:r w:rsidR="00A15674">
        <w:rPr>
          <w:rFonts w:ascii="Arial" w:hAnsi="Arial"/>
        </w:rPr>
        <w:t xml:space="preserve"> / 2239</w:t>
      </w:r>
      <w:r>
        <w:rPr>
          <w:rFonts w:ascii="Arial" w:hAnsi="Arial"/>
        </w:rPr>
        <w:t>.</w:t>
      </w:r>
    </w:p>
    <w:p w:rsidR="009E74A3" w:rsidRDefault="009E74A3" w:rsidP="009E74A3">
      <w:pPr>
        <w:rPr>
          <w:rFonts w:ascii="Arial" w:hAnsi="Arial"/>
        </w:rPr>
      </w:pPr>
    </w:p>
    <w:p w:rsidR="00D63E5B" w:rsidRDefault="009E74A3" w:rsidP="009E74A3">
      <w:pPr>
        <w:numPr>
          <w:ilvl w:val="0"/>
          <w:numId w:val="21"/>
        </w:numPr>
        <w:tabs>
          <w:tab w:val="left" w:pos="1080"/>
        </w:tabs>
        <w:rPr>
          <w:rFonts w:ascii="Arial" w:hAnsi="Arial"/>
        </w:rPr>
      </w:pPr>
      <w:r>
        <w:rPr>
          <w:rFonts w:ascii="Arial" w:hAnsi="Arial"/>
        </w:rPr>
        <w:t>Using a BNC to BNC cable, or a BNC to Microdot cable, connect the output of the ICP PREAMP to the other end of the BNC Tee connector attached to the HP34401.</w:t>
      </w:r>
    </w:p>
    <w:p w:rsidR="00D63E5B" w:rsidRDefault="00D63E5B" w:rsidP="00D63E5B">
      <w:pPr>
        <w:tabs>
          <w:tab w:val="left" w:pos="1080"/>
        </w:tabs>
        <w:rPr>
          <w:rFonts w:ascii="Arial" w:hAnsi="Arial"/>
        </w:rPr>
      </w:pPr>
    </w:p>
    <w:p w:rsidR="00D63E5B" w:rsidRDefault="00D63E5B" w:rsidP="00D63E5B">
      <w:pPr>
        <w:numPr>
          <w:ilvl w:val="0"/>
          <w:numId w:val="21"/>
        </w:numPr>
        <w:rPr>
          <w:rFonts w:ascii="Arial" w:hAnsi="Arial"/>
        </w:rPr>
      </w:pPr>
      <w:r>
        <w:rPr>
          <w:rFonts w:ascii="Arial" w:hAnsi="Arial"/>
        </w:rPr>
        <w:t>Connect the HP34401 to one of the computers COM ports using a RS232 null modem cable.</w:t>
      </w:r>
    </w:p>
    <w:p w:rsidR="009E74A3" w:rsidRDefault="009E74A3" w:rsidP="00772318">
      <w:pPr>
        <w:tabs>
          <w:tab w:val="left" w:pos="1080"/>
        </w:tabs>
        <w:ind w:left="360"/>
        <w:rPr>
          <w:rFonts w:ascii="Arial" w:hAnsi="Arial"/>
        </w:rPr>
      </w:pPr>
      <w:r>
        <w:rPr>
          <w:rFonts w:ascii="Arial" w:hAnsi="Arial"/>
        </w:rPr>
        <w:tab/>
      </w:r>
      <w:r>
        <w:rPr>
          <w:rFonts w:ascii="Arial" w:hAnsi="Arial"/>
        </w:rPr>
        <w:tab/>
      </w:r>
    </w:p>
    <w:p w:rsidR="00EB4466" w:rsidRDefault="00FA5C6C" w:rsidP="00772318">
      <w:pPr>
        <w:numPr>
          <w:ilvl w:val="0"/>
          <w:numId w:val="21"/>
        </w:numPr>
        <w:rPr>
          <w:rFonts w:ascii="Arial" w:hAnsi="Arial"/>
        </w:rPr>
      </w:pPr>
      <w:r>
        <w:rPr>
          <w:rFonts w:ascii="Arial" w:hAnsi="Arial"/>
        </w:rPr>
        <w:t>Run</w:t>
      </w:r>
      <w:r w:rsidR="009E74A3">
        <w:rPr>
          <w:rFonts w:ascii="Arial" w:hAnsi="Arial"/>
        </w:rPr>
        <w:t xml:space="preserve"> the Lab.exe program and select the appropriate ICP PREAMP from the Instrument box. Enter the serial number for ICP PREAMP. </w:t>
      </w:r>
    </w:p>
    <w:p w:rsidR="00D63E5B" w:rsidRDefault="00D63E5B" w:rsidP="00D63E5B">
      <w:pPr>
        <w:rPr>
          <w:rFonts w:ascii="Arial" w:hAnsi="Arial"/>
        </w:rPr>
      </w:pPr>
    </w:p>
    <w:p w:rsidR="00D63E5B" w:rsidRDefault="00D63E5B" w:rsidP="00772318">
      <w:pPr>
        <w:numPr>
          <w:ilvl w:val="0"/>
          <w:numId w:val="21"/>
        </w:numPr>
        <w:rPr>
          <w:rFonts w:ascii="Arial" w:hAnsi="Arial"/>
        </w:rPr>
      </w:pPr>
      <w:r>
        <w:rPr>
          <w:rFonts w:ascii="Arial" w:hAnsi="Arial"/>
        </w:rPr>
        <w:t xml:space="preserve">Set Lab to the appropriate adaptor type under the Equipment Setup.  Standard for ADP005 </w:t>
      </w:r>
      <w:r w:rsidR="00231314">
        <w:rPr>
          <w:rFonts w:ascii="Arial" w:hAnsi="Arial"/>
        </w:rPr>
        <w:t>or</w:t>
      </w:r>
      <w:r>
        <w:rPr>
          <w:rFonts w:ascii="Arial" w:hAnsi="Arial"/>
        </w:rPr>
        <w:t xml:space="preserve"> Guarded for ADP076. </w:t>
      </w:r>
      <w:r>
        <w:rPr>
          <w:rFonts w:ascii="Arial" w:hAnsi="Arial" w:cs="Arial"/>
        </w:rPr>
        <w:t xml:space="preserve"> </w:t>
      </w:r>
    </w:p>
    <w:p w:rsidR="009E74A3" w:rsidRDefault="009E74A3" w:rsidP="009E74A3">
      <w:pPr>
        <w:rPr>
          <w:rFonts w:ascii="Arial" w:hAnsi="Arial"/>
        </w:rPr>
      </w:pPr>
    </w:p>
    <w:p w:rsidR="009E74A3" w:rsidRDefault="009E74A3" w:rsidP="009E74A3">
      <w:pPr>
        <w:numPr>
          <w:ilvl w:val="0"/>
          <w:numId w:val="21"/>
        </w:numPr>
        <w:rPr>
          <w:rFonts w:ascii="Arial" w:hAnsi="Arial"/>
        </w:rPr>
      </w:pPr>
      <w:r>
        <w:rPr>
          <w:rFonts w:ascii="Arial" w:hAnsi="Arial"/>
        </w:rPr>
        <w:t xml:space="preserve">Check the “Sweep Preamp” box </w:t>
      </w:r>
      <w:r w:rsidR="00E53633">
        <w:rPr>
          <w:rFonts w:ascii="Arial" w:hAnsi="Arial"/>
        </w:rPr>
        <w:t xml:space="preserve">or the “All” test box </w:t>
      </w:r>
      <w:r>
        <w:rPr>
          <w:rFonts w:ascii="Arial" w:hAnsi="Arial"/>
        </w:rPr>
        <w:t>and click “Start”.</w:t>
      </w:r>
    </w:p>
    <w:p w:rsidR="009E74A3" w:rsidRDefault="009E74A3" w:rsidP="009E74A3">
      <w:pPr>
        <w:rPr>
          <w:rFonts w:ascii="Arial" w:hAnsi="Arial"/>
        </w:rPr>
      </w:pPr>
    </w:p>
    <w:p w:rsidR="006F5C29" w:rsidRPr="00783EF1" w:rsidRDefault="009E74A3" w:rsidP="009E74A3">
      <w:pPr>
        <w:numPr>
          <w:ilvl w:val="0"/>
          <w:numId w:val="21"/>
        </w:numPr>
        <w:rPr>
          <w:rFonts w:ascii="Arial" w:hAnsi="Arial"/>
        </w:rPr>
      </w:pPr>
      <w:r>
        <w:rPr>
          <w:rFonts w:ascii="Arial" w:hAnsi="Arial"/>
        </w:rPr>
        <w:lastRenderedPageBreak/>
        <w:t>After the test has finished, disconnect the ICP PREAMP and check the results.</w:t>
      </w:r>
      <w:r>
        <w:rPr>
          <w:rFonts w:ascii="Arial" w:hAnsi="Arial"/>
          <w:b/>
        </w:rPr>
        <w:t xml:space="preserve"> </w:t>
      </w:r>
    </w:p>
    <w:p w:rsidR="009E74A3" w:rsidRDefault="009E74A3" w:rsidP="00783EF1">
      <w:pPr>
        <w:ind w:firstLine="720"/>
        <w:rPr>
          <w:rFonts w:ascii="Arial" w:hAnsi="Arial"/>
        </w:rPr>
      </w:pPr>
      <w:r>
        <w:rPr>
          <w:rFonts w:ascii="Arial" w:hAnsi="Arial"/>
          <w:b/>
          <w:u w:val="single"/>
        </w:rPr>
        <w:t>IF THE TEST FAILS, TROUBLESHOOT THE PROBLEM BEFORE CONTINUING.</w:t>
      </w:r>
      <w:r>
        <w:rPr>
          <w:rFonts w:ascii="Arial" w:hAnsi="Arial"/>
        </w:rPr>
        <w:t xml:space="preserve"> </w:t>
      </w:r>
    </w:p>
    <w:p w:rsidR="00E53633" w:rsidRDefault="00E53633" w:rsidP="00783EF1">
      <w:pPr>
        <w:pStyle w:val="ListParagraph"/>
        <w:rPr>
          <w:rFonts w:ascii="Arial" w:hAnsi="Arial"/>
        </w:rPr>
      </w:pPr>
    </w:p>
    <w:p w:rsidR="00E53633" w:rsidRDefault="00E53633" w:rsidP="00E53633">
      <w:pPr>
        <w:numPr>
          <w:ilvl w:val="0"/>
          <w:numId w:val="21"/>
        </w:numPr>
        <w:rPr>
          <w:rFonts w:ascii="Arial" w:hAnsi="Arial"/>
        </w:rPr>
      </w:pPr>
      <w:r>
        <w:rPr>
          <w:rFonts w:ascii="Arial" w:hAnsi="Arial"/>
        </w:rPr>
        <w:t>Test / program the ICP PREAMP memory (follow procedure D0001.8155).</w:t>
      </w:r>
    </w:p>
    <w:p w:rsidR="00802F15" w:rsidRDefault="00802F15" w:rsidP="00783EF1">
      <w:pPr>
        <w:pStyle w:val="ListParagraph"/>
        <w:rPr>
          <w:rFonts w:ascii="Arial" w:hAnsi="Arial"/>
        </w:rPr>
      </w:pPr>
    </w:p>
    <w:p w:rsidR="00802F15" w:rsidRDefault="001E1162" w:rsidP="00802F15">
      <w:pPr>
        <w:numPr>
          <w:ilvl w:val="0"/>
          <w:numId w:val="21"/>
        </w:numPr>
        <w:rPr>
          <w:rFonts w:ascii="Arial" w:hAnsi="Arial"/>
        </w:rPr>
      </w:pPr>
      <w:r>
        <w:rPr>
          <w:rFonts w:ascii="Arial" w:hAnsi="Arial"/>
        </w:rPr>
        <w:t xml:space="preserve">Cut an X in the top of a </w:t>
      </w:r>
      <w:r w:rsidR="00802F15">
        <w:rPr>
          <w:rFonts w:ascii="Arial" w:hAnsi="Arial"/>
        </w:rPr>
        <w:t xml:space="preserve">black protective cap </w:t>
      </w:r>
      <w:r>
        <w:rPr>
          <w:rFonts w:ascii="Arial" w:hAnsi="Arial"/>
        </w:rPr>
        <w:t xml:space="preserve">and put it </w:t>
      </w:r>
      <w:r w:rsidR="00802F15">
        <w:rPr>
          <w:rFonts w:ascii="Arial" w:hAnsi="Arial"/>
        </w:rPr>
        <w:t>on the microphone end of the preamplifier.</w:t>
      </w:r>
    </w:p>
    <w:p w:rsidR="00802F15" w:rsidRPr="00730792" w:rsidRDefault="00802F15" w:rsidP="00802F15">
      <w:pPr>
        <w:ind w:left="360"/>
        <w:rPr>
          <w:rFonts w:ascii="Arial" w:hAnsi="Arial"/>
        </w:rPr>
      </w:pPr>
    </w:p>
    <w:p w:rsidR="00802F15" w:rsidRDefault="00802F15" w:rsidP="00802F15">
      <w:pPr>
        <w:numPr>
          <w:ilvl w:val="0"/>
          <w:numId w:val="21"/>
        </w:numPr>
        <w:rPr>
          <w:rFonts w:ascii="Arial" w:hAnsi="Arial"/>
        </w:rPr>
      </w:pPr>
      <w:r>
        <w:rPr>
          <w:rFonts w:ascii="Arial" w:hAnsi="Arial"/>
        </w:rPr>
        <w:t>Place the appropriate foam insert into the plastic box.  Make sure it is straight.</w:t>
      </w:r>
    </w:p>
    <w:p w:rsidR="00802F15" w:rsidRDefault="00802F15" w:rsidP="00802F15">
      <w:pPr>
        <w:rPr>
          <w:rFonts w:ascii="Arial" w:hAnsi="Arial"/>
        </w:rPr>
      </w:pPr>
    </w:p>
    <w:p w:rsidR="00802F15" w:rsidRDefault="00802F15" w:rsidP="00802F15">
      <w:pPr>
        <w:numPr>
          <w:ilvl w:val="0"/>
          <w:numId w:val="21"/>
        </w:numPr>
        <w:rPr>
          <w:rFonts w:ascii="Arial" w:hAnsi="Arial"/>
        </w:rPr>
      </w:pPr>
      <w:r>
        <w:rPr>
          <w:rFonts w:ascii="Arial" w:hAnsi="Arial"/>
        </w:rPr>
        <w:t>Put the preamplifier into the case.</w:t>
      </w:r>
    </w:p>
    <w:p w:rsidR="00802F15" w:rsidRDefault="00802F15" w:rsidP="00783EF1">
      <w:pPr>
        <w:pStyle w:val="ListParagraph"/>
        <w:rPr>
          <w:rFonts w:ascii="Arial" w:hAnsi="Arial"/>
        </w:rPr>
      </w:pPr>
    </w:p>
    <w:p w:rsidR="00802F15" w:rsidRDefault="00802F15" w:rsidP="00802F15">
      <w:pPr>
        <w:numPr>
          <w:ilvl w:val="0"/>
          <w:numId w:val="21"/>
        </w:numPr>
        <w:rPr>
          <w:rFonts w:ascii="Arial" w:hAnsi="Arial"/>
        </w:rPr>
      </w:pPr>
      <w:r>
        <w:rPr>
          <w:rFonts w:ascii="Arial" w:hAnsi="Arial"/>
        </w:rPr>
        <w:t>Create a model / serial number label, using removable labels, and place it on the foam.</w:t>
      </w:r>
    </w:p>
    <w:p w:rsidR="00802F15" w:rsidRDefault="00802F15" w:rsidP="00802F15">
      <w:pPr>
        <w:rPr>
          <w:rFonts w:ascii="Arial" w:hAnsi="Arial"/>
        </w:rPr>
      </w:pPr>
    </w:p>
    <w:p w:rsidR="00802F15" w:rsidRDefault="00802F15" w:rsidP="00802F15">
      <w:pPr>
        <w:numPr>
          <w:ilvl w:val="0"/>
          <w:numId w:val="21"/>
        </w:numPr>
        <w:rPr>
          <w:rFonts w:ascii="Arial" w:hAnsi="Arial"/>
        </w:rPr>
      </w:pPr>
      <w:r>
        <w:rPr>
          <w:rFonts w:ascii="Arial" w:hAnsi="Arial"/>
        </w:rPr>
        <w:t>If the case is dirty or has fingerprints on it, clean it with glass cleaner.</w:t>
      </w:r>
    </w:p>
    <w:p w:rsidR="00802F15" w:rsidRDefault="00802F15" w:rsidP="00783EF1">
      <w:pPr>
        <w:pStyle w:val="ListParagraph"/>
        <w:rPr>
          <w:rFonts w:ascii="Arial" w:hAnsi="Arial"/>
        </w:rPr>
      </w:pPr>
    </w:p>
    <w:p w:rsidR="00802F15" w:rsidRDefault="00802F15" w:rsidP="00802F15">
      <w:pPr>
        <w:numPr>
          <w:ilvl w:val="0"/>
          <w:numId w:val="21"/>
        </w:numPr>
        <w:rPr>
          <w:rFonts w:ascii="Arial" w:hAnsi="Arial"/>
        </w:rPr>
      </w:pPr>
      <w:r>
        <w:rPr>
          <w:rFonts w:ascii="Arial" w:hAnsi="Arial"/>
        </w:rPr>
        <w:t>Put the preamp in a zip-lock bag.</w:t>
      </w:r>
    </w:p>
    <w:p w:rsidR="00802F15" w:rsidRDefault="00802F15" w:rsidP="00783EF1">
      <w:pPr>
        <w:pStyle w:val="ListParagraph"/>
        <w:rPr>
          <w:rFonts w:ascii="Arial" w:hAnsi="Arial"/>
        </w:rPr>
      </w:pPr>
    </w:p>
    <w:p w:rsidR="00802F15" w:rsidRDefault="00802F15" w:rsidP="00802F15">
      <w:pPr>
        <w:numPr>
          <w:ilvl w:val="0"/>
          <w:numId w:val="21"/>
        </w:numPr>
        <w:rPr>
          <w:rFonts w:ascii="Arial" w:hAnsi="Arial"/>
        </w:rPr>
      </w:pPr>
      <w:r>
        <w:rPr>
          <w:rFonts w:ascii="Arial" w:hAnsi="Arial"/>
        </w:rPr>
        <w:t>Enter the preamps information into the database.</w:t>
      </w:r>
    </w:p>
    <w:p w:rsidR="00802F15" w:rsidRPr="00E53633" w:rsidRDefault="00802F15" w:rsidP="00783EF1">
      <w:pPr>
        <w:ind w:left="720"/>
        <w:rPr>
          <w:rFonts w:ascii="Arial" w:hAnsi="Arial"/>
        </w:rPr>
      </w:pPr>
    </w:p>
    <w:p w:rsidR="009E74A3" w:rsidRDefault="009E74A3" w:rsidP="009E74A3">
      <w:pPr>
        <w:rPr>
          <w:rFonts w:ascii="Arial" w:hAnsi="Arial"/>
        </w:rPr>
      </w:pPr>
    </w:p>
    <w:p w:rsidR="009E74A3" w:rsidRPr="00D93CCC" w:rsidRDefault="0060097A" w:rsidP="00783EF1">
      <w:pPr>
        <w:ind w:left="360"/>
        <w:rPr>
          <w:rFonts w:ascii="Arial" w:hAnsi="Arial"/>
          <w:b/>
        </w:rPr>
      </w:pPr>
      <w:r w:rsidRPr="00783EF1">
        <w:rPr>
          <w:rFonts w:ascii="Arial" w:hAnsi="Arial"/>
          <w:b/>
        </w:rPr>
        <w:t>At this point the subassembly level is done.</w:t>
      </w:r>
      <w:r w:rsidRPr="0060097A">
        <w:rPr>
          <w:rFonts w:ascii="Arial" w:hAnsi="Arial"/>
          <w:b/>
        </w:rPr>
        <w:t xml:space="preserve"> </w:t>
      </w:r>
      <w:r w:rsidRPr="00783EF1">
        <w:rPr>
          <w:rFonts w:ascii="Arial" w:hAnsi="Arial"/>
          <w:b/>
        </w:rPr>
        <w:t xml:space="preserve">The remaining steps are done </w:t>
      </w:r>
      <w:r w:rsidR="00A22898">
        <w:rPr>
          <w:rFonts w:ascii="Arial" w:hAnsi="Arial"/>
          <w:b/>
        </w:rPr>
        <w:t xml:space="preserve">only </w:t>
      </w:r>
      <w:r w:rsidRPr="00783EF1">
        <w:rPr>
          <w:rFonts w:ascii="Arial" w:hAnsi="Arial"/>
          <w:b/>
        </w:rPr>
        <w:t>if the preamp is being sold as a finished product that is certified.</w:t>
      </w:r>
    </w:p>
    <w:p w:rsidR="0012490F" w:rsidRDefault="0012490F" w:rsidP="0012490F">
      <w:pPr>
        <w:rPr>
          <w:rFonts w:ascii="Arial" w:hAnsi="Arial"/>
          <w:b/>
        </w:rPr>
      </w:pPr>
    </w:p>
    <w:p w:rsidR="0012490F" w:rsidRDefault="006F5C29">
      <w:pPr>
        <w:numPr>
          <w:ilvl w:val="1"/>
          <w:numId w:val="12"/>
        </w:numPr>
        <w:rPr>
          <w:rFonts w:ascii="Arial" w:hAnsi="Arial"/>
          <w:b/>
        </w:rPr>
      </w:pPr>
      <w:r>
        <w:rPr>
          <w:rFonts w:ascii="Arial" w:hAnsi="Arial"/>
          <w:b/>
        </w:rPr>
        <w:t>Certify the preamp.</w:t>
      </w:r>
    </w:p>
    <w:p w:rsidR="008246CF" w:rsidRDefault="008246CF">
      <w:pPr>
        <w:rPr>
          <w:rFonts w:ascii="Arial" w:hAnsi="Arial"/>
        </w:rPr>
      </w:pPr>
    </w:p>
    <w:p w:rsidR="006F5C29" w:rsidRDefault="006F5C29" w:rsidP="006F5C29">
      <w:pPr>
        <w:numPr>
          <w:ilvl w:val="0"/>
          <w:numId w:val="24"/>
        </w:numPr>
        <w:rPr>
          <w:rFonts w:ascii="Arial" w:hAnsi="Arial"/>
        </w:rPr>
      </w:pPr>
      <w:r>
        <w:rPr>
          <w:rFonts w:ascii="Arial" w:hAnsi="Arial"/>
        </w:rPr>
        <w:t xml:space="preserve">Test the preamp on a </w:t>
      </w:r>
      <w:proofErr w:type="spellStart"/>
      <w:r>
        <w:rPr>
          <w:rFonts w:ascii="Arial" w:hAnsi="Arial"/>
        </w:rPr>
        <w:t>MetCal</w:t>
      </w:r>
      <w:proofErr w:type="spellEnd"/>
      <w:r>
        <w:rPr>
          <w:rFonts w:ascii="Arial" w:hAnsi="Arial"/>
        </w:rPr>
        <w:t xml:space="preserve"> test station using test D0001.8383</w:t>
      </w:r>
      <w:r w:rsidRPr="006F5C29">
        <w:rPr>
          <w:rFonts w:ascii="Arial" w:hAnsi="Arial"/>
        </w:rPr>
        <w:t xml:space="preserve"> ICP Preamp Final </w:t>
      </w:r>
      <w:proofErr w:type="spellStart"/>
      <w:r w:rsidRPr="006F5C29">
        <w:rPr>
          <w:rFonts w:ascii="Arial" w:hAnsi="Arial"/>
        </w:rPr>
        <w:t>Test.pxe</w:t>
      </w:r>
      <w:proofErr w:type="spellEnd"/>
    </w:p>
    <w:p w:rsidR="005954D7" w:rsidRDefault="006F5C29" w:rsidP="00783EF1">
      <w:pPr>
        <w:ind w:left="720"/>
        <w:rPr>
          <w:rFonts w:ascii="Arial" w:hAnsi="Arial"/>
        </w:rPr>
      </w:pPr>
      <w:r>
        <w:rPr>
          <w:rFonts w:ascii="Arial" w:hAnsi="Arial"/>
          <w:b/>
          <w:u w:val="single"/>
        </w:rPr>
        <w:t>IF THE TEST FAILS, TROUBLESHOOT THE PROBLEM BEFORE CONTINUING.</w:t>
      </w:r>
    </w:p>
    <w:p w:rsidR="00BC7005" w:rsidRDefault="00BC7005" w:rsidP="00BC7005">
      <w:pPr>
        <w:rPr>
          <w:rFonts w:ascii="Arial" w:hAnsi="Arial"/>
        </w:rPr>
      </w:pPr>
    </w:p>
    <w:p w:rsidR="006F5C29" w:rsidRDefault="006F5C29" w:rsidP="00730792">
      <w:pPr>
        <w:numPr>
          <w:ilvl w:val="0"/>
          <w:numId w:val="24"/>
        </w:numPr>
        <w:rPr>
          <w:rFonts w:ascii="Arial" w:hAnsi="Arial"/>
        </w:rPr>
      </w:pPr>
      <w:r>
        <w:rPr>
          <w:rFonts w:ascii="Arial" w:hAnsi="Arial"/>
        </w:rPr>
        <w:t>Print the Certificate.</w:t>
      </w:r>
    </w:p>
    <w:p w:rsidR="006F5C29" w:rsidRDefault="006F5C29" w:rsidP="00783EF1">
      <w:pPr>
        <w:ind w:left="720"/>
        <w:rPr>
          <w:rFonts w:ascii="Arial" w:hAnsi="Arial"/>
        </w:rPr>
      </w:pPr>
    </w:p>
    <w:p w:rsidR="006F5C29" w:rsidRDefault="006F5C29" w:rsidP="006F5C29">
      <w:pPr>
        <w:numPr>
          <w:ilvl w:val="0"/>
          <w:numId w:val="24"/>
        </w:numPr>
        <w:rPr>
          <w:rFonts w:ascii="Arial" w:hAnsi="Arial"/>
        </w:rPr>
      </w:pPr>
      <w:r>
        <w:rPr>
          <w:rFonts w:ascii="Arial" w:hAnsi="Arial"/>
        </w:rPr>
        <w:t>Program the ICP PREAMP memory with the new certification date. (follow procedure D0001.8155).</w:t>
      </w:r>
    </w:p>
    <w:p w:rsidR="0076680B" w:rsidRDefault="0076680B" w:rsidP="00783EF1">
      <w:pPr>
        <w:pStyle w:val="ListParagraph"/>
        <w:rPr>
          <w:rFonts w:ascii="Arial" w:hAnsi="Arial"/>
        </w:rPr>
      </w:pPr>
    </w:p>
    <w:p w:rsidR="0076680B" w:rsidRDefault="0076680B" w:rsidP="0076680B">
      <w:pPr>
        <w:numPr>
          <w:ilvl w:val="0"/>
          <w:numId w:val="24"/>
        </w:numPr>
        <w:rPr>
          <w:rFonts w:ascii="Arial" w:hAnsi="Arial"/>
        </w:rPr>
      </w:pPr>
      <w:r>
        <w:rPr>
          <w:rFonts w:ascii="Arial" w:hAnsi="Arial"/>
        </w:rPr>
        <w:t>Place the black protective cap on the microphone end of the preamplifier and put the preamp back in the case.</w:t>
      </w:r>
    </w:p>
    <w:p w:rsidR="00B5591B" w:rsidRDefault="00B5591B" w:rsidP="00783EF1">
      <w:pPr>
        <w:pStyle w:val="ListParagraph"/>
        <w:rPr>
          <w:rFonts w:ascii="Arial" w:hAnsi="Arial"/>
        </w:rPr>
      </w:pPr>
    </w:p>
    <w:p w:rsidR="00B5591B" w:rsidRPr="0076680B" w:rsidRDefault="00B5591B" w:rsidP="0076680B">
      <w:pPr>
        <w:numPr>
          <w:ilvl w:val="0"/>
          <w:numId w:val="24"/>
        </w:numPr>
        <w:rPr>
          <w:rFonts w:ascii="Arial" w:hAnsi="Arial"/>
        </w:rPr>
      </w:pPr>
      <w:r>
        <w:rPr>
          <w:rFonts w:ascii="Arial" w:hAnsi="Arial"/>
        </w:rPr>
        <w:t>Remove the model / serial number sticker from the foam and discard.</w:t>
      </w:r>
    </w:p>
    <w:p w:rsidR="006F5C29" w:rsidRDefault="006F5C29" w:rsidP="00783EF1">
      <w:pPr>
        <w:ind w:left="720"/>
        <w:rPr>
          <w:rFonts w:ascii="Arial" w:hAnsi="Arial"/>
        </w:rPr>
      </w:pPr>
    </w:p>
    <w:p w:rsidR="00BC7005" w:rsidRDefault="00BC7005" w:rsidP="00730792">
      <w:pPr>
        <w:numPr>
          <w:ilvl w:val="0"/>
          <w:numId w:val="24"/>
        </w:numPr>
        <w:rPr>
          <w:rFonts w:ascii="Arial" w:hAnsi="Arial"/>
        </w:rPr>
      </w:pPr>
      <w:r>
        <w:rPr>
          <w:rFonts w:ascii="Arial" w:hAnsi="Arial"/>
        </w:rPr>
        <w:t xml:space="preserve">Create a calibration </w:t>
      </w:r>
      <w:r w:rsidR="009B6DF7">
        <w:rPr>
          <w:rFonts w:ascii="Arial" w:hAnsi="Arial"/>
        </w:rPr>
        <w:t xml:space="preserve">date sticker and place it on the top of the case in the upper right hand corner.  (see </w:t>
      </w:r>
      <w:r w:rsidR="00BA65BF">
        <w:rPr>
          <w:rFonts w:ascii="Arial" w:hAnsi="Arial"/>
        </w:rPr>
        <w:t>picture below</w:t>
      </w:r>
      <w:r w:rsidR="009B6DF7">
        <w:rPr>
          <w:rFonts w:ascii="Arial" w:hAnsi="Arial"/>
        </w:rPr>
        <w:t xml:space="preserve"> for examples)</w:t>
      </w:r>
    </w:p>
    <w:p w:rsidR="009B6DF7" w:rsidRDefault="009B6DF7" w:rsidP="009B6DF7">
      <w:pPr>
        <w:rPr>
          <w:rFonts w:ascii="Arial" w:hAnsi="Arial"/>
        </w:rPr>
      </w:pPr>
    </w:p>
    <w:p w:rsidR="009B6DF7" w:rsidRDefault="009B6DF7" w:rsidP="00730792">
      <w:pPr>
        <w:numPr>
          <w:ilvl w:val="0"/>
          <w:numId w:val="24"/>
        </w:numPr>
        <w:rPr>
          <w:rFonts w:ascii="Arial" w:hAnsi="Arial"/>
        </w:rPr>
      </w:pPr>
      <w:r>
        <w:rPr>
          <w:rFonts w:ascii="Arial" w:hAnsi="Arial"/>
        </w:rPr>
        <w:t>Create the appropriate model / serial number sticker and place it on the top of the case, just above the latch, centered side to side.  (</w:t>
      </w:r>
      <w:r w:rsidR="00BA65BF">
        <w:rPr>
          <w:rFonts w:ascii="Arial" w:hAnsi="Arial"/>
        </w:rPr>
        <w:t>see picture below for examples</w:t>
      </w:r>
      <w:r>
        <w:rPr>
          <w:rFonts w:ascii="Arial" w:hAnsi="Arial"/>
        </w:rPr>
        <w:t>)</w:t>
      </w:r>
    </w:p>
    <w:p w:rsidR="00F2498D" w:rsidRDefault="00F2498D" w:rsidP="00F2498D">
      <w:pPr>
        <w:rPr>
          <w:rFonts w:ascii="Arial" w:hAnsi="Arial"/>
        </w:rPr>
      </w:pPr>
    </w:p>
    <w:p w:rsidR="00F2498D" w:rsidRPr="00F2498D" w:rsidRDefault="00915B71" w:rsidP="00772318">
      <w:pPr>
        <w:ind w:left="720" w:firstLine="720"/>
        <w:rPr>
          <w:rFonts w:ascii="Arial" w:hAnsi="Arial"/>
        </w:rPr>
      </w:pPr>
      <w:r w:rsidRPr="000A3FF4">
        <w:rPr>
          <w:rFonts w:ascii="Arial" w:hAnsi="Arial"/>
          <w:noProof/>
        </w:rPr>
        <w:lastRenderedPageBreak/>
        <w:drawing>
          <wp:inline distT="0" distB="0" distL="0" distR="0">
            <wp:extent cx="4857750" cy="2066925"/>
            <wp:effectExtent l="0" t="0" r="0" b="0"/>
            <wp:docPr id="3" name="Picture 3" descr="DSCF0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F010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0" cy="2066925"/>
                    </a:xfrm>
                    <a:prstGeom prst="rect">
                      <a:avLst/>
                    </a:prstGeom>
                    <a:noFill/>
                    <a:ln>
                      <a:noFill/>
                    </a:ln>
                  </pic:spPr>
                </pic:pic>
              </a:graphicData>
            </a:graphic>
          </wp:inline>
        </w:drawing>
      </w:r>
    </w:p>
    <w:p w:rsidR="009B6DF7" w:rsidRDefault="009B6DF7" w:rsidP="009B6DF7">
      <w:pPr>
        <w:rPr>
          <w:rFonts w:ascii="Arial" w:hAnsi="Arial"/>
        </w:rPr>
      </w:pPr>
    </w:p>
    <w:p w:rsidR="006F5C29" w:rsidRDefault="006F5C29" w:rsidP="00730792">
      <w:pPr>
        <w:numPr>
          <w:ilvl w:val="0"/>
          <w:numId w:val="24"/>
        </w:numPr>
        <w:rPr>
          <w:rFonts w:ascii="Arial" w:hAnsi="Arial"/>
        </w:rPr>
      </w:pPr>
      <w:r>
        <w:rPr>
          <w:rFonts w:ascii="Arial" w:hAnsi="Arial"/>
        </w:rPr>
        <w:t>Place the preamp case back in the zip-lock bag.</w:t>
      </w:r>
    </w:p>
    <w:p w:rsidR="006F5C29" w:rsidRDefault="006F5C29" w:rsidP="00783EF1">
      <w:pPr>
        <w:ind w:left="720"/>
        <w:rPr>
          <w:rFonts w:ascii="Arial" w:hAnsi="Arial"/>
        </w:rPr>
      </w:pPr>
    </w:p>
    <w:p w:rsidR="009B6DF7" w:rsidRDefault="001B21F7" w:rsidP="00730792">
      <w:pPr>
        <w:numPr>
          <w:ilvl w:val="0"/>
          <w:numId w:val="24"/>
        </w:numPr>
        <w:rPr>
          <w:rFonts w:ascii="Arial" w:hAnsi="Arial"/>
        </w:rPr>
      </w:pPr>
      <w:r>
        <w:rPr>
          <w:rFonts w:ascii="Arial" w:hAnsi="Arial"/>
        </w:rPr>
        <w:t>Put the Certificate of Calibration in a bag.  PCB preamps go in a pink zip-lock bag.</w:t>
      </w:r>
      <w:r w:rsidR="00D26CD0">
        <w:rPr>
          <w:rFonts w:ascii="Arial" w:hAnsi="Arial"/>
        </w:rPr>
        <w:t xml:space="preserve">  </w:t>
      </w:r>
      <w:r>
        <w:rPr>
          <w:rFonts w:ascii="Arial" w:hAnsi="Arial"/>
        </w:rPr>
        <w:t>Non PCB preamps go in the same sleeves that all LD product go in.</w:t>
      </w:r>
    </w:p>
    <w:p w:rsidR="009C2977" w:rsidRDefault="009C2977" w:rsidP="00772318">
      <w:pPr>
        <w:ind w:left="360"/>
        <w:rPr>
          <w:rFonts w:ascii="Arial" w:hAnsi="Arial"/>
        </w:rPr>
      </w:pPr>
    </w:p>
    <w:p w:rsidR="00F051AF" w:rsidRDefault="006F5C29" w:rsidP="00730792">
      <w:pPr>
        <w:numPr>
          <w:ilvl w:val="0"/>
          <w:numId w:val="24"/>
        </w:numPr>
        <w:rPr>
          <w:rFonts w:ascii="Arial" w:hAnsi="Arial"/>
        </w:rPr>
      </w:pPr>
      <w:r>
        <w:rPr>
          <w:rFonts w:ascii="Arial" w:hAnsi="Arial"/>
        </w:rPr>
        <w:t xml:space="preserve">Update </w:t>
      </w:r>
      <w:r w:rsidR="00F051AF">
        <w:rPr>
          <w:rFonts w:ascii="Arial" w:hAnsi="Arial"/>
        </w:rPr>
        <w:t>the preamp</w:t>
      </w:r>
      <w:r w:rsidR="00FE226F">
        <w:rPr>
          <w:rFonts w:ascii="Arial" w:hAnsi="Arial"/>
        </w:rPr>
        <w:t>s</w:t>
      </w:r>
      <w:r w:rsidR="00F051AF">
        <w:rPr>
          <w:rFonts w:ascii="Arial" w:hAnsi="Arial"/>
        </w:rPr>
        <w:t xml:space="preserve"> information in the database</w:t>
      </w:r>
      <w:r>
        <w:rPr>
          <w:rFonts w:ascii="Arial" w:hAnsi="Arial"/>
        </w:rPr>
        <w:t xml:space="preserve"> with the calibration date, customer information and ship date.</w:t>
      </w:r>
    </w:p>
    <w:p w:rsidR="008246CF" w:rsidRDefault="00915B71">
      <w:r>
        <w:rPr>
          <w:noProof/>
        </w:rPr>
        <mc:AlternateContent>
          <mc:Choice Requires="wps">
            <w:drawing>
              <wp:anchor distT="0" distB="0" distL="114300" distR="114300" simplePos="0" relativeHeight="251657216" behindDoc="0" locked="0" layoutInCell="0" allowOverlap="1">
                <wp:simplePos x="0" y="0"/>
                <wp:positionH relativeFrom="column">
                  <wp:posOffset>685800</wp:posOffset>
                </wp:positionH>
                <wp:positionV relativeFrom="paragraph">
                  <wp:posOffset>1537970</wp:posOffset>
                </wp:positionV>
                <wp:extent cx="91440"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09AFF4"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1.1pt" to="61.2pt,1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" o:allowincell="f"/>
            </w:pict>
          </mc:Fallback>
        </mc:AlternateContent>
      </w:r>
    </w:p>
    <w:p w:rsidR="008246CF" w:rsidRDefault="008246CF">
      <w:pPr>
        <w:rPr>
          <w:rFonts w:ascii="Arial" w:hAnsi="Arial"/>
        </w:rPr>
      </w:pPr>
      <w:r>
        <w:rPr>
          <w:rFonts w:ascii="Arial" w:hAnsi="Arial"/>
          <w:b/>
        </w:rPr>
        <w:t>9.0</w:t>
      </w:r>
      <w:r>
        <w:rPr>
          <w:rFonts w:ascii="Arial" w:hAnsi="Arial"/>
          <w:b/>
        </w:rPr>
        <w:tab/>
        <w:t>INSPECTION</w:t>
      </w:r>
    </w:p>
    <w:p w:rsidR="008246CF" w:rsidRDefault="008246CF">
      <w:pPr>
        <w:rPr>
          <w:rFonts w:ascii="Arial" w:hAnsi="Arial"/>
        </w:rPr>
      </w:pPr>
    </w:p>
    <w:p w:rsidR="008246CF" w:rsidRDefault="008246CF">
      <w:pPr>
        <w:rPr>
          <w:rFonts w:ascii="Arial" w:hAnsi="Arial"/>
        </w:rPr>
      </w:pPr>
      <w:r>
        <w:rPr>
          <w:rFonts w:ascii="Arial" w:hAnsi="Arial"/>
        </w:rPr>
        <w:t>No further inspection of the ICP PREAMP is required.</w:t>
      </w:r>
    </w:p>
    <w:p w:rsidR="008246CF" w:rsidRDefault="008246CF">
      <w:pPr>
        <w:rPr>
          <w:rFonts w:ascii="Arial" w:hAnsi="Arial"/>
        </w:rPr>
      </w:pPr>
    </w:p>
    <w:p w:rsidR="008246CF" w:rsidRDefault="008246CF">
      <w:pPr>
        <w:rPr>
          <w:rFonts w:ascii="Arial" w:hAnsi="Arial"/>
        </w:rPr>
      </w:pPr>
    </w:p>
    <w:p w:rsidR="008246CF" w:rsidRDefault="008246CF">
      <w:pPr>
        <w:numPr>
          <w:ilvl w:val="0"/>
          <w:numId w:val="17"/>
        </w:numPr>
        <w:rPr>
          <w:rFonts w:ascii="Arial" w:hAnsi="Arial"/>
          <w:b/>
        </w:rPr>
      </w:pPr>
      <w:r>
        <w:rPr>
          <w:rFonts w:ascii="Arial" w:hAnsi="Arial"/>
          <w:b/>
        </w:rPr>
        <w:t>RECORDS</w:t>
      </w:r>
    </w:p>
    <w:p w:rsidR="008246CF" w:rsidRDefault="008246CF">
      <w:pPr>
        <w:rPr>
          <w:rFonts w:ascii="Arial" w:hAnsi="Arial"/>
        </w:rPr>
      </w:pPr>
    </w:p>
    <w:p w:rsidR="008246CF" w:rsidRDefault="008246CF">
      <w:pPr>
        <w:rPr>
          <w:rFonts w:ascii="Arial" w:hAnsi="Arial"/>
        </w:rPr>
      </w:pPr>
      <w:r>
        <w:rPr>
          <w:rFonts w:ascii="Arial" w:hAnsi="Arial"/>
        </w:rPr>
        <w:t>Test results are stored electronically</w:t>
      </w:r>
      <w:r w:rsidR="00802F15">
        <w:rPr>
          <w:rFonts w:ascii="Arial" w:hAnsi="Arial"/>
        </w:rPr>
        <w:t>.</w:t>
      </w:r>
    </w:p>
    <w:p w:rsidR="008246CF" w:rsidRDefault="008246CF">
      <w:pPr>
        <w:rPr>
          <w:rFonts w:ascii="Arial" w:hAnsi="Arial"/>
        </w:rPr>
      </w:pPr>
    </w:p>
    <w:p w:rsidR="008246CF" w:rsidRDefault="008246CF">
      <w:pPr>
        <w:rPr>
          <w:rFonts w:ascii="Arial" w:hAnsi="Arial"/>
          <w:b/>
        </w:rPr>
      </w:pPr>
      <w:r>
        <w:rPr>
          <w:rFonts w:ascii="Arial" w:hAnsi="Arial"/>
          <w:b/>
        </w:rPr>
        <w:t>11.0</w:t>
      </w:r>
      <w:r>
        <w:rPr>
          <w:rFonts w:ascii="Arial" w:hAnsi="Arial"/>
          <w:b/>
        </w:rPr>
        <w:tab/>
        <w:t>DISTRIBUTION</w:t>
      </w:r>
    </w:p>
    <w:p w:rsidR="008246CF" w:rsidRDefault="008246CF">
      <w:pPr>
        <w:rPr>
          <w:rFonts w:ascii="Arial" w:hAnsi="Arial"/>
        </w:rPr>
      </w:pPr>
    </w:p>
    <w:p w:rsidR="008246CF" w:rsidRDefault="008246CF">
      <w:pPr>
        <w:rPr>
          <w:rFonts w:ascii="Arial" w:hAnsi="Arial"/>
        </w:rPr>
      </w:pPr>
      <w:r>
        <w:rPr>
          <w:rFonts w:ascii="Arial" w:hAnsi="Arial"/>
        </w:rPr>
        <w:t>Manufacturing</w:t>
      </w:r>
    </w:p>
    <w:p w:rsidR="008246CF" w:rsidRDefault="008246CF">
      <w:pPr>
        <w:rPr>
          <w:rFonts w:ascii="Arial" w:hAnsi="Arial"/>
        </w:rPr>
      </w:pPr>
    </w:p>
    <w:p w:rsidR="008246CF" w:rsidRDefault="008246CF">
      <w:pPr>
        <w:rPr>
          <w:rFonts w:ascii="Arial" w:hAnsi="Arial"/>
        </w:rPr>
      </w:pPr>
    </w:p>
    <w:p w:rsidR="008246CF" w:rsidRDefault="008246CF">
      <w:pPr>
        <w:rPr>
          <w:rFonts w:ascii="Arial" w:hAnsi="Arial"/>
        </w:rPr>
      </w:pPr>
      <w:r>
        <w:rPr>
          <w:rFonts w:ascii="Arial" w:hAnsi="Arial"/>
          <w:b/>
        </w:rPr>
        <w:t>12.0</w:t>
      </w:r>
      <w:r>
        <w:rPr>
          <w:rFonts w:ascii="Arial" w:hAnsi="Arial"/>
          <w:b/>
        </w:rPr>
        <w:tab/>
        <w:t>ATTACHMENTS</w:t>
      </w:r>
    </w:p>
    <w:p w:rsidR="008246CF" w:rsidRDefault="008246CF">
      <w:pPr>
        <w:rPr>
          <w:rFonts w:ascii="Arial" w:hAnsi="Arial"/>
        </w:rPr>
      </w:pPr>
    </w:p>
    <w:p w:rsidR="008246CF" w:rsidRDefault="008246CF">
      <w:pPr>
        <w:rPr>
          <w:rFonts w:ascii="Arial" w:hAnsi="Arial"/>
        </w:rPr>
      </w:pPr>
      <w:r>
        <w:rPr>
          <w:rFonts w:ascii="Arial" w:hAnsi="Arial"/>
        </w:rPr>
        <w:t>Not applicable to this procedure.</w:t>
      </w:r>
    </w:p>
    <w:p w:rsidR="008246CF" w:rsidRDefault="008246CF">
      <w:pPr>
        <w:rPr>
          <w:rFonts w:ascii="Arial" w:hAnsi="Arial"/>
        </w:rPr>
      </w:pPr>
    </w:p>
    <w:p w:rsidR="008246CF" w:rsidRDefault="008246CF">
      <w:pPr>
        <w:rPr>
          <w:rFonts w:ascii="Arial" w:hAnsi="Arial"/>
        </w:rPr>
      </w:pPr>
    </w:p>
    <w:p w:rsidR="008246CF" w:rsidRDefault="008246CF">
      <w:pPr>
        <w:rPr>
          <w:rFonts w:ascii="Arial" w:hAnsi="Arial"/>
        </w:rPr>
      </w:pPr>
      <w:r>
        <w:rPr>
          <w:rFonts w:ascii="Arial" w:hAnsi="Arial"/>
          <w:b/>
        </w:rPr>
        <w:t>13.0</w:t>
      </w:r>
      <w:r>
        <w:rPr>
          <w:rFonts w:ascii="Arial" w:hAnsi="Arial"/>
          <w:b/>
        </w:rPr>
        <w:tab/>
        <w:t>REVISION HISTORY</w:t>
      </w:r>
    </w:p>
    <w:p w:rsidR="008246CF" w:rsidRDefault="008246CF">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1350"/>
        <w:gridCol w:w="1080"/>
        <w:gridCol w:w="5634"/>
      </w:tblGrid>
      <w:tr w:rsidR="008246CF" w:rsidTr="00772318">
        <w:tc>
          <w:tcPr>
            <w:tcW w:w="1008" w:type="dxa"/>
          </w:tcPr>
          <w:p w:rsidR="008246CF" w:rsidRDefault="008246CF">
            <w:pPr>
              <w:rPr>
                <w:rFonts w:ascii="Arial" w:hAnsi="Arial"/>
                <w:b/>
              </w:rPr>
            </w:pPr>
            <w:smartTag w:uri="urn:schemas-microsoft-com:office:smarttags" w:element="stockticker">
              <w:r>
                <w:rPr>
                  <w:rFonts w:ascii="Arial" w:hAnsi="Arial"/>
                  <w:b/>
                </w:rPr>
                <w:t>DCO</w:t>
              </w:r>
            </w:smartTag>
            <w:r>
              <w:rPr>
                <w:rFonts w:ascii="Arial" w:hAnsi="Arial"/>
                <w:b/>
              </w:rPr>
              <w:t xml:space="preserve"> #</w:t>
            </w:r>
          </w:p>
        </w:tc>
        <w:tc>
          <w:tcPr>
            <w:tcW w:w="720" w:type="dxa"/>
          </w:tcPr>
          <w:p w:rsidR="008246CF" w:rsidRDefault="008246CF">
            <w:pPr>
              <w:jc w:val="center"/>
              <w:rPr>
                <w:rFonts w:ascii="Arial" w:hAnsi="Arial"/>
                <w:b/>
              </w:rPr>
            </w:pPr>
            <w:smartTag w:uri="urn:schemas-microsoft-com:office:smarttags" w:element="stockticker">
              <w:r>
                <w:rPr>
                  <w:rFonts w:ascii="Arial" w:hAnsi="Arial"/>
                  <w:b/>
                </w:rPr>
                <w:t>REV</w:t>
              </w:r>
            </w:smartTag>
          </w:p>
        </w:tc>
        <w:tc>
          <w:tcPr>
            <w:tcW w:w="1350" w:type="dxa"/>
          </w:tcPr>
          <w:p w:rsidR="008246CF" w:rsidRDefault="008246CF">
            <w:pPr>
              <w:jc w:val="center"/>
              <w:rPr>
                <w:rFonts w:ascii="Arial" w:hAnsi="Arial"/>
                <w:b/>
              </w:rPr>
            </w:pPr>
            <w:r>
              <w:rPr>
                <w:rFonts w:ascii="Arial" w:hAnsi="Arial"/>
                <w:b/>
              </w:rPr>
              <w:t>DATE</w:t>
            </w:r>
          </w:p>
        </w:tc>
        <w:tc>
          <w:tcPr>
            <w:tcW w:w="1080" w:type="dxa"/>
          </w:tcPr>
          <w:p w:rsidR="008246CF" w:rsidRDefault="008246CF">
            <w:pPr>
              <w:jc w:val="center"/>
              <w:rPr>
                <w:rFonts w:ascii="Arial" w:hAnsi="Arial"/>
                <w:b/>
              </w:rPr>
            </w:pPr>
            <w:r>
              <w:rPr>
                <w:rFonts w:ascii="Arial" w:hAnsi="Arial"/>
                <w:b/>
              </w:rPr>
              <w:t>INITIALS</w:t>
            </w:r>
          </w:p>
        </w:tc>
        <w:tc>
          <w:tcPr>
            <w:tcW w:w="5634" w:type="dxa"/>
          </w:tcPr>
          <w:p w:rsidR="008246CF" w:rsidRDefault="008246CF">
            <w:pPr>
              <w:jc w:val="center"/>
              <w:rPr>
                <w:rFonts w:ascii="Arial" w:hAnsi="Arial"/>
                <w:b/>
              </w:rPr>
            </w:pPr>
            <w:r>
              <w:rPr>
                <w:rFonts w:ascii="Arial" w:hAnsi="Arial"/>
                <w:b/>
              </w:rPr>
              <w:t>CHANGES MADE</w:t>
            </w:r>
          </w:p>
        </w:tc>
      </w:tr>
      <w:tr w:rsidR="008246CF" w:rsidTr="00772318">
        <w:tc>
          <w:tcPr>
            <w:tcW w:w="1008" w:type="dxa"/>
          </w:tcPr>
          <w:p w:rsidR="008246CF" w:rsidRDefault="008246CF">
            <w:pPr>
              <w:rPr>
                <w:rFonts w:ascii="Arial" w:hAnsi="Arial"/>
              </w:rPr>
            </w:pPr>
          </w:p>
        </w:tc>
        <w:tc>
          <w:tcPr>
            <w:tcW w:w="720" w:type="dxa"/>
          </w:tcPr>
          <w:p w:rsidR="008246CF" w:rsidRDefault="008246CF">
            <w:pPr>
              <w:jc w:val="center"/>
              <w:rPr>
                <w:rFonts w:ascii="Arial" w:hAnsi="Arial"/>
              </w:rPr>
            </w:pPr>
          </w:p>
        </w:tc>
        <w:tc>
          <w:tcPr>
            <w:tcW w:w="1350" w:type="dxa"/>
          </w:tcPr>
          <w:p w:rsidR="008246CF" w:rsidRDefault="008246CF">
            <w:pPr>
              <w:rPr>
                <w:rFonts w:ascii="Arial" w:hAnsi="Arial"/>
              </w:rPr>
            </w:pPr>
            <w:smartTag w:uri="urn:schemas-microsoft-com:office:smarttags" w:element="date">
              <w:smartTagPr>
                <w:attr w:name="ls" w:val="trans"/>
                <w:attr w:name="Month" w:val="3"/>
                <w:attr w:name="Day" w:val="28"/>
                <w:attr w:name="Year" w:val="2002"/>
              </w:smartTagPr>
              <w:r>
                <w:rPr>
                  <w:rFonts w:ascii="Arial" w:hAnsi="Arial"/>
                </w:rPr>
                <w:t>3/28/02</w:t>
              </w:r>
            </w:smartTag>
          </w:p>
        </w:tc>
        <w:tc>
          <w:tcPr>
            <w:tcW w:w="1080" w:type="dxa"/>
          </w:tcPr>
          <w:p w:rsidR="008246CF" w:rsidRDefault="008246CF">
            <w:pPr>
              <w:jc w:val="center"/>
              <w:rPr>
                <w:rFonts w:ascii="Arial" w:hAnsi="Arial"/>
              </w:rPr>
            </w:pPr>
            <w:r>
              <w:rPr>
                <w:rFonts w:ascii="Arial" w:hAnsi="Arial"/>
              </w:rPr>
              <w:t>RC</w:t>
            </w:r>
          </w:p>
        </w:tc>
        <w:tc>
          <w:tcPr>
            <w:tcW w:w="5634" w:type="dxa"/>
          </w:tcPr>
          <w:p w:rsidR="008246CF" w:rsidRDefault="008246CF">
            <w:pPr>
              <w:rPr>
                <w:rFonts w:ascii="Arial" w:hAnsi="Arial"/>
              </w:rPr>
            </w:pPr>
            <w:r>
              <w:rPr>
                <w:rFonts w:ascii="Arial" w:hAnsi="Arial"/>
              </w:rPr>
              <w:t>Initial Release</w:t>
            </w:r>
          </w:p>
        </w:tc>
      </w:tr>
      <w:tr w:rsidR="008246CF" w:rsidTr="00772318">
        <w:tc>
          <w:tcPr>
            <w:tcW w:w="1008" w:type="dxa"/>
          </w:tcPr>
          <w:p w:rsidR="008246CF" w:rsidRDefault="008246CF">
            <w:pPr>
              <w:rPr>
                <w:rFonts w:ascii="Arial" w:hAnsi="Arial"/>
              </w:rPr>
            </w:pPr>
            <w:r>
              <w:rPr>
                <w:rFonts w:ascii="Arial" w:hAnsi="Arial"/>
              </w:rPr>
              <w:t>401</w:t>
            </w:r>
          </w:p>
        </w:tc>
        <w:tc>
          <w:tcPr>
            <w:tcW w:w="720" w:type="dxa"/>
          </w:tcPr>
          <w:p w:rsidR="008246CF" w:rsidRDefault="008246CF">
            <w:pPr>
              <w:jc w:val="center"/>
              <w:rPr>
                <w:rFonts w:ascii="Arial" w:hAnsi="Arial"/>
              </w:rPr>
            </w:pPr>
            <w:r>
              <w:rPr>
                <w:rFonts w:ascii="Arial" w:hAnsi="Arial"/>
              </w:rPr>
              <w:t>B</w:t>
            </w:r>
          </w:p>
        </w:tc>
        <w:tc>
          <w:tcPr>
            <w:tcW w:w="1350" w:type="dxa"/>
          </w:tcPr>
          <w:p w:rsidR="008246CF" w:rsidRDefault="008246CF">
            <w:pPr>
              <w:rPr>
                <w:rFonts w:ascii="Arial" w:hAnsi="Arial"/>
              </w:rPr>
            </w:pPr>
            <w:smartTag w:uri="urn:schemas-microsoft-com:office:smarttags" w:element="date">
              <w:smartTagPr>
                <w:attr w:name="ls" w:val="trans"/>
                <w:attr w:name="Month" w:val="3"/>
                <w:attr w:name="Day" w:val="29"/>
                <w:attr w:name="Year" w:val="2002"/>
              </w:smartTagPr>
              <w:r>
                <w:rPr>
                  <w:rFonts w:ascii="Arial" w:hAnsi="Arial"/>
                </w:rPr>
                <w:t>3/29/02</w:t>
              </w:r>
            </w:smartTag>
          </w:p>
        </w:tc>
        <w:tc>
          <w:tcPr>
            <w:tcW w:w="1080" w:type="dxa"/>
          </w:tcPr>
          <w:p w:rsidR="008246CF" w:rsidRDefault="008246CF">
            <w:pPr>
              <w:jc w:val="center"/>
              <w:rPr>
                <w:rFonts w:ascii="Arial" w:hAnsi="Arial"/>
              </w:rPr>
            </w:pPr>
            <w:r>
              <w:rPr>
                <w:rFonts w:ascii="Arial" w:hAnsi="Arial"/>
              </w:rPr>
              <w:t>RC</w:t>
            </w:r>
          </w:p>
        </w:tc>
        <w:tc>
          <w:tcPr>
            <w:tcW w:w="5634" w:type="dxa"/>
          </w:tcPr>
          <w:p w:rsidR="008246CF" w:rsidRDefault="008246CF">
            <w:pPr>
              <w:rPr>
                <w:rFonts w:ascii="Arial" w:hAnsi="Arial"/>
              </w:rPr>
            </w:pPr>
            <w:r>
              <w:rPr>
                <w:rFonts w:ascii="Arial" w:hAnsi="Arial"/>
              </w:rPr>
              <w:t xml:space="preserve">Use </w:t>
            </w:r>
            <w:smartTag w:uri="urn:schemas-microsoft-com:office:smarttags" w:element="stockticker">
              <w:r>
                <w:rPr>
                  <w:rFonts w:ascii="Arial" w:hAnsi="Arial"/>
                </w:rPr>
                <w:t>CBL</w:t>
              </w:r>
            </w:smartTag>
            <w:r>
              <w:rPr>
                <w:rFonts w:ascii="Arial" w:hAnsi="Arial"/>
              </w:rPr>
              <w:t xml:space="preserve">071 and </w:t>
            </w:r>
            <w:smartTag w:uri="urn:schemas-microsoft-com:office:smarttags" w:element="stockticker">
              <w:r>
                <w:rPr>
                  <w:rFonts w:ascii="Arial" w:hAnsi="Arial"/>
                </w:rPr>
                <w:t>PRA</w:t>
              </w:r>
            </w:smartTag>
            <w:r>
              <w:rPr>
                <w:rFonts w:ascii="Arial" w:hAnsi="Arial"/>
              </w:rPr>
              <w:t xml:space="preserve">951-L4 instead of </w:t>
            </w:r>
            <w:smartTag w:uri="urn:schemas-microsoft-com:office:smarttags" w:element="stockticker">
              <w:r>
                <w:rPr>
                  <w:rFonts w:ascii="Arial" w:hAnsi="Arial"/>
                </w:rPr>
                <w:t>PRA</w:t>
              </w:r>
            </w:smartTag>
            <w:r>
              <w:rPr>
                <w:rFonts w:ascii="Arial" w:hAnsi="Arial"/>
              </w:rPr>
              <w:t>950-L2</w:t>
            </w:r>
          </w:p>
        </w:tc>
      </w:tr>
      <w:tr w:rsidR="008246CF" w:rsidTr="00772318">
        <w:tc>
          <w:tcPr>
            <w:tcW w:w="1008" w:type="dxa"/>
          </w:tcPr>
          <w:p w:rsidR="008246CF" w:rsidRDefault="00350F06">
            <w:pPr>
              <w:rPr>
                <w:rFonts w:ascii="Arial" w:hAnsi="Arial"/>
              </w:rPr>
            </w:pPr>
            <w:r>
              <w:rPr>
                <w:rFonts w:ascii="Arial" w:hAnsi="Arial"/>
              </w:rPr>
              <w:lastRenderedPageBreak/>
              <w:t>957A</w:t>
            </w:r>
          </w:p>
        </w:tc>
        <w:tc>
          <w:tcPr>
            <w:tcW w:w="720" w:type="dxa"/>
          </w:tcPr>
          <w:p w:rsidR="008246CF" w:rsidRDefault="008246CF">
            <w:pPr>
              <w:jc w:val="center"/>
              <w:rPr>
                <w:rFonts w:ascii="Arial" w:hAnsi="Arial"/>
              </w:rPr>
            </w:pPr>
            <w:r>
              <w:rPr>
                <w:rFonts w:ascii="Arial" w:hAnsi="Arial"/>
              </w:rPr>
              <w:t>C</w:t>
            </w:r>
          </w:p>
        </w:tc>
        <w:tc>
          <w:tcPr>
            <w:tcW w:w="1350" w:type="dxa"/>
          </w:tcPr>
          <w:p w:rsidR="008246CF" w:rsidRDefault="008246CF">
            <w:pPr>
              <w:rPr>
                <w:rFonts w:ascii="Arial" w:hAnsi="Arial"/>
              </w:rPr>
            </w:pPr>
            <w:smartTag w:uri="urn:schemas-microsoft-com:office:smarttags" w:element="date">
              <w:smartTagPr>
                <w:attr w:name="Year" w:val="2006"/>
                <w:attr w:name="Day" w:val="14"/>
                <w:attr w:name="Month" w:val="7"/>
              </w:smartTagPr>
              <w:r>
                <w:rPr>
                  <w:rFonts w:ascii="Arial" w:hAnsi="Arial"/>
                </w:rPr>
                <w:t>14 July 2006</w:t>
              </w:r>
            </w:smartTag>
          </w:p>
        </w:tc>
        <w:tc>
          <w:tcPr>
            <w:tcW w:w="1080" w:type="dxa"/>
          </w:tcPr>
          <w:p w:rsidR="008246CF" w:rsidRDefault="008246CF">
            <w:pPr>
              <w:jc w:val="center"/>
              <w:rPr>
                <w:rFonts w:ascii="Arial" w:hAnsi="Arial"/>
              </w:rPr>
            </w:pPr>
            <w:r>
              <w:rPr>
                <w:rFonts w:ascii="Arial" w:hAnsi="Arial"/>
              </w:rPr>
              <w:t>LH</w:t>
            </w:r>
          </w:p>
        </w:tc>
        <w:tc>
          <w:tcPr>
            <w:tcW w:w="5634" w:type="dxa"/>
          </w:tcPr>
          <w:p w:rsidR="008246CF" w:rsidRDefault="008246CF">
            <w:pPr>
              <w:rPr>
                <w:rFonts w:ascii="Arial" w:hAnsi="Arial"/>
              </w:rPr>
            </w:pPr>
            <w:r>
              <w:rPr>
                <w:rFonts w:ascii="Arial" w:hAnsi="Arial"/>
              </w:rPr>
              <w:t xml:space="preserve">Added a list of ICP Preamps that are tested using this instruction. (GRAS 26CA &amp; 26CB, 426x10, 426x11, 426x01, 426x03, N426D01, </w:t>
            </w:r>
            <w:smartTag w:uri="urn:schemas-microsoft-com:office:smarttags" w:element="stockticker">
              <w:r>
                <w:rPr>
                  <w:rFonts w:ascii="Arial" w:hAnsi="Arial"/>
                </w:rPr>
                <w:t>PRM</w:t>
              </w:r>
            </w:smartTag>
            <w:r>
              <w:rPr>
                <w:rFonts w:ascii="Arial" w:hAnsi="Arial"/>
              </w:rPr>
              <w:t xml:space="preserve">426, </w:t>
            </w:r>
            <w:smartTag w:uri="urn:schemas-microsoft-com:office:smarttags" w:element="stockticker">
              <w:r>
                <w:rPr>
                  <w:rFonts w:ascii="Arial" w:hAnsi="Arial"/>
                </w:rPr>
                <w:t>PRM</w:t>
              </w:r>
            </w:smartTag>
            <w:r>
              <w:rPr>
                <w:rFonts w:ascii="Arial" w:hAnsi="Arial"/>
              </w:rPr>
              <w:t xml:space="preserve">422, </w:t>
            </w:r>
            <w:smartTag w:uri="urn:schemas-microsoft-com:office:smarttags" w:element="stockticker">
              <w:r>
                <w:rPr>
                  <w:rFonts w:ascii="Arial" w:hAnsi="Arial"/>
                </w:rPr>
                <w:t>TMS</w:t>
              </w:r>
            </w:smartTag>
            <w:r>
              <w:rPr>
                <w:rFonts w:ascii="Arial" w:hAnsi="Arial"/>
              </w:rPr>
              <w:t>426x01)</w:t>
            </w:r>
          </w:p>
        </w:tc>
      </w:tr>
      <w:tr w:rsidR="008246CF" w:rsidTr="00772318">
        <w:tc>
          <w:tcPr>
            <w:tcW w:w="1008" w:type="dxa"/>
          </w:tcPr>
          <w:p w:rsidR="008246CF" w:rsidRDefault="00530CF9">
            <w:pPr>
              <w:rPr>
                <w:rFonts w:ascii="Arial" w:hAnsi="Arial"/>
              </w:rPr>
            </w:pPr>
            <w:r>
              <w:rPr>
                <w:rFonts w:ascii="Arial" w:hAnsi="Arial"/>
              </w:rPr>
              <w:t>1060</w:t>
            </w:r>
          </w:p>
        </w:tc>
        <w:tc>
          <w:tcPr>
            <w:tcW w:w="720" w:type="dxa"/>
          </w:tcPr>
          <w:p w:rsidR="008246CF" w:rsidRDefault="004E384D">
            <w:pPr>
              <w:jc w:val="center"/>
              <w:rPr>
                <w:rFonts w:ascii="Arial" w:hAnsi="Arial"/>
              </w:rPr>
            </w:pPr>
            <w:r>
              <w:rPr>
                <w:rFonts w:ascii="Arial" w:hAnsi="Arial"/>
              </w:rPr>
              <w:t>D</w:t>
            </w:r>
          </w:p>
        </w:tc>
        <w:tc>
          <w:tcPr>
            <w:tcW w:w="1350" w:type="dxa"/>
          </w:tcPr>
          <w:p w:rsidR="008246CF" w:rsidRDefault="004E384D">
            <w:pPr>
              <w:rPr>
                <w:rFonts w:ascii="Arial" w:hAnsi="Arial"/>
              </w:rPr>
            </w:pPr>
            <w:r>
              <w:rPr>
                <w:rFonts w:ascii="Arial" w:hAnsi="Arial"/>
              </w:rPr>
              <w:t>18 Feb</w:t>
            </w:r>
          </w:p>
          <w:p w:rsidR="004E384D" w:rsidRDefault="004E384D">
            <w:pPr>
              <w:rPr>
                <w:rFonts w:ascii="Arial" w:hAnsi="Arial"/>
              </w:rPr>
            </w:pPr>
            <w:r>
              <w:rPr>
                <w:rFonts w:ascii="Arial" w:hAnsi="Arial"/>
              </w:rPr>
              <w:t>2008</w:t>
            </w:r>
          </w:p>
        </w:tc>
        <w:tc>
          <w:tcPr>
            <w:tcW w:w="1080" w:type="dxa"/>
          </w:tcPr>
          <w:p w:rsidR="008246CF" w:rsidRDefault="004E384D">
            <w:pPr>
              <w:jc w:val="center"/>
              <w:rPr>
                <w:rFonts w:ascii="Arial" w:hAnsi="Arial"/>
              </w:rPr>
            </w:pPr>
            <w:r>
              <w:rPr>
                <w:rFonts w:ascii="Arial" w:hAnsi="Arial"/>
              </w:rPr>
              <w:t>JLD</w:t>
            </w:r>
          </w:p>
        </w:tc>
        <w:tc>
          <w:tcPr>
            <w:tcW w:w="5634" w:type="dxa"/>
          </w:tcPr>
          <w:p w:rsidR="008246CF" w:rsidRDefault="004E384D">
            <w:pPr>
              <w:rPr>
                <w:rFonts w:ascii="Arial" w:hAnsi="Arial"/>
              </w:rPr>
            </w:pPr>
            <w:r>
              <w:rPr>
                <w:rFonts w:ascii="Arial" w:hAnsi="Arial"/>
              </w:rPr>
              <w:t>Added HT426E01 to list of ICP preamps</w:t>
            </w:r>
            <w:r w:rsidR="00083556">
              <w:rPr>
                <w:rFonts w:ascii="Arial" w:hAnsi="Arial"/>
              </w:rPr>
              <w:t xml:space="preserve"> to test</w:t>
            </w:r>
            <w:r>
              <w:rPr>
                <w:rFonts w:ascii="Arial" w:hAnsi="Arial"/>
              </w:rPr>
              <w:t>.</w:t>
            </w:r>
          </w:p>
        </w:tc>
      </w:tr>
      <w:tr w:rsidR="008246CF" w:rsidTr="00772318">
        <w:tc>
          <w:tcPr>
            <w:tcW w:w="1008" w:type="dxa"/>
          </w:tcPr>
          <w:p w:rsidR="008246CF" w:rsidRDefault="00687ED5">
            <w:pPr>
              <w:rPr>
                <w:rFonts w:ascii="Arial" w:hAnsi="Arial"/>
              </w:rPr>
            </w:pPr>
            <w:r>
              <w:rPr>
                <w:rFonts w:ascii="Arial" w:hAnsi="Arial"/>
              </w:rPr>
              <w:t>1068</w:t>
            </w:r>
          </w:p>
        </w:tc>
        <w:tc>
          <w:tcPr>
            <w:tcW w:w="720" w:type="dxa"/>
          </w:tcPr>
          <w:p w:rsidR="008246CF" w:rsidRDefault="001207BE">
            <w:pPr>
              <w:jc w:val="center"/>
              <w:rPr>
                <w:rFonts w:ascii="Arial" w:hAnsi="Arial"/>
              </w:rPr>
            </w:pPr>
            <w:r>
              <w:rPr>
                <w:rFonts w:ascii="Arial" w:hAnsi="Arial"/>
              </w:rPr>
              <w:t>E</w:t>
            </w:r>
          </w:p>
        </w:tc>
        <w:tc>
          <w:tcPr>
            <w:tcW w:w="1350" w:type="dxa"/>
          </w:tcPr>
          <w:p w:rsidR="008246CF" w:rsidRDefault="001207BE">
            <w:pPr>
              <w:rPr>
                <w:rFonts w:ascii="Arial" w:hAnsi="Arial"/>
              </w:rPr>
            </w:pPr>
            <w:r>
              <w:rPr>
                <w:rFonts w:ascii="Arial" w:hAnsi="Arial"/>
              </w:rPr>
              <w:t>14 Apr 2008</w:t>
            </w:r>
          </w:p>
        </w:tc>
        <w:tc>
          <w:tcPr>
            <w:tcW w:w="1080" w:type="dxa"/>
          </w:tcPr>
          <w:p w:rsidR="008246CF" w:rsidRDefault="001207BE">
            <w:pPr>
              <w:jc w:val="center"/>
              <w:rPr>
                <w:rFonts w:ascii="Arial" w:hAnsi="Arial"/>
              </w:rPr>
            </w:pPr>
            <w:r>
              <w:rPr>
                <w:rFonts w:ascii="Arial" w:hAnsi="Arial"/>
              </w:rPr>
              <w:t>LH</w:t>
            </w:r>
          </w:p>
        </w:tc>
        <w:tc>
          <w:tcPr>
            <w:tcW w:w="5634" w:type="dxa"/>
          </w:tcPr>
          <w:p w:rsidR="008246CF" w:rsidRDefault="001207BE">
            <w:pPr>
              <w:rPr>
                <w:rFonts w:ascii="Arial" w:hAnsi="Arial"/>
              </w:rPr>
            </w:pPr>
            <w:r>
              <w:rPr>
                <w:rFonts w:ascii="Arial" w:hAnsi="Arial"/>
              </w:rPr>
              <w:t xml:space="preserve">Deleted 8.1 K (return to production). Added purple </w:t>
            </w:r>
            <w:proofErr w:type="spellStart"/>
            <w:r>
              <w:rPr>
                <w:rFonts w:ascii="Arial" w:hAnsi="Arial"/>
              </w:rPr>
              <w:t>loctite</w:t>
            </w:r>
            <w:proofErr w:type="spellEnd"/>
            <w:r w:rsidR="00730792">
              <w:rPr>
                <w:rFonts w:ascii="Arial" w:hAnsi="Arial"/>
              </w:rPr>
              <w:t>,</w:t>
            </w:r>
            <w:r>
              <w:rPr>
                <w:rFonts w:ascii="Arial" w:hAnsi="Arial"/>
              </w:rPr>
              <w:t xml:space="preserve"> torque </w:t>
            </w:r>
            <w:r w:rsidR="00730792">
              <w:rPr>
                <w:rFonts w:ascii="Arial" w:hAnsi="Arial"/>
              </w:rPr>
              <w:t xml:space="preserve">connector </w:t>
            </w:r>
            <w:r>
              <w:rPr>
                <w:rFonts w:ascii="Arial" w:hAnsi="Arial"/>
              </w:rPr>
              <w:t>to 17 inch pounds</w:t>
            </w:r>
            <w:r w:rsidR="00730792">
              <w:rPr>
                <w:rFonts w:ascii="Arial" w:hAnsi="Arial"/>
              </w:rPr>
              <w:t xml:space="preserve"> and black vinyl protective cap.</w:t>
            </w:r>
          </w:p>
        </w:tc>
      </w:tr>
      <w:tr w:rsidR="008246CF" w:rsidTr="00772318">
        <w:tc>
          <w:tcPr>
            <w:tcW w:w="1008" w:type="dxa"/>
          </w:tcPr>
          <w:p w:rsidR="008246CF" w:rsidRDefault="00AD5884">
            <w:pPr>
              <w:rPr>
                <w:rFonts w:ascii="Arial" w:hAnsi="Arial"/>
              </w:rPr>
            </w:pPr>
            <w:r>
              <w:rPr>
                <w:rFonts w:ascii="Arial" w:hAnsi="Arial"/>
              </w:rPr>
              <w:t>1400</w:t>
            </w:r>
          </w:p>
        </w:tc>
        <w:tc>
          <w:tcPr>
            <w:tcW w:w="720" w:type="dxa"/>
          </w:tcPr>
          <w:p w:rsidR="008246CF" w:rsidRDefault="001B21F7">
            <w:pPr>
              <w:jc w:val="center"/>
              <w:rPr>
                <w:rFonts w:ascii="Arial" w:hAnsi="Arial"/>
              </w:rPr>
            </w:pPr>
            <w:r>
              <w:rPr>
                <w:rFonts w:ascii="Arial" w:hAnsi="Arial"/>
              </w:rPr>
              <w:t>F</w:t>
            </w:r>
          </w:p>
        </w:tc>
        <w:tc>
          <w:tcPr>
            <w:tcW w:w="1350" w:type="dxa"/>
          </w:tcPr>
          <w:p w:rsidR="008246CF" w:rsidRDefault="00AD5884">
            <w:pPr>
              <w:rPr>
                <w:rFonts w:ascii="Arial" w:hAnsi="Arial"/>
              </w:rPr>
            </w:pPr>
            <w:r>
              <w:rPr>
                <w:rFonts w:ascii="Arial" w:hAnsi="Arial"/>
              </w:rPr>
              <w:t>8</w:t>
            </w:r>
            <w:r w:rsidR="00612476">
              <w:rPr>
                <w:rFonts w:ascii="Arial" w:hAnsi="Arial"/>
              </w:rPr>
              <w:t xml:space="preserve"> Aug </w:t>
            </w:r>
            <w:r w:rsidR="001B21F7">
              <w:rPr>
                <w:rFonts w:ascii="Arial" w:hAnsi="Arial"/>
              </w:rPr>
              <w:t>2012</w:t>
            </w:r>
          </w:p>
        </w:tc>
        <w:tc>
          <w:tcPr>
            <w:tcW w:w="1080" w:type="dxa"/>
          </w:tcPr>
          <w:p w:rsidR="008246CF" w:rsidRDefault="001B21F7">
            <w:pPr>
              <w:jc w:val="center"/>
              <w:rPr>
                <w:rFonts w:ascii="Arial" w:hAnsi="Arial"/>
              </w:rPr>
            </w:pPr>
            <w:r>
              <w:rPr>
                <w:rFonts w:ascii="Arial" w:hAnsi="Arial"/>
              </w:rPr>
              <w:t>JGG</w:t>
            </w:r>
          </w:p>
        </w:tc>
        <w:tc>
          <w:tcPr>
            <w:tcW w:w="5634" w:type="dxa"/>
          </w:tcPr>
          <w:p w:rsidR="008246CF" w:rsidRDefault="001B21F7">
            <w:pPr>
              <w:rPr>
                <w:rFonts w:ascii="Arial" w:hAnsi="Arial"/>
              </w:rPr>
            </w:pPr>
            <w:r>
              <w:rPr>
                <w:rFonts w:ascii="Arial" w:hAnsi="Arial"/>
              </w:rPr>
              <w:t xml:space="preserve">Added pictures, removed </w:t>
            </w:r>
            <w:proofErr w:type="spellStart"/>
            <w:r>
              <w:rPr>
                <w:rFonts w:ascii="Arial" w:hAnsi="Arial"/>
              </w:rPr>
              <w:t>loctite</w:t>
            </w:r>
            <w:proofErr w:type="spellEnd"/>
            <w:r>
              <w:rPr>
                <w:rFonts w:ascii="Arial" w:hAnsi="Arial"/>
              </w:rPr>
              <w:t xml:space="preserve"> and torque steps because this is done by production, and added steps for certs and packaging.</w:t>
            </w:r>
          </w:p>
        </w:tc>
      </w:tr>
      <w:tr w:rsidR="008246CF" w:rsidTr="00772318">
        <w:tc>
          <w:tcPr>
            <w:tcW w:w="1008" w:type="dxa"/>
          </w:tcPr>
          <w:p w:rsidR="008246CF" w:rsidRDefault="00145E7C">
            <w:pPr>
              <w:rPr>
                <w:rFonts w:ascii="Arial" w:hAnsi="Arial"/>
              </w:rPr>
            </w:pPr>
            <w:r>
              <w:rPr>
                <w:rFonts w:ascii="Arial" w:hAnsi="Arial"/>
              </w:rPr>
              <w:t>1995</w:t>
            </w:r>
          </w:p>
        </w:tc>
        <w:tc>
          <w:tcPr>
            <w:tcW w:w="720" w:type="dxa"/>
          </w:tcPr>
          <w:p w:rsidR="008246CF" w:rsidRDefault="00E53633">
            <w:pPr>
              <w:jc w:val="center"/>
              <w:rPr>
                <w:rFonts w:ascii="Arial" w:hAnsi="Arial"/>
              </w:rPr>
            </w:pPr>
            <w:r>
              <w:rPr>
                <w:rFonts w:ascii="Arial" w:hAnsi="Arial"/>
              </w:rPr>
              <w:t>G</w:t>
            </w:r>
          </w:p>
        </w:tc>
        <w:tc>
          <w:tcPr>
            <w:tcW w:w="1350" w:type="dxa"/>
          </w:tcPr>
          <w:p w:rsidR="008246CF" w:rsidRDefault="00145E7C">
            <w:pPr>
              <w:rPr>
                <w:rFonts w:ascii="Arial" w:hAnsi="Arial"/>
              </w:rPr>
            </w:pPr>
            <w:r>
              <w:rPr>
                <w:rFonts w:ascii="Arial" w:hAnsi="Arial"/>
              </w:rPr>
              <w:t>17 Sep 2020</w:t>
            </w:r>
          </w:p>
        </w:tc>
        <w:tc>
          <w:tcPr>
            <w:tcW w:w="1080" w:type="dxa"/>
          </w:tcPr>
          <w:p w:rsidR="008246CF" w:rsidRDefault="00E53633">
            <w:pPr>
              <w:jc w:val="center"/>
              <w:rPr>
                <w:rFonts w:ascii="Arial" w:hAnsi="Arial"/>
              </w:rPr>
            </w:pPr>
            <w:r>
              <w:rPr>
                <w:rFonts w:ascii="Arial" w:hAnsi="Arial"/>
              </w:rPr>
              <w:t>JGG</w:t>
            </w:r>
          </w:p>
        </w:tc>
        <w:tc>
          <w:tcPr>
            <w:tcW w:w="5634" w:type="dxa"/>
          </w:tcPr>
          <w:p w:rsidR="008246CF" w:rsidRDefault="006F5C29" w:rsidP="006D265C">
            <w:pPr>
              <w:rPr>
                <w:rFonts w:ascii="Arial" w:hAnsi="Arial"/>
              </w:rPr>
            </w:pPr>
            <w:r>
              <w:rPr>
                <w:rFonts w:ascii="Arial" w:hAnsi="Arial"/>
              </w:rPr>
              <w:t xml:space="preserve">Changed </w:t>
            </w:r>
            <w:r w:rsidR="006D265C">
              <w:rPr>
                <w:rFonts w:ascii="Arial" w:hAnsi="Arial"/>
              </w:rPr>
              <w:t>certification</w:t>
            </w:r>
            <w:r>
              <w:rPr>
                <w:rFonts w:ascii="Arial" w:hAnsi="Arial"/>
              </w:rPr>
              <w:t xml:space="preserve"> from Lab to </w:t>
            </w:r>
            <w:proofErr w:type="spellStart"/>
            <w:r>
              <w:rPr>
                <w:rFonts w:ascii="Arial" w:hAnsi="Arial"/>
              </w:rPr>
              <w:t>MetCal</w:t>
            </w:r>
            <w:proofErr w:type="spellEnd"/>
            <w:r>
              <w:rPr>
                <w:rFonts w:ascii="Arial" w:hAnsi="Arial"/>
              </w:rPr>
              <w:t>.</w:t>
            </w:r>
          </w:p>
        </w:tc>
      </w:tr>
      <w:tr w:rsidR="008246CF" w:rsidTr="00772318">
        <w:tc>
          <w:tcPr>
            <w:tcW w:w="1008" w:type="dxa"/>
          </w:tcPr>
          <w:p w:rsidR="008246CF" w:rsidRDefault="008246CF">
            <w:pPr>
              <w:rPr>
                <w:rFonts w:ascii="Arial" w:hAnsi="Arial"/>
              </w:rPr>
            </w:pPr>
          </w:p>
        </w:tc>
        <w:tc>
          <w:tcPr>
            <w:tcW w:w="720" w:type="dxa"/>
          </w:tcPr>
          <w:p w:rsidR="008246CF" w:rsidRDefault="008246CF">
            <w:pPr>
              <w:jc w:val="center"/>
              <w:rPr>
                <w:rFonts w:ascii="Arial" w:hAnsi="Arial"/>
              </w:rPr>
            </w:pPr>
          </w:p>
        </w:tc>
        <w:tc>
          <w:tcPr>
            <w:tcW w:w="1350" w:type="dxa"/>
          </w:tcPr>
          <w:p w:rsidR="008246CF" w:rsidRDefault="008246CF">
            <w:pPr>
              <w:rPr>
                <w:rFonts w:ascii="Arial" w:hAnsi="Arial"/>
              </w:rPr>
            </w:pPr>
          </w:p>
        </w:tc>
        <w:tc>
          <w:tcPr>
            <w:tcW w:w="1080" w:type="dxa"/>
          </w:tcPr>
          <w:p w:rsidR="008246CF" w:rsidRDefault="008246CF">
            <w:pPr>
              <w:jc w:val="center"/>
              <w:rPr>
                <w:rFonts w:ascii="Arial" w:hAnsi="Arial"/>
              </w:rPr>
            </w:pPr>
          </w:p>
        </w:tc>
        <w:tc>
          <w:tcPr>
            <w:tcW w:w="5634" w:type="dxa"/>
          </w:tcPr>
          <w:p w:rsidR="008246CF" w:rsidRDefault="008246CF">
            <w:pPr>
              <w:rPr>
                <w:rFonts w:ascii="Arial" w:hAnsi="Arial"/>
              </w:rPr>
            </w:pPr>
          </w:p>
        </w:tc>
      </w:tr>
    </w:tbl>
    <w:p w:rsidR="008246CF" w:rsidRDefault="008246CF">
      <w:pPr>
        <w:rPr>
          <w:rFonts w:ascii="Arial" w:hAnsi="Arial"/>
        </w:rPr>
      </w:pPr>
    </w:p>
    <w:p w:rsidR="008246CF" w:rsidRDefault="008246CF"/>
    <w:sectPr w:rsidR="008246CF">
      <w:headerReference w:type="default" r:id="rId9"/>
      <w:footerReference w:type="default" r:id="rId10"/>
      <w:pgSz w:w="12240" w:h="15840"/>
      <w:pgMar w:top="1440" w:right="1008" w:bottom="1008" w:left="1440" w:header="432"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F9E" w:rsidRDefault="008A3F9E">
      <w:r>
        <w:separator/>
      </w:r>
    </w:p>
  </w:endnote>
  <w:endnote w:type="continuationSeparator" w:id="0">
    <w:p w:rsidR="008A3F9E" w:rsidRDefault="008A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6CF" w:rsidRDefault="008246CF">
    <w:pPr>
      <w:pStyle w:val="Footer"/>
      <w:jc w:val="center"/>
    </w:pPr>
    <w:r>
      <w:rPr>
        <w:rStyle w:val="PageNumber"/>
        <w:snapToGrid w:val="0"/>
      </w:rPr>
      <w:t xml:space="preserve">Page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sidR="001623E3">
      <w:rPr>
        <w:rStyle w:val="PageNumber"/>
        <w:noProof/>
        <w:snapToGrid w:val="0"/>
      </w:rPr>
      <w:t>5</w:t>
    </w:r>
    <w:r>
      <w:rPr>
        <w:rStyle w:val="PageNumber"/>
        <w:snapToGrid w:val="0"/>
      </w:rPr>
      <w:fldChar w:fldCharType="end"/>
    </w:r>
    <w:r>
      <w:rPr>
        <w:rStyle w:val="PageNumber"/>
        <w:snapToGrid w:val="0"/>
      </w:rPr>
      <w:t xml:space="preserve"> of </w:t>
    </w:r>
    <w:r>
      <w:rPr>
        <w:rStyle w:val="PageNumber"/>
        <w:snapToGrid w:val="0"/>
      </w:rPr>
      <w:fldChar w:fldCharType="begin"/>
    </w:r>
    <w:r>
      <w:rPr>
        <w:rStyle w:val="PageNumber"/>
        <w:snapToGrid w:val="0"/>
      </w:rPr>
      <w:instrText xml:space="preserve"> NUMPAGES </w:instrText>
    </w:r>
    <w:r>
      <w:rPr>
        <w:rStyle w:val="PageNumber"/>
        <w:snapToGrid w:val="0"/>
      </w:rPr>
      <w:fldChar w:fldCharType="separate"/>
    </w:r>
    <w:r w:rsidR="001623E3">
      <w:rPr>
        <w:rStyle w:val="PageNumber"/>
        <w:noProof/>
        <w:snapToGrid w:val="0"/>
      </w:rPr>
      <w:t>6</w:t>
    </w:r>
    <w:r>
      <w:rPr>
        <w:rStyle w:val="PageNumbe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F9E" w:rsidRDefault="008A3F9E">
      <w:r>
        <w:separator/>
      </w:r>
    </w:p>
  </w:footnote>
  <w:footnote w:type="continuationSeparator" w:id="0">
    <w:p w:rsidR="008A3F9E" w:rsidRDefault="008A3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6CF" w:rsidRDefault="008246CF">
    <w:pPr>
      <w:pStyle w:val="Header"/>
      <w:tabs>
        <w:tab w:val="clear" w:pos="4320"/>
        <w:tab w:val="clear" w:pos="8640"/>
      </w:tabs>
      <w:rPr>
        <w:rFonts w:ascii="Arial" w:hAnsi="Arial"/>
        <w:sz w:val="20"/>
      </w:rPr>
    </w:pPr>
    <w:r>
      <w:rPr>
        <w:rFonts w:ascii="Arial" w:hAnsi="Arial"/>
        <w:sz w:val="20"/>
      </w:rPr>
      <w:t xml:space="preserve">Title: </w:t>
    </w:r>
    <w:r>
      <w:rPr>
        <w:rFonts w:ascii="Arial" w:hAnsi="Arial"/>
        <w:sz w:val="20"/>
      </w:rPr>
      <w:tab/>
    </w:r>
    <w:r>
      <w:rPr>
        <w:rFonts w:ascii="Arial" w:hAnsi="Arial"/>
        <w:sz w:val="20"/>
      </w:rPr>
      <w:tab/>
      <w:t>ICP Preamp Test Procedure.</w:t>
    </w:r>
    <w:r>
      <w:rPr>
        <w:rFonts w:ascii="Arial" w:hAnsi="Arial"/>
        <w:sz w:val="20"/>
      </w:rPr>
      <w:tab/>
    </w:r>
    <w:r>
      <w:rPr>
        <w:rFonts w:ascii="Arial" w:hAnsi="Arial"/>
        <w:sz w:val="20"/>
      </w:rPr>
      <w:tab/>
    </w:r>
    <w:r>
      <w:rPr>
        <w:rFonts w:ascii="Arial" w:hAnsi="Arial"/>
        <w:sz w:val="20"/>
      </w:rPr>
      <w:tab/>
    </w:r>
    <w:r>
      <w:rPr>
        <w:rFonts w:ascii="Arial" w:hAnsi="Arial"/>
        <w:sz w:val="20"/>
      </w:rPr>
      <w:tab/>
      <w:t>Author: Leroy Harbaugh</w:t>
    </w:r>
    <w:r>
      <w:rPr>
        <w:rFonts w:ascii="Arial" w:hAnsi="Arial"/>
        <w:sz w:val="20"/>
      </w:rPr>
      <w:tab/>
    </w:r>
  </w:p>
  <w:p w:rsidR="008246CF" w:rsidRDefault="008246CF">
    <w:pPr>
      <w:pStyle w:val="Header"/>
      <w:tabs>
        <w:tab w:val="clear" w:pos="4320"/>
        <w:tab w:val="clear" w:pos="8640"/>
      </w:tabs>
      <w:rPr>
        <w:rFonts w:ascii="Arial" w:hAnsi="Arial"/>
        <w:sz w:val="20"/>
      </w:rPr>
    </w:pPr>
    <w:smartTag w:uri="urn:schemas-microsoft-com:office:smarttags" w:element="stockticker">
      <w:r>
        <w:rPr>
          <w:rFonts w:ascii="Arial" w:hAnsi="Arial"/>
          <w:sz w:val="20"/>
        </w:rPr>
        <w:t>DOC</w:t>
      </w:r>
    </w:smartTag>
    <w:r>
      <w:rPr>
        <w:rFonts w:ascii="Arial" w:hAnsi="Arial"/>
        <w:sz w:val="20"/>
      </w:rPr>
      <w:t xml:space="preserve"> Number:</w:t>
    </w:r>
    <w:r>
      <w:rPr>
        <w:rFonts w:ascii="Arial" w:hAnsi="Arial"/>
        <w:sz w:val="20"/>
      </w:rPr>
      <w:tab/>
      <w:t>D0001.8204</w:t>
    </w:r>
    <w:r>
      <w:rPr>
        <w:rFonts w:ascii="Arial" w:hAnsi="Arial"/>
        <w:sz w:val="20"/>
      </w:rPr>
      <w:tab/>
    </w:r>
  </w:p>
  <w:p w:rsidR="008246CF" w:rsidRDefault="008246CF">
    <w:pPr>
      <w:pStyle w:val="Header"/>
      <w:pBdr>
        <w:bottom w:val="single" w:sz="4" w:space="1" w:color="auto"/>
      </w:pBdr>
      <w:tabs>
        <w:tab w:val="clear" w:pos="4320"/>
        <w:tab w:val="clear" w:pos="8640"/>
      </w:tabs>
      <w:rPr>
        <w:rFonts w:ascii="Arial" w:hAnsi="Arial"/>
        <w:sz w:val="20"/>
      </w:rPr>
    </w:pPr>
    <w:r>
      <w:rPr>
        <w:rFonts w:ascii="Arial" w:hAnsi="Arial"/>
        <w:sz w:val="20"/>
      </w:rPr>
      <w:t>Revisio</w:t>
    </w:r>
    <w:r w:rsidR="00175CB6">
      <w:rPr>
        <w:rFonts w:ascii="Arial" w:hAnsi="Arial"/>
        <w:sz w:val="20"/>
      </w:rPr>
      <w:t>n:</w:t>
    </w:r>
    <w:r w:rsidR="00175CB6">
      <w:rPr>
        <w:rFonts w:ascii="Arial" w:hAnsi="Arial"/>
        <w:sz w:val="20"/>
      </w:rPr>
      <w:tab/>
    </w:r>
    <w:r w:rsidR="00E53633">
      <w:rPr>
        <w:rFonts w:ascii="Arial" w:hAnsi="Arial"/>
        <w:sz w:val="20"/>
      </w:rPr>
      <w:t>G</w:t>
    </w:r>
    <w:r>
      <w:rPr>
        <w:rFonts w:ascii="Arial" w:hAnsi="Arial"/>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158B"/>
    <w:multiLevelType w:val="hybridMultilevel"/>
    <w:tmpl w:val="6F2C6D00"/>
    <w:lvl w:ilvl="0" w:tplc="833056F6">
      <w:start w:val="1"/>
      <w:numFmt w:val="upperLetter"/>
      <w:lvlText w:val="%1."/>
      <w:lvlJc w:val="left"/>
      <w:pPr>
        <w:tabs>
          <w:tab w:val="num" w:pos="720"/>
        </w:tabs>
        <w:ind w:left="720" w:hanging="360"/>
      </w:pPr>
      <w:rPr>
        <w:rFonts w:hint="default"/>
      </w:rPr>
    </w:lvl>
    <w:lvl w:ilvl="1" w:tplc="85A0E114" w:tentative="1">
      <w:start w:val="1"/>
      <w:numFmt w:val="lowerLetter"/>
      <w:lvlText w:val="%2."/>
      <w:lvlJc w:val="left"/>
      <w:pPr>
        <w:tabs>
          <w:tab w:val="num" w:pos="1440"/>
        </w:tabs>
        <w:ind w:left="1440" w:hanging="360"/>
      </w:pPr>
    </w:lvl>
    <w:lvl w:ilvl="2" w:tplc="6282A994" w:tentative="1">
      <w:start w:val="1"/>
      <w:numFmt w:val="lowerRoman"/>
      <w:lvlText w:val="%3."/>
      <w:lvlJc w:val="right"/>
      <w:pPr>
        <w:tabs>
          <w:tab w:val="num" w:pos="2160"/>
        </w:tabs>
        <w:ind w:left="2160" w:hanging="180"/>
      </w:pPr>
    </w:lvl>
    <w:lvl w:ilvl="3" w:tplc="19E49348" w:tentative="1">
      <w:start w:val="1"/>
      <w:numFmt w:val="decimal"/>
      <w:lvlText w:val="%4."/>
      <w:lvlJc w:val="left"/>
      <w:pPr>
        <w:tabs>
          <w:tab w:val="num" w:pos="2880"/>
        </w:tabs>
        <w:ind w:left="2880" w:hanging="360"/>
      </w:pPr>
    </w:lvl>
    <w:lvl w:ilvl="4" w:tplc="C974172E" w:tentative="1">
      <w:start w:val="1"/>
      <w:numFmt w:val="lowerLetter"/>
      <w:lvlText w:val="%5."/>
      <w:lvlJc w:val="left"/>
      <w:pPr>
        <w:tabs>
          <w:tab w:val="num" w:pos="3600"/>
        </w:tabs>
        <w:ind w:left="3600" w:hanging="360"/>
      </w:pPr>
    </w:lvl>
    <w:lvl w:ilvl="5" w:tplc="85E41E94" w:tentative="1">
      <w:start w:val="1"/>
      <w:numFmt w:val="lowerRoman"/>
      <w:lvlText w:val="%6."/>
      <w:lvlJc w:val="right"/>
      <w:pPr>
        <w:tabs>
          <w:tab w:val="num" w:pos="4320"/>
        </w:tabs>
        <w:ind w:left="4320" w:hanging="180"/>
      </w:pPr>
    </w:lvl>
    <w:lvl w:ilvl="6" w:tplc="58DA2E5C" w:tentative="1">
      <w:start w:val="1"/>
      <w:numFmt w:val="decimal"/>
      <w:lvlText w:val="%7."/>
      <w:lvlJc w:val="left"/>
      <w:pPr>
        <w:tabs>
          <w:tab w:val="num" w:pos="5040"/>
        </w:tabs>
        <w:ind w:left="5040" w:hanging="360"/>
      </w:pPr>
    </w:lvl>
    <w:lvl w:ilvl="7" w:tplc="0B168502" w:tentative="1">
      <w:start w:val="1"/>
      <w:numFmt w:val="lowerLetter"/>
      <w:lvlText w:val="%8."/>
      <w:lvlJc w:val="left"/>
      <w:pPr>
        <w:tabs>
          <w:tab w:val="num" w:pos="5760"/>
        </w:tabs>
        <w:ind w:left="5760" w:hanging="360"/>
      </w:pPr>
    </w:lvl>
    <w:lvl w:ilvl="8" w:tplc="244E3A04" w:tentative="1">
      <w:start w:val="1"/>
      <w:numFmt w:val="lowerRoman"/>
      <w:lvlText w:val="%9."/>
      <w:lvlJc w:val="right"/>
      <w:pPr>
        <w:tabs>
          <w:tab w:val="num" w:pos="6480"/>
        </w:tabs>
        <w:ind w:left="6480" w:hanging="180"/>
      </w:pPr>
    </w:lvl>
  </w:abstractNum>
  <w:abstractNum w:abstractNumId="1" w15:restartNumberingAfterBreak="0">
    <w:nsid w:val="08444380"/>
    <w:multiLevelType w:val="singleLevel"/>
    <w:tmpl w:val="1B5C0090"/>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0C9F4F34"/>
    <w:multiLevelType w:val="multilevel"/>
    <w:tmpl w:val="8A9AA388"/>
    <w:lvl w:ilvl="0">
      <w:start w:val="5"/>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 w15:restartNumberingAfterBreak="0">
    <w:nsid w:val="15727D8E"/>
    <w:multiLevelType w:val="singleLevel"/>
    <w:tmpl w:val="6EDA3950"/>
    <w:lvl w:ilvl="0">
      <w:start w:val="1"/>
      <w:numFmt w:val="bullet"/>
      <w:lvlText w:val=""/>
      <w:lvlJc w:val="left"/>
      <w:pPr>
        <w:tabs>
          <w:tab w:val="num" w:pos="360"/>
        </w:tabs>
        <w:ind w:left="360" w:hanging="360"/>
      </w:pPr>
      <w:rPr>
        <w:rFonts w:ascii="Symbol" w:hAnsi="Symbol" w:hint="default"/>
        <w:sz w:val="28"/>
      </w:rPr>
    </w:lvl>
  </w:abstractNum>
  <w:abstractNum w:abstractNumId="4" w15:restartNumberingAfterBreak="0">
    <w:nsid w:val="15BD1D33"/>
    <w:multiLevelType w:val="singleLevel"/>
    <w:tmpl w:val="B1549678"/>
    <w:lvl w:ilvl="0">
      <w:start w:val="1"/>
      <w:numFmt w:val="bullet"/>
      <w:lvlText w:val=""/>
      <w:lvlJc w:val="left"/>
      <w:pPr>
        <w:tabs>
          <w:tab w:val="num" w:pos="360"/>
        </w:tabs>
        <w:ind w:left="360" w:hanging="360"/>
      </w:pPr>
      <w:rPr>
        <w:rFonts w:ascii="Symbol" w:hAnsi="Symbol" w:hint="default"/>
        <w:sz w:val="28"/>
      </w:rPr>
    </w:lvl>
  </w:abstractNum>
  <w:abstractNum w:abstractNumId="5" w15:restartNumberingAfterBreak="0">
    <w:nsid w:val="18634A36"/>
    <w:multiLevelType w:val="singleLevel"/>
    <w:tmpl w:val="04090015"/>
    <w:lvl w:ilvl="0">
      <w:start w:val="1"/>
      <w:numFmt w:val="upperLetter"/>
      <w:lvlText w:val="%1."/>
      <w:lvlJc w:val="left"/>
      <w:pPr>
        <w:tabs>
          <w:tab w:val="num" w:pos="360"/>
        </w:tabs>
        <w:ind w:left="360" w:hanging="360"/>
      </w:pPr>
    </w:lvl>
  </w:abstractNum>
  <w:abstractNum w:abstractNumId="6" w15:restartNumberingAfterBreak="0">
    <w:nsid w:val="18A47708"/>
    <w:multiLevelType w:val="multilevel"/>
    <w:tmpl w:val="5C583A56"/>
    <w:lvl w:ilvl="0">
      <w:start w:val="10"/>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A1433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3620559"/>
    <w:multiLevelType w:val="singleLevel"/>
    <w:tmpl w:val="04090015"/>
    <w:lvl w:ilvl="0">
      <w:start w:val="1"/>
      <w:numFmt w:val="upperLetter"/>
      <w:lvlText w:val="%1."/>
      <w:lvlJc w:val="left"/>
      <w:pPr>
        <w:tabs>
          <w:tab w:val="num" w:pos="360"/>
        </w:tabs>
        <w:ind w:left="360" w:hanging="360"/>
      </w:pPr>
    </w:lvl>
  </w:abstractNum>
  <w:abstractNum w:abstractNumId="9" w15:restartNumberingAfterBreak="0">
    <w:nsid w:val="338C2E25"/>
    <w:multiLevelType w:val="multilevel"/>
    <w:tmpl w:val="FA52C8EC"/>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7115824"/>
    <w:multiLevelType w:val="hybridMultilevel"/>
    <w:tmpl w:val="5E8216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69B62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FEF43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E20C35"/>
    <w:multiLevelType w:val="singleLevel"/>
    <w:tmpl w:val="D6284DDE"/>
    <w:lvl w:ilvl="0">
      <w:start w:val="1"/>
      <w:numFmt w:val="bullet"/>
      <w:lvlText w:val=""/>
      <w:lvlJc w:val="left"/>
      <w:pPr>
        <w:tabs>
          <w:tab w:val="num" w:pos="360"/>
        </w:tabs>
        <w:ind w:left="360" w:hanging="360"/>
      </w:pPr>
      <w:rPr>
        <w:rFonts w:ascii="Symbol" w:hAnsi="Symbol" w:hint="default"/>
        <w:sz w:val="28"/>
      </w:rPr>
    </w:lvl>
  </w:abstractNum>
  <w:abstractNum w:abstractNumId="14" w15:restartNumberingAfterBreak="0">
    <w:nsid w:val="5675129E"/>
    <w:multiLevelType w:val="hybridMultilevel"/>
    <w:tmpl w:val="D6981124"/>
    <w:lvl w:ilvl="0" w:tplc="B5C26F02">
      <w:start w:val="1"/>
      <w:numFmt w:val="upperLetter"/>
      <w:lvlText w:val="%1."/>
      <w:lvlJc w:val="left"/>
      <w:pPr>
        <w:tabs>
          <w:tab w:val="num" w:pos="720"/>
        </w:tabs>
        <w:ind w:left="720" w:hanging="360"/>
      </w:pPr>
      <w:rPr>
        <w:rFonts w:hint="default"/>
      </w:rPr>
    </w:lvl>
    <w:lvl w:ilvl="1" w:tplc="1B90B21C" w:tentative="1">
      <w:start w:val="1"/>
      <w:numFmt w:val="lowerLetter"/>
      <w:lvlText w:val="%2."/>
      <w:lvlJc w:val="left"/>
      <w:pPr>
        <w:tabs>
          <w:tab w:val="num" w:pos="1440"/>
        </w:tabs>
        <w:ind w:left="1440" w:hanging="360"/>
      </w:pPr>
    </w:lvl>
    <w:lvl w:ilvl="2" w:tplc="516ACE32" w:tentative="1">
      <w:start w:val="1"/>
      <w:numFmt w:val="lowerRoman"/>
      <w:lvlText w:val="%3."/>
      <w:lvlJc w:val="right"/>
      <w:pPr>
        <w:tabs>
          <w:tab w:val="num" w:pos="2160"/>
        </w:tabs>
        <w:ind w:left="2160" w:hanging="180"/>
      </w:pPr>
    </w:lvl>
    <w:lvl w:ilvl="3" w:tplc="E910BE2C" w:tentative="1">
      <w:start w:val="1"/>
      <w:numFmt w:val="decimal"/>
      <w:lvlText w:val="%4."/>
      <w:lvlJc w:val="left"/>
      <w:pPr>
        <w:tabs>
          <w:tab w:val="num" w:pos="2880"/>
        </w:tabs>
        <w:ind w:left="2880" w:hanging="360"/>
      </w:pPr>
    </w:lvl>
    <w:lvl w:ilvl="4" w:tplc="26029E82" w:tentative="1">
      <w:start w:val="1"/>
      <w:numFmt w:val="lowerLetter"/>
      <w:lvlText w:val="%5."/>
      <w:lvlJc w:val="left"/>
      <w:pPr>
        <w:tabs>
          <w:tab w:val="num" w:pos="3600"/>
        </w:tabs>
        <w:ind w:left="3600" w:hanging="360"/>
      </w:pPr>
    </w:lvl>
    <w:lvl w:ilvl="5" w:tplc="6A105BB0" w:tentative="1">
      <w:start w:val="1"/>
      <w:numFmt w:val="lowerRoman"/>
      <w:lvlText w:val="%6."/>
      <w:lvlJc w:val="right"/>
      <w:pPr>
        <w:tabs>
          <w:tab w:val="num" w:pos="4320"/>
        </w:tabs>
        <w:ind w:left="4320" w:hanging="180"/>
      </w:pPr>
    </w:lvl>
    <w:lvl w:ilvl="6" w:tplc="D96A564C" w:tentative="1">
      <w:start w:val="1"/>
      <w:numFmt w:val="decimal"/>
      <w:lvlText w:val="%7."/>
      <w:lvlJc w:val="left"/>
      <w:pPr>
        <w:tabs>
          <w:tab w:val="num" w:pos="5040"/>
        </w:tabs>
        <w:ind w:left="5040" w:hanging="360"/>
      </w:pPr>
    </w:lvl>
    <w:lvl w:ilvl="7" w:tplc="0C486D06" w:tentative="1">
      <w:start w:val="1"/>
      <w:numFmt w:val="lowerLetter"/>
      <w:lvlText w:val="%8."/>
      <w:lvlJc w:val="left"/>
      <w:pPr>
        <w:tabs>
          <w:tab w:val="num" w:pos="5760"/>
        </w:tabs>
        <w:ind w:left="5760" w:hanging="360"/>
      </w:pPr>
    </w:lvl>
    <w:lvl w:ilvl="8" w:tplc="0302C070" w:tentative="1">
      <w:start w:val="1"/>
      <w:numFmt w:val="lowerRoman"/>
      <w:lvlText w:val="%9."/>
      <w:lvlJc w:val="right"/>
      <w:pPr>
        <w:tabs>
          <w:tab w:val="num" w:pos="6480"/>
        </w:tabs>
        <w:ind w:left="6480" w:hanging="180"/>
      </w:pPr>
    </w:lvl>
  </w:abstractNum>
  <w:abstractNum w:abstractNumId="15" w15:restartNumberingAfterBreak="0">
    <w:nsid w:val="56EF597B"/>
    <w:multiLevelType w:val="singleLevel"/>
    <w:tmpl w:val="04090015"/>
    <w:lvl w:ilvl="0">
      <w:start w:val="1"/>
      <w:numFmt w:val="upperLetter"/>
      <w:lvlText w:val="%1."/>
      <w:lvlJc w:val="left"/>
      <w:pPr>
        <w:tabs>
          <w:tab w:val="num" w:pos="360"/>
        </w:tabs>
        <w:ind w:left="360" w:hanging="360"/>
      </w:pPr>
    </w:lvl>
  </w:abstractNum>
  <w:abstractNum w:abstractNumId="16" w15:restartNumberingAfterBreak="0">
    <w:nsid w:val="582E2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9CE7190"/>
    <w:multiLevelType w:val="singleLevel"/>
    <w:tmpl w:val="F10C0BCC"/>
    <w:lvl w:ilvl="0">
      <w:start w:val="1"/>
      <w:numFmt w:val="upperLetter"/>
      <w:lvlText w:val="%1."/>
      <w:lvlJc w:val="left"/>
      <w:pPr>
        <w:tabs>
          <w:tab w:val="num" w:pos="720"/>
        </w:tabs>
        <w:ind w:left="720" w:hanging="360"/>
      </w:pPr>
      <w:rPr>
        <w:rFonts w:hint="default"/>
      </w:rPr>
    </w:lvl>
  </w:abstractNum>
  <w:abstractNum w:abstractNumId="18" w15:restartNumberingAfterBreak="0">
    <w:nsid w:val="5AB527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00273ED"/>
    <w:multiLevelType w:val="hybridMultilevel"/>
    <w:tmpl w:val="2878DD62"/>
    <w:lvl w:ilvl="0" w:tplc="3E14E85A">
      <w:start w:val="1"/>
      <w:numFmt w:val="upperLetter"/>
      <w:lvlText w:val="%1."/>
      <w:lvlJc w:val="left"/>
      <w:pPr>
        <w:tabs>
          <w:tab w:val="num" w:pos="720"/>
        </w:tabs>
        <w:ind w:left="720" w:hanging="360"/>
      </w:pPr>
      <w:rPr>
        <w:rFonts w:hint="default"/>
      </w:rPr>
    </w:lvl>
    <w:lvl w:ilvl="1" w:tplc="5DCCEF8A" w:tentative="1">
      <w:start w:val="1"/>
      <w:numFmt w:val="lowerLetter"/>
      <w:lvlText w:val="%2."/>
      <w:lvlJc w:val="left"/>
      <w:pPr>
        <w:tabs>
          <w:tab w:val="num" w:pos="1440"/>
        </w:tabs>
        <w:ind w:left="1440" w:hanging="360"/>
      </w:pPr>
    </w:lvl>
    <w:lvl w:ilvl="2" w:tplc="4B2E75FC" w:tentative="1">
      <w:start w:val="1"/>
      <w:numFmt w:val="lowerRoman"/>
      <w:lvlText w:val="%3."/>
      <w:lvlJc w:val="right"/>
      <w:pPr>
        <w:tabs>
          <w:tab w:val="num" w:pos="2160"/>
        </w:tabs>
        <w:ind w:left="2160" w:hanging="180"/>
      </w:pPr>
    </w:lvl>
    <w:lvl w:ilvl="3" w:tplc="D53A9F52" w:tentative="1">
      <w:start w:val="1"/>
      <w:numFmt w:val="decimal"/>
      <w:lvlText w:val="%4."/>
      <w:lvlJc w:val="left"/>
      <w:pPr>
        <w:tabs>
          <w:tab w:val="num" w:pos="2880"/>
        </w:tabs>
        <w:ind w:left="2880" w:hanging="360"/>
      </w:pPr>
    </w:lvl>
    <w:lvl w:ilvl="4" w:tplc="BCAE138A" w:tentative="1">
      <w:start w:val="1"/>
      <w:numFmt w:val="lowerLetter"/>
      <w:lvlText w:val="%5."/>
      <w:lvlJc w:val="left"/>
      <w:pPr>
        <w:tabs>
          <w:tab w:val="num" w:pos="3600"/>
        </w:tabs>
        <w:ind w:left="3600" w:hanging="360"/>
      </w:pPr>
    </w:lvl>
    <w:lvl w:ilvl="5" w:tplc="D37600B0" w:tentative="1">
      <w:start w:val="1"/>
      <w:numFmt w:val="lowerRoman"/>
      <w:lvlText w:val="%6."/>
      <w:lvlJc w:val="right"/>
      <w:pPr>
        <w:tabs>
          <w:tab w:val="num" w:pos="4320"/>
        </w:tabs>
        <w:ind w:left="4320" w:hanging="180"/>
      </w:pPr>
    </w:lvl>
    <w:lvl w:ilvl="6" w:tplc="A0B6D5F6" w:tentative="1">
      <w:start w:val="1"/>
      <w:numFmt w:val="decimal"/>
      <w:lvlText w:val="%7."/>
      <w:lvlJc w:val="left"/>
      <w:pPr>
        <w:tabs>
          <w:tab w:val="num" w:pos="5040"/>
        </w:tabs>
        <w:ind w:left="5040" w:hanging="360"/>
      </w:pPr>
    </w:lvl>
    <w:lvl w:ilvl="7" w:tplc="BF969200" w:tentative="1">
      <w:start w:val="1"/>
      <w:numFmt w:val="lowerLetter"/>
      <w:lvlText w:val="%8."/>
      <w:lvlJc w:val="left"/>
      <w:pPr>
        <w:tabs>
          <w:tab w:val="num" w:pos="5760"/>
        </w:tabs>
        <w:ind w:left="5760" w:hanging="360"/>
      </w:pPr>
    </w:lvl>
    <w:lvl w:ilvl="8" w:tplc="AF528678" w:tentative="1">
      <w:start w:val="1"/>
      <w:numFmt w:val="lowerRoman"/>
      <w:lvlText w:val="%9."/>
      <w:lvlJc w:val="right"/>
      <w:pPr>
        <w:tabs>
          <w:tab w:val="num" w:pos="6480"/>
        </w:tabs>
        <w:ind w:left="6480" w:hanging="180"/>
      </w:pPr>
    </w:lvl>
  </w:abstractNum>
  <w:abstractNum w:abstractNumId="20" w15:restartNumberingAfterBreak="0">
    <w:nsid w:val="603B0A5F"/>
    <w:multiLevelType w:val="singleLevel"/>
    <w:tmpl w:val="B1549678"/>
    <w:lvl w:ilvl="0">
      <w:start w:val="1"/>
      <w:numFmt w:val="bullet"/>
      <w:lvlText w:val=""/>
      <w:lvlJc w:val="left"/>
      <w:pPr>
        <w:tabs>
          <w:tab w:val="num" w:pos="360"/>
        </w:tabs>
        <w:ind w:left="360" w:hanging="360"/>
      </w:pPr>
      <w:rPr>
        <w:rFonts w:ascii="Symbol" w:hAnsi="Symbol" w:hint="default"/>
        <w:sz w:val="28"/>
      </w:rPr>
    </w:lvl>
  </w:abstractNum>
  <w:abstractNum w:abstractNumId="21" w15:restartNumberingAfterBreak="0">
    <w:nsid w:val="6B4E5B18"/>
    <w:multiLevelType w:val="hybridMultilevel"/>
    <w:tmpl w:val="2C4A5F66"/>
    <w:lvl w:ilvl="0" w:tplc="04090015">
      <w:start w:val="1"/>
      <w:numFmt w:val="upperLetter"/>
      <w:lvlText w:val="%1."/>
      <w:lvlJc w:val="left"/>
      <w:pPr>
        <w:tabs>
          <w:tab w:val="num" w:pos="720"/>
        </w:tabs>
        <w:ind w:left="720" w:hanging="360"/>
      </w:pPr>
      <w:rPr>
        <w:rFonts w:hint="default"/>
      </w:rPr>
    </w:lvl>
    <w:lvl w:ilvl="1" w:tplc="55A06F8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34860EF"/>
    <w:multiLevelType w:val="hybridMultilevel"/>
    <w:tmpl w:val="F7A2B2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125906"/>
    <w:multiLevelType w:val="singleLevel"/>
    <w:tmpl w:val="B1549678"/>
    <w:lvl w:ilvl="0">
      <w:start w:val="1"/>
      <w:numFmt w:val="bullet"/>
      <w:lvlText w:val=""/>
      <w:lvlJc w:val="left"/>
      <w:pPr>
        <w:tabs>
          <w:tab w:val="num" w:pos="360"/>
        </w:tabs>
        <w:ind w:left="360" w:hanging="360"/>
      </w:pPr>
      <w:rPr>
        <w:rFonts w:ascii="Symbol" w:hAnsi="Symbol" w:hint="default"/>
        <w:sz w:val="28"/>
      </w:rPr>
    </w:lvl>
  </w:abstractNum>
  <w:abstractNum w:abstractNumId="24" w15:restartNumberingAfterBreak="0">
    <w:nsid w:val="7F0E1723"/>
    <w:multiLevelType w:val="hybridMultilevel"/>
    <w:tmpl w:val="92CADA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11"/>
  </w:num>
  <w:num w:numId="3">
    <w:abstractNumId w:val="18"/>
  </w:num>
  <w:num w:numId="4">
    <w:abstractNumId w:val="12"/>
  </w:num>
  <w:num w:numId="5">
    <w:abstractNumId w:val="13"/>
  </w:num>
  <w:num w:numId="6">
    <w:abstractNumId w:val="1"/>
  </w:num>
  <w:num w:numId="7">
    <w:abstractNumId w:val="3"/>
  </w:num>
  <w:num w:numId="8">
    <w:abstractNumId w:val="23"/>
  </w:num>
  <w:num w:numId="9">
    <w:abstractNumId w:val="2"/>
  </w:num>
  <w:num w:numId="10">
    <w:abstractNumId w:val="4"/>
  </w:num>
  <w:num w:numId="11">
    <w:abstractNumId w:val="20"/>
  </w:num>
  <w:num w:numId="12">
    <w:abstractNumId w:val="9"/>
  </w:num>
  <w:num w:numId="13">
    <w:abstractNumId w:val="17"/>
  </w:num>
  <w:num w:numId="14">
    <w:abstractNumId w:val="5"/>
  </w:num>
  <w:num w:numId="15">
    <w:abstractNumId w:val="8"/>
  </w:num>
  <w:num w:numId="16">
    <w:abstractNumId w:val="15"/>
  </w:num>
  <w:num w:numId="17">
    <w:abstractNumId w:val="6"/>
  </w:num>
  <w:num w:numId="18">
    <w:abstractNumId w:val="19"/>
  </w:num>
  <w:num w:numId="19">
    <w:abstractNumId w:val="7"/>
  </w:num>
  <w:num w:numId="20">
    <w:abstractNumId w:val="14"/>
  </w:num>
  <w:num w:numId="21">
    <w:abstractNumId w:val="0"/>
  </w:num>
  <w:num w:numId="22">
    <w:abstractNumId w:val="22"/>
  </w:num>
  <w:num w:numId="23">
    <w:abstractNumId w:val="24"/>
  </w:num>
  <w:num w:numId="24">
    <w:abstractNumId w:val="2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F06"/>
    <w:rsid w:val="00083556"/>
    <w:rsid w:val="00095C0B"/>
    <w:rsid w:val="000A3FF4"/>
    <w:rsid w:val="000C7DBC"/>
    <w:rsid w:val="000E3C06"/>
    <w:rsid w:val="001207BE"/>
    <w:rsid w:val="0012490F"/>
    <w:rsid w:val="0014326A"/>
    <w:rsid w:val="00145E7C"/>
    <w:rsid w:val="0015273B"/>
    <w:rsid w:val="00154DDA"/>
    <w:rsid w:val="001623E3"/>
    <w:rsid w:val="00175CB6"/>
    <w:rsid w:val="001B21F7"/>
    <w:rsid w:val="001E1162"/>
    <w:rsid w:val="00231314"/>
    <w:rsid w:val="002677DB"/>
    <w:rsid w:val="002C60A4"/>
    <w:rsid w:val="003471F5"/>
    <w:rsid w:val="00350F06"/>
    <w:rsid w:val="003563B9"/>
    <w:rsid w:val="004B0923"/>
    <w:rsid w:val="004D2502"/>
    <w:rsid w:val="004E384D"/>
    <w:rsid w:val="0052030E"/>
    <w:rsid w:val="00523A01"/>
    <w:rsid w:val="00530CF9"/>
    <w:rsid w:val="0054562F"/>
    <w:rsid w:val="005954D7"/>
    <w:rsid w:val="0060097A"/>
    <w:rsid w:val="00612476"/>
    <w:rsid w:val="0065547F"/>
    <w:rsid w:val="00687ED5"/>
    <w:rsid w:val="006C19EB"/>
    <w:rsid w:val="006D265C"/>
    <w:rsid w:val="006F5C29"/>
    <w:rsid w:val="00730792"/>
    <w:rsid w:val="00750C03"/>
    <w:rsid w:val="007519D7"/>
    <w:rsid w:val="007573EE"/>
    <w:rsid w:val="00760915"/>
    <w:rsid w:val="0076680B"/>
    <w:rsid w:val="00772318"/>
    <w:rsid w:val="00783EF1"/>
    <w:rsid w:val="007D70D9"/>
    <w:rsid w:val="007E7C82"/>
    <w:rsid w:val="00802F15"/>
    <w:rsid w:val="008246CF"/>
    <w:rsid w:val="008340FE"/>
    <w:rsid w:val="00834CAC"/>
    <w:rsid w:val="008A3F9E"/>
    <w:rsid w:val="008A7090"/>
    <w:rsid w:val="008D6378"/>
    <w:rsid w:val="00915B71"/>
    <w:rsid w:val="009B04EC"/>
    <w:rsid w:val="009B6DF7"/>
    <w:rsid w:val="009C2977"/>
    <w:rsid w:val="009E74A3"/>
    <w:rsid w:val="00A15674"/>
    <w:rsid w:val="00A20FFE"/>
    <w:rsid w:val="00A22898"/>
    <w:rsid w:val="00A855D8"/>
    <w:rsid w:val="00AD0533"/>
    <w:rsid w:val="00AD36D8"/>
    <w:rsid w:val="00AD5884"/>
    <w:rsid w:val="00B45B37"/>
    <w:rsid w:val="00B53AB4"/>
    <w:rsid w:val="00B5591B"/>
    <w:rsid w:val="00B86E1B"/>
    <w:rsid w:val="00BA65BF"/>
    <w:rsid w:val="00BB1C00"/>
    <w:rsid w:val="00BB5F06"/>
    <w:rsid w:val="00BC306F"/>
    <w:rsid w:val="00BC7005"/>
    <w:rsid w:val="00BE03D6"/>
    <w:rsid w:val="00C64EBF"/>
    <w:rsid w:val="00CC081D"/>
    <w:rsid w:val="00CD5970"/>
    <w:rsid w:val="00CE1976"/>
    <w:rsid w:val="00CF63E0"/>
    <w:rsid w:val="00D027CA"/>
    <w:rsid w:val="00D26CD0"/>
    <w:rsid w:val="00D34A94"/>
    <w:rsid w:val="00D52325"/>
    <w:rsid w:val="00D63E5B"/>
    <w:rsid w:val="00D81A2A"/>
    <w:rsid w:val="00D93CCC"/>
    <w:rsid w:val="00DC0781"/>
    <w:rsid w:val="00E23A6F"/>
    <w:rsid w:val="00E46882"/>
    <w:rsid w:val="00E53633"/>
    <w:rsid w:val="00EA3AE9"/>
    <w:rsid w:val="00EB4466"/>
    <w:rsid w:val="00F051AF"/>
    <w:rsid w:val="00F141D9"/>
    <w:rsid w:val="00F2498D"/>
    <w:rsid w:val="00FA5C6C"/>
    <w:rsid w:val="00FD76CD"/>
    <w:rsid w:val="00FE2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8979C81-4ED7-441D-B3EE-38BAF3CB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hAnsi="Bookman Old Style"/>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jc w:val="center"/>
      <w:outlineLvl w:val="1"/>
    </w:pPr>
    <w:rPr>
      <w:b/>
      <w:i/>
      <w:sz w:val="22"/>
      <w:u w:val="single"/>
    </w:rPr>
  </w:style>
  <w:style w:type="paragraph" w:styleId="Heading3">
    <w:name w:val="heading 3"/>
    <w:basedOn w:val="Normal"/>
    <w:next w:val="Normal"/>
    <w:qFormat/>
    <w:pPr>
      <w:keepNext/>
      <w:outlineLvl w:val="2"/>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pBdr>
        <w:bottom w:val="single" w:sz="18" w:space="1" w:color="auto"/>
      </w:pBdr>
      <w:jc w:val="center"/>
    </w:pPr>
    <w:rPr>
      <w:rFonts w:ascii="Arial" w:hAnsi="Arial"/>
      <w:b/>
      <w:sz w:val="40"/>
    </w:rPr>
  </w:style>
  <w:style w:type="paragraph" w:styleId="BodyTextIndent">
    <w:name w:val="Body Text Indent"/>
    <w:basedOn w:val="Normal"/>
    <w:pPr>
      <w:ind w:left="720" w:hanging="360"/>
    </w:pPr>
    <w:rPr>
      <w:rFonts w:ascii="Arial" w:hAnsi="Arial"/>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E5363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techs\Raul\TMS426B01%20Test%20proced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TMS426B01 Test procedure.dot</Template>
  <TotalTime>3</TotalTime>
  <Pages>6</Pages>
  <Words>976</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D0001.8204 ICP Preamp Test Procedure</vt:lpstr>
    </vt:vector>
  </TitlesOfParts>
  <Company>Larson Davis, Inc.</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D0001.8204 ICP Preamp Test Procedure</dc:title>
  <dc:subject/>
  <dc:creator>Leroy Harbaugh</dc:creator>
  <cp:keywords/>
  <cp:lastModifiedBy>Linda Ball</cp:lastModifiedBy>
  <cp:revision>4</cp:revision>
  <cp:lastPrinted>2020-04-15T16:12:00Z</cp:lastPrinted>
  <dcterms:created xsi:type="dcterms:W3CDTF">2020-09-22T19:25:00Z</dcterms:created>
  <dcterms:modified xsi:type="dcterms:W3CDTF">2020-09-23T17:00:00Z</dcterms:modified>
</cp:coreProperties>
</file>