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32A" w:rsidRPr="00AD2C58" w:rsidRDefault="0065032A" w:rsidP="0065032A">
      <w:pPr>
        <w:pStyle w:val="TOCHeading"/>
        <w:rPr>
          <w:b/>
          <w:color w:val="auto"/>
          <w:sz w:val="28"/>
        </w:rPr>
      </w:pPr>
      <w:r w:rsidRPr="00AD2C58">
        <w:rPr>
          <w:b/>
          <w:color w:val="auto"/>
          <w:sz w:val="28"/>
        </w:rPr>
        <w:t>Contents</w:t>
      </w:r>
    </w:p>
    <w:p w:rsidR="00AD2C58" w:rsidRDefault="0065032A">
      <w:pPr>
        <w:pStyle w:val="TOC2"/>
        <w:tabs>
          <w:tab w:val="left" w:pos="660"/>
          <w:tab w:val="right" w:leader="dot" w:pos="10790"/>
        </w:tabs>
        <w:rPr>
          <w:rFonts w:asciiTheme="minorHAnsi" w:eastAsiaTheme="minorEastAsia" w:hAnsiTheme="minorHAnsi" w:cstheme="minorBidi"/>
          <w:noProof/>
          <w:sz w:val="22"/>
          <w:szCs w:val="22"/>
        </w:rPr>
      </w:pPr>
      <w:r w:rsidRPr="00AD2C58">
        <w:rPr>
          <w:b/>
          <w:bCs/>
          <w:noProof/>
        </w:rPr>
        <w:fldChar w:fldCharType="begin"/>
      </w:r>
      <w:r w:rsidRPr="00AD2C58">
        <w:rPr>
          <w:b/>
          <w:bCs/>
          <w:noProof/>
        </w:rPr>
        <w:instrText xml:space="preserve"> TOC \o "1-3" \h \z \u </w:instrText>
      </w:r>
      <w:r w:rsidRPr="00AD2C58">
        <w:rPr>
          <w:b/>
          <w:bCs/>
          <w:noProof/>
        </w:rPr>
        <w:fldChar w:fldCharType="separate"/>
      </w:r>
      <w:hyperlink w:anchor="_Toc82512438" w:history="1">
        <w:r w:rsidR="00AD2C58" w:rsidRPr="009522A1">
          <w:rPr>
            <w:rStyle w:val="Hyperlink"/>
            <w:rFonts w:asciiTheme="majorHAnsi" w:hAnsiTheme="majorHAnsi" w:cstheme="majorHAnsi"/>
            <w:noProof/>
          </w:rPr>
          <w:t>1.</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Overview</w:t>
        </w:r>
        <w:r w:rsidR="00AD2C58">
          <w:rPr>
            <w:noProof/>
            <w:webHidden/>
          </w:rPr>
          <w:tab/>
        </w:r>
        <w:r w:rsidR="00AD2C58">
          <w:rPr>
            <w:noProof/>
            <w:webHidden/>
          </w:rPr>
          <w:fldChar w:fldCharType="begin"/>
        </w:r>
        <w:r w:rsidR="00AD2C58">
          <w:rPr>
            <w:noProof/>
            <w:webHidden/>
          </w:rPr>
          <w:instrText xml:space="preserve"> PAGEREF _Toc82512438 \h </w:instrText>
        </w:r>
        <w:r w:rsidR="00AD2C58">
          <w:rPr>
            <w:noProof/>
            <w:webHidden/>
          </w:rPr>
        </w:r>
        <w:r w:rsidR="00AD2C58">
          <w:rPr>
            <w:noProof/>
            <w:webHidden/>
          </w:rPr>
          <w:fldChar w:fldCharType="separate"/>
        </w:r>
        <w:r w:rsidR="00AD2C58">
          <w:rPr>
            <w:noProof/>
            <w:webHidden/>
          </w:rPr>
          <w:t>2</w:t>
        </w:r>
        <w:r w:rsidR="00AD2C58">
          <w:rPr>
            <w:noProof/>
            <w:webHidden/>
          </w:rPr>
          <w:fldChar w:fldCharType="end"/>
        </w:r>
      </w:hyperlink>
    </w:p>
    <w:p w:rsidR="00AD2C58" w:rsidRDefault="00B63E7A">
      <w:pPr>
        <w:pStyle w:val="TOC2"/>
        <w:tabs>
          <w:tab w:val="left" w:pos="880"/>
          <w:tab w:val="right" w:leader="dot" w:pos="10790"/>
        </w:tabs>
        <w:rPr>
          <w:rFonts w:asciiTheme="minorHAnsi" w:eastAsiaTheme="minorEastAsia" w:hAnsiTheme="minorHAnsi" w:cstheme="minorBidi"/>
          <w:noProof/>
          <w:sz w:val="22"/>
          <w:szCs w:val="22"/>
        </w:rPr>
      </w:pPr>
      <w:hyperlink w:anchor="_Toc82512439" w:history="1">
        <w:r w:rsidR="00AD2C58" w:rsidRPr="009522A1">
          <w:rPr>
            <w:rStyle w:val="Hyperlink"/>
            <w:rFonts w:ascii="Calibri Light" w:hAnsi="Calibri Light"/>
            <w:noProof/>
          </w:rPr>
          <w:t>1.1.</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Safety and Precautions</w:t>
        </w:r>
        <w:r w:rsidR="00AD2C58">
          <w:rPr>
            <w:noProof/>
            <w:webHidden/>
          </w:rPr>
          <w:tab/>
        </w:r>
        <w:r w:rsidR="00AD2C58">
          <w:rPr>
            <w:noProof/>
            <w:webHidden/>
          </w:rPr>
          <w:fldChar w:fldCharType="begin"/>
        </w:r>
        <w:r w:rsidR="00AD2C58">
          <w:rPr>
            <w:noProof/>
            <w:webHidden/>
          </w:rPr>
          <w:instrText xml:space="preserve"> PAGEREF _Toc82512439 \h </w:instrText>
        </w:r>
        <w:r w:rsidR="00AD2C58">
          <w:rPr>
            <w:noProof/>
            <w:webHidden/>
          </w:rPr>
        </w:r>
        <w:r w:rsidR="00AD2C58">
          <w:rPr>
            <w:noProof/>
            <w:webHidden/>
          </w:rPr>
          <w:fldChar w:fldCharType="separate"/>
        </w:r>
        <w:r w:rsidR="00AD2C58">
          <w:rPr>
            <w:noProof/>
            <w:webHidden/>
          </w:rPr>
          <w:t>2</w:t>
        </w:r>
        <w:r w:rsidR="00AD2C58">
          <w:rPr>
            <w:noProof/>
            <w:webHidden/>
          </w:rPr>
          <w:fldChar w:fldCharType="end"/>
        </w:r>
      </w:hyperlink>
    </w:p>
    <w:p w:rsidR="00AD2C58" w:rsidRDefault="00B63E7A">
      <w:pPr>
        <w:pStyle w:val="TOC2"/>
        <w:tabs>
          <w:tab w:val="left" w:pos="880"/>
          <w:tab w:val="right" w:leader="dot" w:pos="10790"/>
        </w:tabs>
        <w:rPr>
          <w:rFonts w:asciiTheme="minorHAnsi" w:eastAsiaTheme="minorEastAsia" w:hAnsiTheme="minorHAnsi" w:cstheme="minorBidi"/>
          <w:noProof/>
          <w:sz w:val="22"/>
          <w:szCs w:val="22"/>
        </w:rPr>
      </w:pPr>
      <w:hyperlink w:anchor="_Toc82512440" w:history="1">
        <w:r w:rsidR="00AD2C58" w:rsidRPr="009522A1">
          <w:rPr>
            <w:rStyle w:val="Hyperlink"/>
            <w:rFonts w:ascii="Calibri Light" w:hAnsi="Calibri Light"/>
            <w:noProof/>
          </w:rPr>
          <w:t>1.2.</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Introduction</w:t>
        </w:r>
        <w:r w:rsidR="00AD2C58">
          <w:rPr>
            <w:noProof/>
            <w:webHidden/>
          </w:rPr>
          <w:tab/>
        </w:r>
        <w:r w:rsidR="00AD2C58">
          <w:rPr>
            <w:noProof/>
            <w:webHidden/>
          </w:rPr>
          <w:fldChar w:fldCharType="begin"/>
        </w:r>
        <w:r w:rsidR="00AD2C58">
          <w:rPr>
            <w:noProof/>
            <w:webHidden/>
          </w:rPr>
          <w:instrText xml:space="preserve"> PAGEREF _Toc82512440 \h </w:instrText>
        </w:r>
        <w:r w:rsidR="00AD2C58">
          <w:rPr>
            <w:noProof/>
            <w:webHidden/>
          </w:rPr>
        </w:r>
        <w:r w:rsidR="00AD2C58">
          <w:rPr>
            <w:noProof/>
            <w:webHidden/>
          </w:rPr>
          <w:fldChar w:fldCharType="separate"/>
        </w:r>
        <w:r w:rsidR="00AD2C58">
          <w:rPr>
            <w:noProof/>
            <w:webHidden/>
          </w:rPr>
          <w:t>3</w:t>
        </w:r>
        <w:r w:rsidR="00AD2C58">
          <w:rPr>
            <w:noProof/>
            <w:webHidden/>
          </w:rPr>
          <w:fldChar w:fldCharType="end"/>
        </w:r>
      </w:hyperlink>
    </w:p>
    <w:p w:rsidR="00AD2C58" w:rsidRDefault="00B63E7A">
      <w:pPr>
        <w:pStyle w:val="TOC2"/>
        <w:tabs>
          <w:tab w:val="left" w:pos="880"/>
          <w:tab w:val="right" w:leader="dot" w:pos="10790"/>
        </w:tabs>
        <w:rPr>
          <w:rFonts w:asciiTheme="minorHAnsi" w:eastAsiaTheme="minorEastAsia" w:hAnsiTheme="minorHAnsi" w:cstheme="minorBidi"/>
          <w:noProof/>
          <w:sz w:val="22"/>
          <w:szCs w:val="22"/>
        </w:rPr>
      </w:pPr>
      <w:hyperlink w:anchor="_Toc82512441" w:history="1">
        <w:r w:rsidR="00AD2C58" w:rsidRPr="009522A1">
          <w:rPr>
            <w:rStyle w:val="Hyperlink"/>
            <w:rFonts w:ascii="Calibri Light" w:hAnsi="Calibri Light"/>
            <w:noProof/>
          </w:rPr>
          <w:t>1.3.</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Particle Extractor</w:t>
        </w:r>
        <w:r w:rsidR="00AD2C58">
          <w:rPr>
            <w:noProof/>
            <w:webHidden/>
          </w:rPr>
          <w:tab/>
        </w:r>
        <w:r w:rsidR="00AD2C58">
          <w:rPr>
            <w:noProof/>
            <w:webHidden/>
          </w:rPr>
          <w:fldChar w:fldCharType="begin"/>
        </w:r>
        <w:r w:rsidR="00AD2C58">
          <w:rPr>
            <w:noProof/>
            <w:webHidden/>
          </w:rPr>
          <w:instrText xml:space="preserve"> PAGEREF _Toc82512441 \h </w:instrText>
        </w:r>
        <w:r w:rsidR="00AD2C58">
          <w:rPr>
            <w:noProof/>
            <w:webHidden/>
          </w:rPr>
        </w:r>
        <w:r w:rsidR="00AD2C58">
          <w:rPr>
            <w:noProof/>
            <w:webHidden/>
          </w:rPr>
          <w:fldChar w:fldCharType="separate"/>
        </w:r>
        <w:r w:rsidR="00AD2C58">
          <w:rPr>
            <w:noProof/>
            <w:webHidden/>
          </w:rPr>
          <w:t>3</w:t>
        </w:r>
        <w:r w:rsidR="00AD2C58">
          <w:rPr>
            <w:noProof/>
            <w:webHidden/>
          </w:rPr>
          <w:fldChar w:fldCharType="end"/>
        </w:r>
      </w:hyperlink>
    </w:p>
    <w:p w:rsidR="00AD2C58" w:rsidRDefault="00B63E7A">
      <w:pPr>
        <w:pStyle w:val="TOC2"/>
        <w:tabs>
          <w:tab w:val="left" w:pos="660"/>
          <w:tab w:val="right" w:leader="dot" w:pos="10790"/>
        </w:tabs>
        <w:rPr>
          <w:rFonts w:asciiTheme="minorHAnsi" w:eastAsiaTheme="minorEastAsia" w:hAnsiTheme="minorHAnsi" w:cstheme="minorBidi"/>
          <w:noProof/>
          <w:sz w:val="22"/>
          <w:szCs w:val="22"/>
        </w:rPr>
      </w:pPr>
      <w:hyperlink w:anchor="_Toc82512442" w:history="1">
        <w:r w:rsidR="00AD2C58" w:rsidRPr="009522A1">
          <w:rPr>
            <w:rStyle w:val="Hyperlink"/>
            <w:rFonts w:asciiTheme="majorHAnsi" w:hAnsiTheme="majorHAnsi" w:cstheme="majorHAnsi"/>
            <w:noProof/>
          </w:rPr>
          <w:t>2.</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General Procedure for Marking or Ablating Parts</w:t>
        </w:r>
        <w:r w:rsidR="00AD2C58">
          <w:rPr>
            <w:noProof/>
            <w:webHidden/>
          </w:rPr>
          <w:tab/>
        </w:r>
        <w:r w:rsidR="00AD2C58">
          <w:rPr>
            <w:noProof/>
            <w:webHidden/>
          </w:rPr>
          <w:fldChar w:fldCharType="begin"/>
        </w:r>
        <w:r w:rsidR="00AD2C58">
          <w:rPr>
            <w:noProof/>
            <w:webHidden/>
          </w:rPr>
          <w:instrText xml:space="preserve"> PAGEREF _Toc82512442 \h </w:instrText>
        </w:r>
        <w:r w:rsidR="00AD2C58">
          <w:rPr>
            <w:noProof/>
            <w:webHidden/>
          </w:rPr>
        </w:r>
        <w:r w:rsidR="00AD2C58">
          <w:rPr>
            <w:noProof/>
            <w:webHidden/>
          </w:rPr>
          <w:fldChar w:fldCharType="separate"/>
        </w:r>
        <w:r w:rsidR="00AD2C58">
          <w:rPr>
            <w:noProof/>
            <w:webHidden/>
          </w:rPr>
          <w:t>4</w:t>
        </w:r>
        <w:r w:rsidR="00AD2C58">
          <w:rPr>
            <w:noProof/>
            <w:webHidden/>
          </w:rPr>
          <w:fldChar w:fldCharType="end"/>
        </w:r>
      </w:hyperlink>
    </w:p>
    <w:p w:rsidR="00AD2C58" w:rsidRDefault="00B63E7A">
      <w:pPr>
        <w:pStyle w:val="TOC2"/>
        <w:tabs>
          <w:tab w:val="left" w:pos="660"/>
          <w:tab w:val="right" w:leader="dot" w:pos="10790"/>
        </w:tabs>
        <w:rPr>
          <w:rFonts w:asciiTheme="minorHAnsi" w:eastAsiaTheme="minorEastAsia" w:hAnsiTheme="minorHAnsi" w:cstheme="minorBidi"/>
          <w:noProof/>
          <w:sz w:val="22"/>
          <w:szCs w:val="22"/>
        </w:rPr>
      </w:pPr>
      <w:hyperlink w:anchor="_Toc82512443" w:history="1">
        <w:r w:rsidR="00AD2C58" w:rsidRPr="009522A1">
          <w:rPr>
            <w:rStyle w:val="Hyperlink"/>
            <w:rFonts w:asciiTheme="majorHAnsi" w:hAnsiTheme="majorHAnsi" w:cstheme="majorHAnsi"/>
            <w:noProof/>
          </w:rPr>
          <w:t>3.</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Power Meter Test Procedure</w:t>
        </w:r>
        <w:r w:rsidR="00AD2C58">
          <w:rPr>
            <w:noProof/>
            <w:webHidden/>
          </w:rPr>
          <w:tab/>
        </w:r>
        <w:r w:rsidR="00AD2C58">
          <w:rPr>
            <w:noProof/>
            <w:webHidden/>
          </w:rPr>
          <w:fldChar w:fldCharType="begin"/>
        </w:r>
        <w:r w:rsidR="00AD2C58">
          <w:rPr>
            <w:noProof/>
            <w:webHidden/>
          </w:rPr>
          <w:instrText xml:space="preserve"> PAGEREF _Toc82512443 \h </w:instrText>
        </w:r>
        <w:r w:rsidR="00AD2C58">
          <w:rPr>
            <w:noProof/>
            <w:webHidden/>
          </w:rPr>
        </w:r>
        <w:r w:rsidR="00AD2C58">
          <w:rPr>
            <w:noProof/>
            <w:webHidden/>
          </w:rPr>
          <w:fldChar w:fldCharType="separate"/>
        </w:r>
        <w:r w:rsidR="00AD2C58">
          <w:rPr>
            <w:noProof/>
            <w:webHidden/>
          </w:rPr>
          <w:t>6</w:t>
        </w:r>
        <w:r w:rsidR="00AD2C58">
          <w:rPr>
            <w:noProof/>
            <w:webHidden/>
          </w:rPr>
          <w:fldChar w:fldCharType="end"/>
        </w:r>
      </w:hyperlink>
    </w:p>
    <w:p w:rsidR="00AD2C58" w:rsidRDefault="00B63E7A">
      <w:pPr>
        <w:pStyle w:val="TOC2"/>
        <w:tabs>
          <w:tab w:val="left" w:pos="660"/>
          <w:tab w:val="right" w:leader="dot" w:pos="10790"/>
        </w:tabs>
        <w:rPr>
          <w:rFonts w:asciiTheme="minorHAnsi" w:eastAsiaTheme="minorEastAsia" w:hAnsiTheme="minorHAnsi" w:cstheme="minorBidi"/>
          <w:noProof/>
          <w:sz w:val="22"/>
          <w:szCs w:val="22"/>
        </w:rPr>
      </w:pPr>
      <w:hyperlink w:anchor="_Toc82512444" w:history="1">
        <w:r w:rsidR="00AD2C58" w:rsidRPr="009522A1">
          <w:rPr>
            <w:rStyle w:val="Hyperlink"/>
            <w:rFonts w:asciiTheme="majorHAnsi" w:hAnsiTheme="majorHAnsi" w:cstheme="majorHAnsi"/>
            <w:noProof/>
          </w:rPr>
          <w:t>4.</w:t>
        </w:r>
        <w:r w:rsidR="00AD2C58">
          <w:rPr>
            <w:rFonts w:asciiTheme="minorHAnsi" w:eastAsiaTheme="minorEastAsia" w:hAnsiTheme="minorHAnsi" w:cstheme="minorBidi"/>
            <w:noProof/>
            <w:sz w:val="22"/>
            <w:szCs w:val="22"/>
          </w:rPr>
          <w:tab/>
        </w:r>
        <w:r w:rsidR="00AD2C58" w:rsidRPr="009522A1">
          <w:rPr>
            <w:rStyle w:val="Hyperlink"/>
            <w:rFonts w:ascii="Calibri Light" w:hAnsi="Calibri Light"/>
            <w:noProof/>
          </w:rPr>
          <w:t>Preventative Maintenance</w:t>
        </w:r>
        <w:r w:rsidR="00AD2C58">
          <w:rPr>
            <w:noProof/>
            <w:webHidden/>
          </w:rPr>
          <w:tab/>
        </w:r>
        <w:r w:rsidR="00AD2C58">
          <w:rPr>
            <w:noProof/>
            <w:webHidden/>
          </w:rPr>
          <w:fldChar w:fldCharType="begin"/>
        </w:r>
        <w:r w:rsidR="00AD2C58">
          <w:rPr>
            <w:noProof/>
            <w:webHidden/>
          </w:rPr>
          <w:instrText xml:space="preserve"> PAGEREF _Toc82512444 \h </w:instrText>
        </w:r>
        <w:r w:rsidR="00AD2C58">
          <w:rPr>
            <w:noProof/>
            <w:webHidden/>
          </w:rPr>
        </w:r>
        <w:r w:rsidR="00AD2C58">
          <w:rPr>
            <w:noProof/>
            <w:webHidden/>
          </w:rPr>
          <w:fldChar w:fldCharType="separate"/>
        </w:r>
        <w:r w:rsidR="00AD2C58">
          <w:rPr>
            <w:noProof/>
            <w:webHidden/>
          </w:rPr>
          <w:t>7</w:t>
        </w:r>
        <w:r w:rsidR="00AD2C58">
          <w:rPr>
            <w:noProof/>
            <w:webHidden/>
          </w:rPr>
          <w:fldChar w:fldCharType="end"/>
        </w:r>
      </w:hyperlink>
    </w:p>
    <w:p w:rsidR="0065032A" w:rsidRPr="00AD2C58" w:rsidRDefault="0065032A" w:rsidP="0065032A">
      <w:r w:rsidRPr="00AD2C58">
        <w:rPr>
          <w:b/>
          <w:bCs/>
          <w:noProof/>
        </w:rPr>
        <w:fldChar w:fldCharType="end"/>
      </w:r>
    </w:p>
    <w:p w:rsidR="0065032A" w:rsidRPr="00AD2C58" w:rsidRDefault="0065032A" w:rsidP="0065032A"/>
    <w:p w:rsidR="0065032A" w:rsidRPr="00AD2C58" w:rsidRDefault="0065032A" w:rsidP="0065032A">
      <w:pPr>
        <w:pStyle w:val="Heading1"/>
        <w:rPr>
          <w:noProof/>
        </w:rPr>
      </w:pPr>
      <w:bookmarkStart w:id="0" w:name="_Toc532202846"/>
      <w:bookmarkStart w:id="1" w:name="_Toc532205868"/>
      <w:r w:rsidRPr="00AD2C58">
        <w:rPr>
          <w:noProof/>
        </w:rPr>
        <w:t xml:space="preserve">                            </w:t>
      </w:r>
      <w:bookmarkEnd w:id="0"/>
      <w:bookmarkEnd w:id="1"/>
    </w:p>
    <w:p w:rsidR="0065032A" w:rsidRPr="00AD2C58" w:rsidRDefault="0065032A" w:rsidP="0065032A">
      <w:pPr>
        <w:pStyle w:val="Heading1"/>
        <w:rPr>
          <w:noProof/>
        </w:rPr>
      </w:pPr>
    </w:p>
    <w:p w:rsidR="0065032A" w:rsidRPr="00AD2C58" w:rsidRDefault="0065032A" w:rsidP="0065032A">
      <w:pPr>
        <w:pStyle w:val="Heading1"/>
        <w:rPr>
          <w:noProof/>
        </w:rPr>
      </w:pPr>
    </w:p>
    <w:p w:rsidR="0065032A" w:rsidRPr="00AD2C58" w:rsidRDefault="0065032A" w:rsidP="0065032A"/>
    <w:p w:rsidR="0065032A" w:rsidRPr="00AD2C58" w:rsidRDefault="0065032A" w:rsidP="0065032A"/>
    <w:p w:rsidR="0065032A" w:rsidRPr="00AD2C58" w:rsidRDefault="0065032A" w:rsidP="0065032A">
      <w:pPr>
        <w:pStyle w:val="Heading1"/>
        <w:rPr>
          <w:noProof/>
        </w:rPr>
      </w:pPr>
    </w:p>
    <w:p w:rsidR="0065032A" w:rsidRPr="00AD2C58" w:rsidRDefault="0065032A" w:rsidP="0065032A">
      <w:pPr>
        <w:pStyle w:val="Heading1"/>
        <w:rPr>
          <w:noProof/>
        </w:rPr>
      </w:pPr>
    </w:p>
    <w:p w:rsidR="00AD1E43" w:rsidRPr="00AD2C58" w:rsidRDefault="00AD1E43" w:rsidP="00AD1E43">
      <w:pPr>
        <w:rPr>
          <w:rFonts w:ascii="Arial" w:hAnsi="Arial" w:cs="Arial"/>
          <w:b/>
          <w:bCs/>
          <w:noProof/>
          <w:kern w:val="32"/>
          <w:sz w:val="32"/>
          <w:szCs w:val="32"/>
        </w:rPr>
      </w:pPr>
    </w:p>
    <w:p w:rsidR="00012331" w:rsidRPr="00AD2C58" w:rsidRDefault="00012331" w:rsidP="00AD1E43">
      <w:pPr>
        <w:rPr>
          <w:rFonts w:ascii="Arial" w:hAnsi="Arial" w:cs="Arial"/>
          <w:b/>
          <w:bCs/>
          <w:noProof/>
          <w:kern w:val="32"/>
          <w:sz w:val="32"/>
          <w:szCs w:val="32"/>
        </w:rPr>
      </w:pPr>
    </w:p>
    <w:p w:rsidR="00012331" w:rsidRPr="00AD2C58" w:rsidRDefault="00012331" w:rsidP="00AD1E43"/>
    <w:p w:rsidR="00093BD0" w:rsidRPr="00AD2C58" w:rsidRDefault="00093BD0" w:rsidP="00AD1E43"/>
    <w:p w:rsidR="00093BD0" w:rsidRPr="00AD2C58" w:rsidRDefault="00093BD0" w:rsidP="00AD1E43"/>
    <w:p w:rsidR="00093BD0" w:rsidRPr="00AD2C58" w:rsidRDefault="00093BD0" w:rsidP="00AD1E43"/>
    <w:p w:rsidR="0065032A" w:rsidRPr="00AD2C58" w:rsidRDefault="0065032A" w:rsidP="0065032A">
      <w:bookmarkStart w:id="2" w:name="_GoBack"/>
      <w:bookmarkEnd w:id="2"/>
    </w:p>
    <w:p w:rsidR="0065032A" w:rsidRPr="00AD2C58" w:rsidRDefault="0065032A" w:rsidP="0065032A">
      <w:pPr>
        <w:pStyle w:val="Heading2"/>
        <w:numPr>
          <w:ilvl w:val="0"/>
          <w:numId w:val="11"/>
        </w:numPr>
        <w:rPr>
          <w:rFonts w:ascii="Calibri Light" w:hAnsi="Calibri Light"/>
          <w:i w:val="0"/>
        </w:rPr>
      </w:pPr>
      <w:bookmarkStart w:id="3" w:name="_Toc532202847"/>
      <w:bookmarkStart w:id="4" w:name="_Toc82512438"/>
      <w:r w:rsidRPr="00AD2C58">
        <w:rPr>
          <w:rFonts w:ascii="Calibri Light" w:hAnsi="Calibri Light"/>
          <w:i w:val="0"/>
        </w:rPr>
        <w:lastRenderedPageBreak/>
        <w:t>Overview</w:t>
      </w:r>
      <w:bookmarkEnd w:id="3"/>
      <w:bookmarkEnd w:id="4"/>
    </w:p>
    <w:p w:rsidR="0065032A" w:rsidRPr="00AD2C58" w:rsidRDefault="00833AA5" w:rsidP="0065032A">
      <w:pPr>
        <w:pStyle w:val="Heading2"/>
        <w:numPr>
          <w:ilvl w:val="1"/>
          <w:numId w:val="11"/>
        </w:numPr>
        <w:rPr>
          <w:rFonts w:ascii="Calibri Light" w:hAnsi="Calibri Light"/>
          <w:i w:val="0"/>
          <w:sz w:val="20"/>
        </w:rPr>
      </w:pPr>
      <w:bookmarkStart w:id="5" w:name="_Toc82512439"/>
      <w:r w:rsidRPr="00AD2C58">
        <w:rPr>
          <w:noProof/>
        </w:rPr>
        <mc:AlternateContent>
          <mc:Choice Requires="wps">
            <w:drawing>
              <wp:anchor distT="0" distB="0" distL="114300" distR="114300" simplePos="0" relativeHeight="251659264" behindDoc="0" locked="0" layoutInCell="1" allowOverlap="1">
                <wp:simplePos x="0" y="0"/>
                <wp:positionH relativeFrom="margin">
                  <wp:posOffset>4833620</wp:posOffset>
                </wp:positionH>
                <wp:positionV relativeFrom="paragraph">
                  <wp:posOffset>163195</wp:posOffset>
                </wp:positionV>
                <wp:extent cx="2009140" cy="1466850"/>
                <wp:effectExtent l="0" t="0" r="0" b="0"/>
                <wp:wrapSquare wrapText="bothSides"/>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466850"/>
                        </a:xfrm>
                        <a:prstGeom prst="rect">
                          <a:avLst/>
                        </a:prstGeom>
                        <a:noFill/>
                        <a:ln w="6350">
                          <a:noFill/>
                        </a:ln>
                      </wps:spPr>
                      <wps:txbx>
                        <w:txbxContent>
                          <w:p w:rsidR="0065032A" w:rsidRDefault="00833AA5" w:rsidP="0065032A">
                            <w:r>
                              <w:rPr>
                                <w:noProof/>
                              </w:rPr>
                              <w:drawing>
                                <wp:inline distT="0" distB="0" distL="0" distR="0">
                                  <wp:extent cx="1819275"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80.6pt;margin-top:12.85pt;width:158.2pt;height:1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" filled="f" stroked="f" strokeweight=".5pt">
                <v:path arrowok="t"/>
                <v:textbox>
                  <w:txbxContent>
                    <w:p w:rsidR="0065032A" w:rsidRDefault="00833AA5" w:rsidP="0065032A">
                      <w:r>
                        <w:rPr>
                          <w:noProof/>
                        </w:rPr>
                        <w:drawing>
                          <wp:inline distT="0" distB="0" distL="0" distR="0">
                            <wp:extent cx="1819275"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txbxContent>
                </v:textbox>
                <w10:wrap type="square" anchorx="margin"/>
              </v:shape>
            </w:pict>
          </mc:Fallback>
        </mc:AlternateContent>
      </w:r>
      <w:r w:rsidR="0065032A" w:rsidRPr="00AD2C58">
        <w:rPr>
          <w:rFonts w:ascii="Calibri Light" w:hAnsi="Calibri Light"/>
          <w:i w:val="0"/>
          <w:sz w:val="20"/>
        </w:rPr>
        <w:t>Safety and Precautions</w:t>
      </w:r>
      <w:bookmarkEnd w:id="5"/>
    </w:p>
    <w:p w:rsidR="0065032A" w:rsidRPr="00AD2C58" w:rsidRDefault="0065032A" w:rsidP="0065032A"/>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 xml:space="preserve">The </w:t>
      </w:r>
      <w:proofErr w:type="spellStart"/>
      <w:r w:rsidRPr="00AD2C58">
        <w:rPr>
          <w:rFonts w:ascii="Calibri" w:hAnsi="Calibri" w:cs="Calibri"/>
        </w:rPr>
        <w:t>Trumpf</w:t>
      </w:r>
      <w:proofErr w:type="spellEnd"/>
      <w:r w:rsidRPr="00AD2C58">
        <w:rPr>
          <w:rFonts w:ascii="Calibri" w:hAnsi="Calibri" w:cs="Calibri"/>
        </w:rPr>
        <w:t xml:space="preserve"> </w:t>
      </w:r>
      <w:proofErr w:type="spellStart"/>
      <w:r w:rsidRPr="00AD2C58">
        <w:rPr>
          <w:rFonts w:ascii="Calibri" w:hAnsi="Calibri" w:cs="Calibri"/>
        </w:rPr>
        <w:t>Trumark</w:t>
      </w:r>
      <w:proofErr w:type="spellEnd"/>
      <w:r w:rsidRPr="00AD2C58">
        <w:rPr>
          <w:rFonts w:ascii="Calibri" w:hAnsi="Calibri" w:cs="Calibri"/>
        </w:rPr>
        <w:t xml:space="preserve"> 5000 utilizes a class IV Laser </w:t>
      </w:r>
      <w:proofErr w:type="gramStart"/>
      <w:r w:rsidRPr="00AD2C58">
        <w:rPr>
          <w:rFonts w:ascii="Calibri" w:hAnsi="Calibri" w:cs="Calibri"/>
        </w:rPr>
        <w:t>which</w:t>
      </w:r>
      <w:proofErr w:type="gramEnd"/>
      <w:r w:rsidRPr="00AD2C58">
        <w:rPr>
          <w:rFonts w:ascii="Calibri" w:hAnsi="Calibri" w:cs="Calibri"/>
        </w:rPr>
        <w:t xml:space="preserve"> can be very dangerous when used improperly or carelessly. It is crucially important to avoid any possible eye or skin exposure to either direct or scattered radiation.</w:t>
      </w:r>
    </w:p>
    <w:p w:rsidR="0065032A" w:rsidRPr="00AD2C58" w:rsidRDefault="0065032A" w:rsidP="0065032A">
      <w:pPr>
        <w:pStyle w:val="ListParagraph"/>
        <w:ind w:left="1224"/>
        <w:rPr>
          <w:rFonts w:ascii="Calibri" w:hAnsi="Calibri" w:cs="Calibri"/>
        </w:rPr>
      </w:pPr>
    </w:p>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It is important to recognize that the most dangerous type of radiation emitted from this equipment is invisible to the human eye. For this reason, it is critical at all times to ensure safe use of the machine.</w:t>
      </w:r>
    </w:p>
    <w:p w:rsidR="0065032A" w:rsidRPr="00AD2C58" w:rsidRDefault="0065032A" w:rsidP="0065032A">
      <w:pPr>
        <w:pStyle w:val="ListParagraph"/>
        <w:rPr>
          <w:rFonts w:ascii="Calibri" w:hAnsi="Calibri" w:cs="Calibri"/>
        </w:rPr>
      </w:pPr>
    </w:p>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 xml:space="preserve">The </w:t>
      </w:r>
      <w:proofErr w:type="spellStart"/>
      <w:r w:rsidRPr="00AD2C58">
        <w:rPr>
          <w:rFonts w:ascii="Calibri" w:hAnsi="Calibri" w:cs="Calibri"/>
        </w:rPr>
        <w:t>Trumpf</w:t>
      </w:r>
      <w:proofErr w:type="spellEnd"/>
      <w:r w:rsidRPr="00AD2C58">
        <w:rPr>
          <w:rFonts w:ascii="Calibri" w:hAnsi="Calibri" w:cs="Calibri"/>
        </w:rPr>
        <w:t xml:space="preserve"> </w:t>
      </w:r>
      <w:proofErr w:type="spellStart"/>
      <w:r w:rsidRPr="00AD2C58">
        <w:rPr>
          <w:rFonts w:ascii="Calibri" w:hAnsi="Calibri" w:cs="Calibri"/>
        </w:rPr>
        <w:t>Trumark</w:t>
      </w:r>
      <w:proofErr w:type="spellEnd"/>
      <w:r w:rsidRPr="00AD2C58">
        <w:rPr>
          <w:rFonts w:ascii="Calibri" w:hAnsi="Calibri" w:cs="Calibri"/>
        </w:rPr>
        <w:t xml:space="preserve"> 5000 features a protective housing that will not allow the marking laser to run while the automatic door is open. </w:t>
      </w:r>
    </w:p>
    <w:p w:rsidR="0065032A" w:rsidRPr="00AD2C58" w:rsidRDefault="0065032A" w:rsidP="0065032A">
      <w:pPr>
        <w:pStyle w:val="Heading4"/>
        <w:numPr>
          <w:ilvl w:val="3"/>
          <w:numId w:val="11"/>
        </w:numPr>
        <w:rPr>
          <w:rFonts w:ascii="Calibri" w:hAnsi="Calibri" w:cs="Calibri"/>
          <w:b w:val="0"/>
          <w:sz w:val="20"/>
        </w:rPr>
      </w:pPr>
      <w:r w:rsidRPr="00AD2C58">
        <w:rPr>
          <w:rFonts w:ascii="Calibri" w:hAnsi="Calibri" w:cs="Calibri"/>
          <w:b w:val="0"/>
          <w:sz w:val="20"/>
        </w:rPr>
        <w:t xml:space="preserve">The laser </w:t>
      </w:r>
      <w:r w:rsidR="00C87592" w:rsidRPr="00AD2C58">
        <w:rPr>
          <w:rFonts w:ascii="Calibri" w:hAnsi="Calibri" w:cs="Calibri"/>
          <w:b w:val="0"/>
          <w:sz w:val="20"/>
        </w:rPr>
        <w:t>marker</w:t>
      </w:r>
      <w:r w:rsidRPr="00AD2C58">
        <w:rPr>
          <w:rFonts w:ascii="Calibri" w:hAnsi="Calibri" w:cs="Calibri"/>
          <w:b w:val="0"/>
          <w:sz w:val="20"/>
        </w:rPr>
        <w:t xml:space="preserve"> is a Class I workstation that does not allow access to hazardous levels of laser light during operation. Never disable or defeat the door safety switch or remove any of the guarding when the laser is running production.</w:t>
      </w:r>
    </w:p>
    <w:p w:rsidR="0065032A" w:rsidRPr="00AD2C58" w:rsidRDefault="0065032A" w:rsidP="0065032A">
      <w:pPr>
        <w:pStyle w:val="ListParagraph"/>
        <w:rPr>
          <w:rFonts w:ascii="Calibri" w:hAnsi="Calibri" w:cs="Calibri"/>
        </w:rPr>
      </w:pPr>
    </w:p>
    <w:p w:rsidR="0065032A" w:rsidRPr="00AD2C58" w:rsidRDefault="0065032A" w:rsidP="0065032A">
      <w:pPr>
        <w:pStyle w:val="ListParagraph"/>
        <w:numPr>
          <w:ilvl w:val="3"/>
          <w:numId w:val="11"/>
        </w:numPr>
        <w:rPr>
          <w:rFonts w:ascii="Calibri" w:hAnsi="Calibri" w:cs="Calibri"/>
        </w:rPr>
      </w:pPr>
      <w:proofErr w:type="gramStart"/>
      <w:r w:rsidRPr="00AD2C58">
        <w:rPr>
          <w:rFonts w:ascii="Calibri" w:hAnsi="Calibri" w:cs="Calibri"/>
        </w:rPr>
        <w:t>There is a second ‘Trace’ laser that</w:t>
      </w:r>
      <w:proofErr w:type="gramEnd"/>
      <w:r w:rsidRPr="00AD2C58">
        <w:rPr>
          <w:rFonts w:ascii="Calibri" w:hAnsi="Calibri" w:cs="Calibri"/>
        </w:rPr>
        <w:t xml:space="preserve"> is used </w:t>
      </w:r>
      <w:r w:rsidR="00C87592" w:rsidRPr="00AD2C58">
        <w:rPr>
          <w:rFonts w:ascii="Calibri" w:hAnsi="Calibri" w:cs="Calibri"/>
        </w:rPr>
        <w:t>to trace the outline of the mark</w:t>
      </w:r>
      <w:r w:rsidRPr="00AD2C58">
        <w:rPr>
          <w:rFonts w:ascii="Calibri" w:hAnsi="Calibri" w:cs="Calibri"/>
        </w:rPr>
        <w:t xml:space="preserve"> that can be run when the door is open. This trace laser is not dangerous and </w:t>
      </w:r>
      <w:proofErr w:type="gramStart"/>
      <w:r w:rsidRPr="00AD2C58">
        <w:rPr>
          <w:rFonts w:ascii="Calibri" w:hAnsi="Calibri" w:cs="Calibri"/>
        </w:rPr>
        <w:t>is commonly used</w:t>
      </w:r>
      <w:proofErr w:type="gramEnd"/>
      <w:r w:rsidRPr="00AD2C58">
        <w:rPr>
          <w:rFonts w:ascii="Calibri" w:hAnsi="Calibri" w:cs="Calibri"/>
        </w:rPr>
        <w:t xml:space="preserve"> while the door is open to ensure proper sizing and orientation of </w:t>
      </w:r>
      <w:r w:rsidR="00C87592" w:rsidRPr="00AD2C58">
        <w:rPr>
          <w:rFonts w:ascii="Calibri" w:hAnsi="Calibri" w:cs="Calibri"/>
        </w:rPr>
        <w:t xml:space="preserve">marking </w:t>
      </w:r>
      <w:r w:rsidRPr="00AD2C58">
        <w:rPr>
          <w:rFonts w:ascii="Calibri" w:hAnsi="Calibri" w:cs="Calibri"/>
        </w:rPr>
        <w:t>programs.</w:t>
      </w:r>
    </w:p>
    <w:p w:rsidR="0065032A" w:rsidRPr="00AD2C58" w:rsidRDefault="0065032A" w:rsidP="0065032A">
      <w:pPr>
        <w:pStyle w:val="ListParagraph"/>
        <w:ind w:left="1728"/>
        <w:rPr>
          <w:rFonts w:ascii="Calibri" w:hAnsi="Calibri" w:cs="Calibri"/>
        </w:rPr>
      </w:pPr>
    </w:p>
    <w:p w:rsidR="0065032A" w:rsidRPr="00AD2C58" w:rsidRDefault="0065032A" w:rsidP="0065032A">
      <w:pPr>
        <w:pStyle w:val="ListParagraph"/>
        <w:numPr>
          <w:ilvl w:val="3"/>
          <w:numId w:val="11"/>
        </w:numPr>
        <w:rPr>
          <w:rFonts w:ascii="Calibri" w:hAnsi="Calibri" w:cs="Calibri"/>
        </w:rPr>
      </w:pPr>
      <w:r w:rsidRPr="00AD2C58">
        <w:rPr>
          <w:rFonts w:ascii="Calibri" w:hAnsi="Calibri" w:cs="Calibri"/>
        </w:rPr>
        <w:t xml:space="preserve">Upon starting a program, the door will close and the laser head will move into position to </w:t>
      </w:r>
      <w:r w:rsidR="00C87592" w:rsidRPr="00AD2C58">
        <w:rPr>
          <w:rFonts w:ascii="Calibri" w:hAnsi="Calibri" w:cs="Calibri"/>
        </w:rPr>
        <w:t>mark</w:t>
      </w:r>
      <w:r w:rsidRPr="00AD2C58">
        <w:rPr>
          <w:rFonts w:ascii="Calibri" w:hAnsi="Calibri" w:cs="Calibri"/>
        </w:rPr>
        <w:t xml:space="preserve">. At this time, the laser will begin running. Although the door is closed and the safety glass serves as a safety barrier between the operator and the laser, it is not recommended to ‘stare’ at the laser while it is marking for long </w:t>
      </w:r>
      <w:proofErr w:type="gramStart"/>
      <w:r w:rsidRPr="00AD2C58">
        <w:rPr>
          <w:rFonts w:ascii="Calibri" w:hAnsi="Calibri" w:cs="Calibri"/>
        </w:rPr>
        <w:t>periods of time</w:t>
      </w:r>
      <w:proofErr w:type="gramEnd"/>
      <w:r w:rsidRPr="00AD2C58">
        <w:rPr>
          <w:rFonts w:ascii="Calibri" w:hAnsi="Calibri" w:cs="Calibri"/>
        </w:rPr>
        <w:t xml:space="preserve">. Periodic glances to ensure proper marking is acceptable. Dangerous radiation (to eyes or skin) </w:t>
      </w:r>
      <w:proofErr w:type="gramStart"/>
      <w:r w:rsidRPr="00AD2C58">
        <w:rPr>
          <w:rFonts w:ascii="Calibri" w:hAnsi="Calibri" w:cs="Calibri"/>
        </w:rPr>
        <w:t>is NOT transmitted</w:t>
      </w:r>
      <w:proofErr w:type="gramEnd"/>
      <w:r w:rsidRPr="00AD2C58">
        <w:rPr>
          <w:rFonts w:ascii="Calibri" w:hAnsi="Calibri" w:cs="Calibri"/>
        </w:rPr>
        <w:t xml:space="preserve"> through the safety glass.</w:t>
      </w:r>
    </w:p>
    <w:p w:rsidR="0065032A" w:rsidRPr="00AD2C58" w:rsidRDefault="0065032A" w:rsidP="0065032A">
      <w:pPr>
        <w:pStyle w:val="Heading4"/>
        <w:numPr>
          <w:ilvl w:val="2"/>
          <w:numId w:val="11"/>
        </w:numPr>
        <w:rPr>
          <w:rFonts w:ascii="Calibri" w:hAnsi="Calibri" w:cs="Calibri"/>
          <w:b w:val="0"/>
          <w:sz w:val="20"/>
        </w:rPr>
      </w:pPr>
      <w:r w:rsidRPr="00AD2C58">
        <w:rPr>
          <w:rFonts w:ascii="Calibri" w:hAnsi="Calibri" w:cs="Calibri"/>
          <w:b w:val="0"/>
          <w:sz w:val="20"/>
        </w:rPr>
        <w:t xml:space="preserve">Hazardous gasses </w:t>
      </w:r>
      <w:proofErr w:type="gramStart"/>
      <w:r w:rsidRPr="00AD2C58">
        <w:rPr>
          <w:rFonts w:ascii="Calibri" w:hAnsi="Calibri" w:cs="Calibri"/>
          <w:b w:val="0"/>
          <w:sz w:val="20"/>
        </w:rPr>
        <w:t>may be produced</w:t>
      </w:r>
      <w:proofErr w:type="gramEnd"/>
      <w:r w:rsidRPr="00AD2C58">
        <w:rPr>
          <w:rFonts w:ascii="Calibri" w:hAnsi="Calibri" w:cs="Calibri"/>
          <w:b w:val="0"/>
          <w:sz w:val="20"/>
        </w:rPr>
        <w:t xml:space="preserve"> from the burning of plastics or metal coatings. In the case of deep </w:t>
      </w:r>
      <w:r w:rsidR="00C87592" w:rsidRPr="00AD2C58">
        <w:rPr>
          <w:rFonts w:ascii="Calibri" w:hAnsi="Calibri" w:cs="Calibri"/>
          <w:b w:val="0"/>
          <w:sz w:val="20"/>
        </w:rPr>
        <w:t>marking</w:t>
      </w:r>
      <w:r w:rsidRPr="00AD2C58">
        <w:rPr>
          <w:rFonts w:ascii="Calibri" w:hAnsi="Calibri" w:cs="Calibri"/>
          <w:b w:val="0"/>
          <w:sz w:val="20"/>
        </w:rPr>
        <w:t xml:space="preserve">/light engraving, hazardous metal vapors </w:t>
      </w:r>
      <w:proofErr w:type="gramStart"/>
      <w:r w:rsidRPr="00AD2C58">
        <w:rPr>
          <w:rFonts w:ascii="Calibri" w:hAnsi="Calibri" w:cs="Calibri"/>
          <w:b w:val="0"/>
          <w:sz w:val="20"/>
        </w:rPr>
        <w:t>will be produced</w:t>
      </w:r>
      <w:proofErr w:type="gramEnd"/>
      <w:r w:rsidRPr="00AD2C58">
        <w:rPr>
          <w:rFonts w:ascii="Calibri" w:hAnsi="Calibri" w:cs="Calibri"/>
          <w:b w:val="0"/>
          <w:sz w:val="20"/>
        </w:rPr>
        <w:t xml:space="preserve">. For protection, the </w:t>
      </w:r>
      <w:r w:rsidR="00C87592" w:rsidRPr="00AD2C58">
        <w:rPr>
          <w:rFonts w:ascii="Calibri" w:hAnsi="Calibri" w:cs="Calibri"/>
          <w:b w:val="0"/>
          <w:sz w:val="20"/>
        </w:rPr>
        <w:t>marker</w:t>
      </w:r>
      <w:r w:rsidRPr="00AD2C58">
        <w:rPr>
          <w:rFonts w:ascii="Calibri" w:hAnsi="Calibri" w:cs="Calibri"/>
          <w:b w:val="0"/>
          <w:sz w:val="20"/>
        </w:rPr>
        <w:t xml:space="preserve"> is equipped with an automatic ventilation unit that turns on any time a part </w:t>
      </w:r>
      <w:proofErr w:type="gramStart"/>
      <w:r w:rsidRPr="00AD2C58">
        <w:rPr>
          <w:rFonts w:ascii="Calibri" w:hAnsi="Calibri" w:cs="Calibri"/>
          <w:b w:val="0"/>
          <w:sz w:val="20"/>
        </w:rPr>
        <w:t xml:space="preserve">is being </w:t>
      </w:r>
      <w:r w:rsidR="00C87592" w:rsidRPr="00AD2C58">
        <w:rPr>
          <w:rFonts w:ascii="Calibri" w:hAnsi="Calibri" w:cs="Calibri"/>
          <w:b w:val="0"/>
          <w:sz w:val="20"/>
        </w:rPr>
        <w:t>marked</w:t>
      </w:r>
      <w:proofErr w:type="gramEnd"/>
      <w:r w:rsidR="00C87592" w:rsidRPr="00AD2C58">
        <w:rPr>
          <w:rFonts w:ascii="Calibri" w:hAnsi="Calibri" w:cs="Calibri"/>
          <w:b w:val="0"/>
          <w:sz w:val="20"/>
        </w:rPr>
        <w:t>.</w:t>
      </w:r>
    </w:p>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 w:rsidR="0065032A" w:rsidRPr="00AD2C58" w:rsidRDefault="0065032A" w:rsidP="0065032A">
      <w:pPr>
        <w:pStyle w:val="Heading2"/>
        <w:numPr>
          <w:ilvl w:val="1"/>
          <w:numId w:val="11"/>
        </w:numPr>
        <w:rPr>
          <w:rFonts w:ascii="Calibri Light" w:hAnsi="Calibri Light"/>
          <w:i w:val="0"/>
          <w:sz w:val="20"/>
        </w:rPr>
      </w:pPr>
      <w:bookmarkStart w:id="6" w:name="_Toc532202848"/>
      <w:bookmarkStart w:id="7" w:name="_Toc82512440"/>
      <w:r w:rsidRPr="00AD2C58">
        <w:rPr>
          <w:rFonts w:ascii="Calibri Light" w:hAnsi="Calibri Light"/>
          <w:i w:val="0"/>
          <w:sz w:val="20"/>
        </w:rPr>
        <w:lastRenderedPageBreak/>
        <w:t>Introduction</w:t>
      </w:r>
      <w:bookmarkEnd w:id="6"/>
      <w:bookmarkEnd w:id="7"/>
    </w:p>
    <w:p w:rsidR="0065032A" w:rsidRPr="00AD2C58" w:rsidRDefault="0065032A" w:rsidP="0065032A">
      <w:pPr>
        <w:pStyle w:val="ListParagraph"/>
        <w:ind w:left="1224"/>
        <w:rPr>
          <w:rFonts w:ascii="Calibri" w:hAnsi="Calibri" w:cs="Calibri"/>
        </w:rPr>
      </w:pPr>
    </w:p>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 xml:space="preserve">This </w:t>
      </w:r>
      <w:proofErr w:type="spellStart"/>
      <w:r w:rsidRPr="00AD2C58">
        <w:rPr>
          <w:rFonts w:ascii="Calibri" w:hAnsi="Calibri" w:cs="Calibri"/>
        </w:rPr>
        <w:t>Trumpf</w:t>
      </w:r>
      <w:proofErr w:type="spellEnd"/>
      <w:r w:rsidRPr="00AD2C58">
        <w:rPr>
          <w:rFonts w:ascii="Calibri" w:hAnsi="Calibri" w:cs="Calibri"/>
        </w:rPr>
        <w:t xml:space="preserve"> </w:t>
      </w:r>
      <w:proofErr w:type="spellStart"/>
      <w:r w:rsidRPr="00AD2C58">
        <w:rPr>
          <w:rFonts w:ascii="Calibri" w:hAnsi="Calibri" w:cs="Calibri"/>
        </w:rPr>
        <w:t>TruMark</w:t>
      </w:r>
      <w:proofErr w:type="spellEnd"/>
      <w:r w:rsidRPr="00AD2C58">
        <w:rPr>
          <w:rFonts w:ascii="Calibri" w:hAnsi="Calibri" w:cs="Calibri"/>
        </w:rPr>
        <w:t xml:space="preserve"> 5000 laser </w:t>
      </w:r>
      <w:r w:rsidR="00C87592" w:rsidRPr="00AD2C58">
        <w:rPr>
          <w:rFonts w:ascii="Calibri" w:hAnsi="Calibri" w:cs="Calibri"/>
        </w:rPr>
        <w:t>marker</w:t>
      </w:r>
      <w:r w:rsidRPr="00AD2C58">
        <w:rPr>
          <w:rFonts w:ascii="Calibri" w:hAnsi="Calibri" w:cs="Calibri"/>
        </w:rPr>
        <w:t xml:space="preserve"> </w:t>
      </w:r>
      <w:proofErr w:type="gramStart"/>
      <w:r w:rsidRPr="00AD2C58">
        <w:rPr>
          <w:rFonts w:ascii="Calibri" w:hAnsi="Calibri" w:cs="Calibri"/>
        </w:rPr>
        <w:t>can be used</w:t>
      </w:r>
      <w:proofErr w:type="gramEnd"/>
      <w:r w:rsidRPr="00AD2C58">
        <w:rPr>
          <w:rFonts w:ascii="Calibri" w:hAnsi="Calibri" w:cs="Calibri"/>
        </w:rPr>
        <w:t xml:space="preserve"> to ablate or laser mark various materials and parts. </w:t>
      </w:r>
      <w:r w:rsidRPr="00AD2C58">
        <w:rPr>
          <w:rFonts w:ascii="Calibri" w:hAnsi="Calibri" w:cs="Calibri"/>
          <w:bCs/>
        </w:rPr>
        <w:t xml:space="preserve">Ablation </w:t>
      </w:r>
      <w:proofErr w:type="gramStart"/>
      <w:r w:rsidRPr="00AD2C58">
        <w:rPr>
          <w:rFonts w:ascii="Calibri" w:hAnsi="Calibri" w:cs="Calibri"/>
          <w:bCs/>
        </w:rPr>
        <w:t>is typically used</w:t>
      </w:r>
      <w:proofErr w:type="gramEnd"/>
      <w:r w:rsidRPr="00AD2C58">
        <w:rPr>
          <w:rFonts w:ascii="Calibri" w:hAnsi="Calibri" w:cs="Calibri"/>
          <w:bCs/>
        </w:rPr>
        <w:t xml:space="preserve"> to remove layers of materials in specific and precise geometries for a variety of reasons. Laser marking </w:t>
      </w:r>
      <w:proofErr w:type="gramStart"/>
      <w:r w:rsidRPr="00AD2C58">
        <w:rPr>
          <w:rFonts w:ascii="Calibri" w:hAnsi="Calibri" w:cs="Calibri"/>
          <w:bCs/>
        </w:rPr>
        <w:t>is typically used</w:t>
      </w:r>
      <w:proofErr w:type="gramEnd"/>
      <w:r w:rsidRPr="00AD2C58">
        <w:rPr>
          <w:rFonts w:ascii="Calibri" w:hAnsi="Calibri" w:cs="Calibri"/>
          <w:bCs/>
        </w:rPr>
        <w:t xml:space="preserve"> to permanently display information and logos on parts. </w:t>
      </w:r>
      <w:r w:rsidRPr="00AD2C58">
        <w:rPr>
          <w:rFonts w:ascii="Calibri" w:hAnsi="Calibri" w:cs="Calibri"/>
        </w:rPr>
        <w:t xml:space="preserve"> This specific machine is largely automated, which makes the user experience relatively simple and </w:t>
      </w:r>
      <w:proofErr w:type="gramStart"/>
      <w:r w:rsidRPr="00AD2C58">
        <w:rPr>
          <w:rFonts w:ascii="Calibri" w:hAnsi="Calibri" w:cs="Calibri"/>
        </w:rPr>
        <w:t>straight-forward</w:t>
      </w:r>
      <w:proofErr w:type="gramEnd"/>
      <w:r w:rsidRPr="00AD2C58">
        <w:rPr>
          <w:rFonts w:ascii="Calibri" w:hAnsi="Calibri" w:cs="Calibri"/>
        </w:rPr>
        <w:t>.</w:t>
      </w:r>
    </w:p>
    <w:p w:rsidR="0065032A" w:rsidRPr="00AD2C58" w:rsidRDefault="0065032A" w:rsidP="0065032A">
      <w:pPr>
        <w:jc w:val="center"/>
        <w:rPr>
          <w:noProof/>
        </w:rPr>
      </w:pPr>
    </w:p>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Equipment Overview:</w:t>
      </w:r>
    </w:p>
    <w:p w:rsidR="00B81B68" w:rsidRPr="00AD2C58" w:rsidRDefault="00B81B68" w:rsidP="00B81B68">
      <w:pPr>
        <w:rPr>
          <w:rFonts w:ascii="Calibri" w:hAnsi="Calibri" w:cs="Calibri"/>
        </w:rPr>
      </w:pPr>
    </w:p>
    <w:p w:rsidR="0065032A" w:rsidRPr="00AD2C58" w:rsidRDefault="00833AA5" w:rsidP="0065032A">
      <w:pPr>
        <w:jc w:val="center"/>
        <w:rPr>
          <w:rFonts w:ascii="Calibri" w:hAnsi="Calibri" w:cs="Calibri"/>
        </w:rPr>
      </w:pPr>
      <w:r w:rsidRPr="00AD2C58">
        <w:rPr>
          <w:noProof/>
        </w:rPr>
        <w:drawing>
          <wp:inline distT="0" distB="0" distL="0" distR="0">
            <wp:extent cx="6467475" cy="37909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3790950"/>
                    </a:xfrm>
                    <a:prstGeom prst="rect">
                      <a:avLst/>
                    </a:prstGeom>
                    <a:noFill/>
                    <a:ln>
                      <a:noFill/>
                    </a:ln>
                  </pic:spPr>
                </pic:pic>
              </a:graphicData>
            </a:graphic>
          </wp:inline>
        </w:drawing>
      </w:r>
    </w:p>
    <w:p w:rsidR="0065032A" w:rsidRPr="00AD2C58" w:rsidRDefault="0065032A" w:rsidP="0065032A">
      <w:pPr>
        <w:jc w:val="center"/>
        <w:rPr>
          <w:rFonts w:ascii="Calibri" w:hAnsi="Calibri" w:cs="Calibri"/>
        </w:rPr>
      </w:pPr>
      <w:r w:rsidRPr="00AD2C58">
        <w:rPr>
          <w:rFonts w:ascii="Calibri" w:hAnsi="Calibri" w:cs="Calibri"/>
          <w:b/>
        </w:rPr>
        <w:t>Figure 1:</w:t>
      </w:r>
      <w:r w:rsidRPr="00AD2C58">
        <w:rPr>
          <w:rFonts w:ascii="Calibri" w:hAnsi="Calibri" w:cs="Calibri"/>
        </w:rPr>
        <w:t xml:space="preserve"> Equipment Overview with Essential Parts Labeled</w:t>
      </w:r>
      <w:bookmarkStart w:id="8" w:name="_Toc532202849"/>
    </w:p>
    <w:p w:rsidR="0065032A" w:rsidRPr="00AD2C58" w:rsidRDefault="0065032A" w:rsidP="0065032A">
      <w:pPr>
        <w:pStyle w:val="Heading2"/>
        <w:numPr>
          <w:ilvl w:val="1"/>
          <w:numId w:val="11"/>
        </w:numPr>
        <w:rPr>
          <w:rFonts w:ascii="Calibri Light" w:hAnsi="Calibri Light"/>
          <w:i w:val="0"/>
          <w:sz w:val="20"/>
        </w:rPr>
      </w:pPr>
      <w:bookmarkStart w:id="9" w:name="_Toc532202852"/>
      <w:bookmarkStart w:id="10" w:name="_Toc82512441"/>
      <w:bookmarkEnd w:id="8"/>
      <w:r w:rsidRPr="00AD2C58">
        <w:rPr>
          <w:rFonts w:ascii="Calibri Light" w:hAnsi="Calibri Light"/>
          <w:i w:val="0"/>
          <w:sz w:val="20"/>
        </w:rPr>
        <w:t>Particle Extractor</w:t>
      </w:r>
      <w:bookmarkEnd w:id="9"/>
      <w:bookmarkEnd w:id="10"/>
    </w:p>
    <w:p w:rsidR="0065032A" w:rsidRPr="00AD2C58" w:rsidRDefault="0065032A" w:rsidP="0065032A"/>
    <w:p w:rsidR="0065032A" w:rsidRPr="00AD2C58" w:rsidRDefault="0065032A" w:rsidP="0065032A">
      <w:pPr>
        <w:pStyle w:val="ListParagraph"/>
        <w:numPr>
          <w:ilvl w:val="2"/>
          <w:numId w:val="11"/>
        </w:numPr>
        <w:rPr>
          <w:rFonts w:ascii="Calibri" w:hAnsi="Calibri" w:cs="Calibri"/>
        </w:rPr>
      </w:pPr>
      <w:r w:rsidRPr="00AD2C58">
        <w:rPr>
          <w:rFonts w:ascii="Calibri" w:hAnsi="Calibri" w:cs="Calibri"/>
        </w:rPr>
        <w:t xml:space="preserve">The particle extractor located next to the </w:t>
      </w:r>
      <w:r w:rsidR="00C87592" w:rsidRPr="00AD2C58">
        <w:rPr>
          <w:rFonts w:ascii="Calibri" w:hAnsi="Calibri" w:cs="Calibri"/>
        </w:rPr>
        <w:t>ablation</w:t>
      </w:r>
      <w:r w:rsidRPr="00AD2C58">
        <w:rPr>
          <w:rFonts w:ascii="Calibri" w:hAnsi="Calibri" w:cs="Calibri"/>
        </w:rPr>
        <w:t xml:space="preserve"> machine will be used at </w:t>
      </w:r>
      <w:proofErr w:type="gramStart"/>
      <w:r w:rsidRPr="00AD2C58">
        <w:rPr>
          <w:rFonts w:ascii="Calibri" w:hAnsi="Calibri" w:cs="Calibri"/>
        </w:rPr>
        <w:t>all</w:t>
      </w:r>
      <w:proofErr w:type="gramEnd"/>
      <w:r w:rsidRPr="00AD2C58">
        <w:rPr>
          <w:rFonts w:ascii="Calibri" w:hAnsi="Calibri" w:cs="Calibri"/>
        </w:rPr>
        <w:t xml:space="preserve"> times when crystals are being ablated. During the </w:t>
      </w:r>
      <w:r w:rsidR="00C87592" w:rsidRPr="00AD2C58">
        <w:rPr>
          <w:rFonts w:ascii="Calibri" w:hAnsi="Calibri" w:cs="Calibri"/>
        </w:rPr>
        <w:t>ablation</w:t>
      </w:r>
      <w:r w:rsidRPr="00AD2C58">
        <w:rPr>
          <w:rFonts w:ascii="Calibri" w:hAnsi="Calibri" w:cs="Calibri"/>
        </w:rPr>
        <w:t xml:space="preserve"> process, the laser will create </w:t>
      </w:r>
      <w:proofErr w:type="gramStart"/>
      <w:r w:rsidRPr="00AD2C58">
        <w:rPr>
          <w:rFonts w:ascii="Calibri" w:hAnsi="Calibri" w:cs="Calibri"/>
        </w:rPr>
        <w:t>dust which</w:t>
      </w:r>
      <w:proofErr w:type="gramEnd"/>
      <w:r w:rsidRPr="00AD2C58">
        <w:rPr>
          <w:rFonts w:ascii="Calibri" w:hAnsi="Calibri" w:cs="Calibri"/>
        </w:rPr>
        <w:t xml:space="preserve"> can build up and obstruct proper </w:t>
      </w:r>
      <w:r w:rsidR="00C87592" w:rsidRPr="00AD2C58">
        <w:rPr>
          <w:rFonts w:ascii="Calibri" w:hAnsi="Calibri" w:cs="Calibri"/>
        </w:rPr>
        <w:t>ablation</w:t>
      </w:r>
      <w:r w:rsidRPr="00AD2C58">
        <w:rPr>
          <w:rFonts w:ascii="Calibri" w:hAnsi="Calibri" w:cs="Calibri"/>
        </w:rPr>
        <w:t xml:space="preserve"> and also become airborne. This particle extractor has a hose located near the side of the </w:t>
      </w:r>
      <w:r w:rsidR="00C87592" w:rsidRPr="00AD2C58">
        <w:rPr>
          <w:rFonts w:ascii="Calibri" w:hAnsi="Calibri" w:cs="Calibri"/>
        </w:rPr>
        <w:t>marking</w:t>
      </w:r>
      <w:r w:rsidRPr="00AD2C58">
        <w:rPr>
          <w:rFonts w:ascii="Calibri" w:hAnsi="Calibri" w:cs="Calibri"/>
        </w:rPr>
        <w:t xml:space="preserve"> field that </w:t>
      </w:r>
      <w:proofErr w:type="gramStart"/>
      <w:r w:rsidRPr="00AD2C58">
        <w:rPr>
          <w:rFonts w:ascii="Calibri" w:hAnsi="Calibri" w:cs="Calibri"/>
        </w:rPr>
        <w:t>is designed</w:t>
      </w:r>
      <w:proofErr w:type="gramEnd"/>
      <w:r w:rsidRPr="00AD2C58">
        <w:rPr>
          <w:rFonts w:ascii="Calibri" w:hAnsi="Calibri" w:cs="Calibri"/>
        </w:rPr>
        <w:t xml:space="preserve"> to remove the particles from the </w:t>
      </w:r>
      <w:r w:rsidR="00C87592" w:rsidRPr="00AD2C58">
        <w:rPr>
          <w:rFonts w:ascii="Calibri" w:hAnsi="Calibri" w:cs="Calibri"/>
        </w:rPr>
        <w:t>ablation</w:t>
      </w:r>
      <w:r w:rsidRPr="00AD2C58">
        <w:rPr>
          <w:rFonts w:ascii="Calibri" w:hAnsi="Calibri" w:cs="Calibri"/>
        </w:rPr>
        <w:t xml:space="preserve"> field and machine enclosure. This hose and attachment are properly positioned, mounted and move with the laser head. It should never be re-located or removed.</w:t>
      </w:r>
    </w:p>
    <w:p w:rsidR="0065032A" w:rsidRPr="00AD2C58" w:rsidRDefault="0065032A" w:rsidP="0065032A">
      <w:pPr>
        <w:pStyle w:val="ListParagraph"/>
        <w:ind w:left="1224"/>
        <w:rPr>
          <w:rFonts w:ascii="Calibri" w:hAnsi="Calibri" w:cs="Calibri"/>
        </w:rPr>
      </w:pPr>
    </w:p>
    <w:p w:rsidR="0065032A" w:rsidRPr="00AD2C58" w:rsidRDefault="0065032A" w:rsidP="0065032A">
      <w:pPr>
        <w:pStyle w:val="ListParagraph"/>
        <w:numPr>
          <w:ilvl w:val="2"/>
          <w:numId w:val="11"/>
        </w:numPr>
        <w:rPr>
          <w:rFonts w:ascii="Calibri" w:hAnsi="Calibri" w:cs="Calibri"/>
        </w:rPr>
      </w:pPr>
      <w:r w:rsidRPr="00AD2C58">
        <w:rPr>
          <w:rFonts w:ascii="Calibri" w:hAnsi="Calibri" w:cs="Calibri"/>
          <w:noProof/>
        </w:rPr>
        <w:lastRenderedPageBreak/>
        <w:t>The particle extractor is programmed to automatically power on when the laser is running, and automatically power off when the laser is off for at least 15 seconds. For this reason, user interaction with the particle extractor (power on/off) is not needed.</w:t>
      </w:r>
    </w:p>
    <w:p w:rsidR="00520509" w:rsidRPr="00AD2C58" w:rsidRDefault="00520509" w:rsidP="00520509">
      <w:pPr>
        <w:ind w:left="360"/>
        <w:rPr>
          <w:rFonts w:ascii="Calibri" w:hAnsi="Calibri" w:cs="Calibri"/>
          <w:strike/>
          <w:noProof/>
        </w:rPr>
      </w:pPr>
    </w:p>
    <w:p w:rsidR="00520509" w:rsidRPr="00AD2C58" w:rsidRDefault="00520509" w:rsidP="00520509">
      <w:pPr>
        <w:pStyle w:val="ListParagraph"/>
        <w:numPr>
          <w:ilvl w:val="2"/>
          <w:numId w:val="11"/>
        </w:numPr>
        <w:rPr>
          <w:rFonts w:asciiTheme="minorHAnsi" w:hAnsiTheme="minorHAnsi" w:cstheme="minorHAnsi"/>
        </w:rPr>
      </w:pPr>
      <w:r w:rsidRPr="00AD2C58">
        <w:rPr>
          <w:noProof/>
        </w:rPr>
        <w:drawing>
          <wp:anchor distT="0" distB="0" distL="114300" distR="114300" simplePos="0" relativeHeight="251697152" behindDoc="1" locked="0" layoutInCell="1" allowOverlap="1">
            <wp:simplePos x="0" y="0"/>
            <wp:positionH relativeFrom="margin">
              <wp:align>right</wp:align>
            </wp:positionH>
            <wp:positionV relativeFrom="paragraph">
              <wp:posOffset>5080</wp:posOffset>
            </wp:positionV>
            <wp:extent cx="3155950" cy="1400175"/>
            <wp:effectExtent l="0" t="0" r="6350" b="9525"/>
            <wp:wrapTight wrapText="bothSides">
              <wp:wrapPolygon edited="0">
                <wp:start x="0" y="0"/>
                <wp:lineTo x="0" y="21453"/>
                <wp:lineTo x="21513" y="21453"/>
                <wp:lineTo x="21513" y="0"/>
                <wp:lineTo x="0" y="0"/>
              </wp:wrapPolygon>
            </wp:wrapTight>
            <wp:docPr id="12" name="Picture 12" descr="cid:6672555927353493213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7255592735349321337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559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C58">
        <w:rPr>
          <w:rFonts w:asciiTheme="minorHAnsi" w:hAnsiTheme="minorHAnsi" w:cstheme="minorHAnsi"/>
          <w:noProof/>
        </w:rPr>
        <w:t>While running the first job of the day only, check the fume extractor filter status. While the first program is running, review the screen on the fume extractor located behind the etcher for any red warning lights. If no red lights are apparent, continue ablating parts. If a red light is noticed (as shown on “HEPA” in Figure 2), contact a supervisor to ensure the filters get replaced in a timely manner.</w:t>
      </w:r>
    </w:p>
    <w:p w:rsidR="00520509" w:rsidRPr="00AD2C58" w:rsidRDefault="00520509" w:rsidP="00520509">
      <w:pPr>
        <w:pStyle w:val="ListParagraph"/>
        <w:rPr>
          <w:rFonts w:asciiTheme="minorHAnsi" w:hAnsiTheme="minorHAnsi" w:cstheme="minorHAnsi"/>
        </w:rPr>
      </w:pPr>
    </w:p>
    <w:p w:rsidR="0065032A" w:rsidRPr="00AD2C58" w:rsidRDefault="00520509" w:rsidP="00BA7A2E">
      <w:pPr>
        <w:rPr>
          <w:rFonts w:asciiTheme="minorHAnsi" w:hAnsiTheme="minorHAnsi" w:cstheme="minorHAnsi"/>
        </w:rPr>
      </w:pPr>
      <w:r w:rsidRPr="00AD2C58">
        <w:rPr>
          <w:noProof/>
        </w:rPr>
        <mc:AlternateContent>
          <mc:Choice Requires="wps">
            <w:drawing>
              <wp:anchor distT="0" distB="0" distL="114300" distR="114300" simplePos="0" relativeHeight="251699200" behindDoc="0" locked="0" layoutInCell="1" allowOverlap="1" wp14:anchorId="40E4096D" wp14:editId="074A6C20">
                <wp:simplePos x="0" y="0"/>
                <wp:positionH relativeFrom="margin">
                  <wp:align>right</wp:align>
                </wp:positionH>
                <wp:positionV relativeFrom="paragraph">
                  <wp:posOffset>16510</wp:posOffset>
                </wp:positionV>
                <wp:extent cx="3155950" cy="254635"/>
                <wp:effectExtent l="0" t="0" r="6350" b="0"/>
                <wp:wrapSquare wrapText="bothSides"/>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0" cy="254635"/>
                        </a:xfrm>
                        <a:prstGeom prst="rect">
                          <a:avLst/>
                        </a:prstGeom>
                        <a:solidFill>
                          <a:sysClr val="window" lastClr="FFFFFF"/>
                        </a:solidFill>
                        <a:ln w="6350">
                          <a:noFill/>
                        </a:ln>
                      </wps:spPr>
                      <wps:txbx>
                        <w:txbxContent>
                          <w:p w:rsidR="00520509" w:rsidRPr="00AD2C58" w:rsidRDefault="00520509" w:rsidP="00520509">
                            <w:pPr>
                              <w:jc w:val="center"/>
                              <w:rPr>
                                <w:rFonts w:ascii="Calibri" w:hAnsi="Calibri" w:cs="Calibri"/>
                              </w:rPr>
                            </w:pPr>
                            <w:r w:rsidRPr="00AD2C58">
                              <w:rPr>
                                <w:rFonts w:ascii="Calibri" w:hAnsi="Calibri" w:cs="Calibri"/>
                                <w:b/>
                              </w:rPr>
                              <w:t>Figure 2:</w:t>
                            </w:r>
                            <w:r w:rsidRPr="00AD2C58">
                              <w:rPr>
                                <w:rFonts w:ascii="Calibri" w:hAnsi="Calibri" w:cs="Calibri"/>
                              </w:rPr>
                              <w:t xml:space="preserve"> Filter Warning 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096D" id="Text Box 34" o:spid="_x0000_s1027" type="#_x0000_t202" style="position:absolute;margin-left:197.3pt;margin-top:1.3pt;width:248.5pt;height:20.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" fillcolor="window" stroked="f" strokeweight=".5pt">
                <v:path arrowok="t"/>
                <v:textbox>
                  <w:txbxContent>
                    <w:p w:rsidR="00520509" w:rsidRPr="00AD2C58" w:rsidRDefault="00520509" w:rsidP="00520509">
                      <w:pPr>
                        <w:jc w:val="center"/>
                        <w:rPr>
                          <w:rFonts w:ascii="Calibri" w:hAnsi="Calibri" w:cs="Calibri"/>
                        </w:rPr>
                      </w:pPr>
                      <w:r w:rsidRPr="00AD2C58">
                        <w:rPr>
                          <w:rFonts w:ascii="Calibri" w:hAnsi="Calibri" w:cs="Calibri"/>
                          <w:b/>
                        </w:rPr>
                        <w:t>Figure 2:</w:t>
                      </w:r>
                      <w:r w:rsidRPr="00AD2C58">
                        <w:rPr>
                          <w:rFonts w:ascii="Calibri" w:hAnsi="Calibri" w:cs="Calibri"/>
                        </w:rPr>
                        <w:t xml:space="preserve"> Filter Warning Lights</w:t>
                      </w:r>
                    </w:p>
                  </w:txbxContent>
                </v:textbox>
                <w10:wrap type="square" anchorx="margin"/>
              </v:shape>
            </w:pict>
          </mc:Fallback>
        </mc:AlternateContent>
      </w:r>
    </w:p>
    <w:p w:rsidR="0065032A" w:rsidRPr="00AD2C58" w:rsidRDefault="00A4476C" w:rsidP="0065032A">
      <w:pPr>
        <w:pStyle w:val="Heading2"/>
        <w:numPr>
          <w:ilvl w:val="0"/>
          <w:numId w:val="11"/>
        </w:numPr>
        <w:rPr>
          <w:rFonts w:ascii="Calibri Light" w:hAnsi="Calibri Light"/>
          <w:b w:val="0"/>
          <w:i w:val="0"/>
          <w:strike/>
          <w:sz w:val="20"/>
        </w:rPr>
      </w:pPr>
      <w:bookmarkStart w:id="11" w:name="_Toc82512442"/>
      <w:r w:rsidRPr="00AD2C58">
        <w:rPr>
          <w:rFonts w:ascii="Calibri Light" w:hAnsi="Calibri Light"/>
          <w:i w:val="0"/>
        </w:rPr>
        <w:t xml:space="preserve">General </w:t>
      </w:r>
      <w:r w:rsidR="0065032A" w:rsidRPr="00AD2C58">
        <w:rPr>
          <w:rFonts w:ascii="Calibri Light" w:hAnsi="Calibri Light"/>
          <w:i w:val="0"/>
        </w:rPr>
        <w:t xml:space="preserve">Procedure for </w:t>
      </w:r>
      <w:r w:rsidR="00C87592" w:rsidRPr="00AD2C58">
        <w:rPr>
          <w:rFonts w:ascii="Calibri Light" w:hAnsi="Calibri Light"/>
          <w:i w:val="0"/>
        </w:rPr>
        <w:t>Marking</w:t>
      </w:r>
      <w:r w:rsidR="0065032A" w:rsidRPr="00AD2C58">
        <w:rPr>
          <w:rFonts w:ascii="Calibri Light" w:hAnsi="Calibri Light"/>
          <w:i w:val="0"/>
        </w:rPr>
        <w:t xml:space="preserve"> or Ablating Parts</w:t>
      </w:r>
      <w:bookmarkEnd w:id="11"/>
    </w:p>
    <w:p w:rsidR="003C18B9" w:rsidRPr="00AD2C58" w:rsidRDefault="003C18B9" w:rsidP="003C18B9">
      <w:pPr>
        <w:ind w:left="360"/>
        <w:rPr>
          <w:rStyle w:val="Emphasis"/>
          <w:rFonts w:asciiTheme="minorHAnsi" w:hAnsiTheme="minorHAnsi" w:cstheme="minorHAnsi"/>
        </w:rPr>
      </w:pPr>
      <w:r w:rsidRPr="00AD2C58">
        <w:rPr>
          <w:rStyle w:val="Emphasis"/>
          <w:rFonts w:asciiTheme="minorHAnsi" w:hAnsiTheme="minorHAnsi" w:cstheme="minorHAnsi"/>
        </w:rPr>
        <w:t>NOTE: These are general instructions only. For part-specific marking instructions, refer to the model-specific procedure called out on the part’s router.</w:t>
      </w:r>
    </w:p>
    <w:p w:rsidR="0065032A" w:rsidRPr="00AD2C58" w:rsidRDefault="00833AA5" w:rsidP="0065032A">
      <w:r w:rsidRPr="00AD2C58">
        <w:rPr>
          <w:noProof/>
        </w:rPr>
        <mc:AlternateContent>
          <mc:Choice Requires="wps">
            <w:drawing>
              <wp:anchor distT="0" distB="0" distL="114300" distR="114300" simplePos="0" relativeHeight="251660288" behindDoc="0" locked="0" layoutInCell="1" allowOverlap="1">
                <wp:simplePos x="0" y="0"/>
                <wp:positionH relativeFrom="page">
                  <wp:posOffset>5581650</wp:posOffset>
                </wp:positionH>
                <wp:positionV relativeFrom="paragraph">
                  <wp:posOffset>11430</wp:posOffset>
                </wp:positionV>
                <wp:extent cx="1828800" cy="1784350"/>
                <wp:effectExtent l="0" t="0" r="0" b="0"/>
                <wp:wrapSquare wrapText="bothSides"/>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784350"/>
                        </a:xfrm>
                        <a:prstGeom prst="rect">
                          <a:avLst/>
                        </a:prstGeom>
                        <a:solidFill>
                          <a:sysClr val="window" lastClr="FFFFFF"/>
                        </a:solidFill>
                        <a:ln w="6350">
                          <a:noFill/>
                        </a:ln>
                      </wps:spPr>
                      <wps:txbx>
                        <w:txbxContent>
                          <w:p w:rsidR="0065032A" w:rsidRDefault="00833AA5" w:rsidP="0065032A">
                            <w:r w:rsidRPr="006C5990">
                              <w:rPr>
                                <w:noProof/>
                              </w:rPr>
                              <w:drawing>
                                <wp:inline distT="0" distB="0" distL="0" distR="0">
                                  <wp:extent cx="1638300" cy="173355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r w:rsidRPr="006C5990">
                              <w:rPr>
                                <w:noProof/>
                              </w:rPr>
                              <w:drawing>
                                <wp:inline distT="0" distB="0" distL="0" distR="0">
                                  <wp:extent cx="1638300" cy="1733550"/>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439.5pt;margin-top:.9pt;width:2in;height:1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" fillcolor="window" stroked="f" strokeweight=".5pt">
                <v:path arrowok="t"/>
                <v:textbox>
                  <w:txbxContent>
                    <w:p w:rsidR="0065032A" w:rsidRDefault="00833AA5" w:rsidP="0065032A">
                      <w:r w:rsidRPr="006C5990">
                        <w:rPr>
                          <w:noProof/>
                        </w:rPr>
                        <w:drawing>
                          <wp:inline distT="0" distB="0" distL="0" distR="0">
                            <wp:extent cx="1638300" cy="173355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r w:rsidRPr="006C5990">
                        <w:rPr>
                          <w:noProof/>
                        </w:rPr>
                        <w:drawing>
                          <wp:inline distT="0" distB="0" distL="0" distR="0">
                            <wp:extent cx="1638300" cy="1733550"/>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p>
                  </w:txbxContent>
                </v:textbox>
                <w10:wrap type="square" anchorx="page"/>
              </v:shape>
            </w:pict>
          </mc:Fallback>
        </mc:AlternateContent>
      </w:r>
    </w:p>
    <w:p w:rsidR="0065032A" w:rsidRPr="00AD2C58" w:rsidRDefault="00833AA5" w:rsidP="0065032A">
      <w:pPr>
        <w:ind w:left="360"/>
        <w:rPr>
          <w:rFonts w:ascii="Calibri" w:hAnsi="Calibri" w:cs="Calibri"/>
        </w:rPr>
      </w:pPr>
      <w:r w:rsidRPr="00AD2C58">
        <w:rPr>
          <w:noProof/>
        </w:rPr>
        <mc:AlternateContent>
          <mc:Choice Requires="wps">
            <w:drawing>
              <wp:anchor distT="0" distB="0" distL="114300" distR="114300" simplePos="0" relativeHeight="251661312" behindDoc="0" locked="0" layoutInCell="1" allowOverlap="1">
                <wp:simplePos x="0" y="0"/>
                <wp:positionH relativeFrom="column">
                  <wp:posOffset>5389880</wp:posOffset>
                </wp:positionH>
                <wp:positionV relativeFrom="paragraph">
                  <wp:posOffset>151130</wp:posOffset>
                </wp:positionV>
                <wp:extent cx="1223010" cy="1201420"/>
                <wp:effectExtent l="10795" t="103505" r="0" b="0"/>
                <wp:wrapNone/>
                <wp:docPr id="46" name="Ar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3010" cy="1201420"/>
                        </a:xfrm>
                        <a:prstGeom prst="arc">
                          <a:avLst/>
                        </a:prstGeom>
                        <a:noFill/>
                        <a:ln w="38100" cap="flat" cmpd="sng" algn="ctr">
                          <a:solidFill>
                            <a:srgbClr val="FF0000"/>
                          </a:solidFill>
                          <a:prstDash val="solid"/>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041C9" id="Arc 29" o:spid="_x0000_s1026" style="position:absolute;margin-left:424.4pt;margin-top:11.9pt;width:96.3pt;height:94.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301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" path="m611505,nsc949230,,1223010,268947,1223010,600710r-611505,l611505,xem611505,nfc949230,,1223010,268947,1223010,600710e" filled="f" strokecolor="red" strokeweight="3pt">
                <v:stroke endarrow="block" joinstyle="miter"/>
                <v:path arrowok="t" o:connecttype="custom" o:connectlocs="611505,0;1223010,600710" o:connectangles="0,0"/>
              </v:shape>
            </w:pict>
          </mc:Fallback>
        </mc:AlternateContent>
      </w:r>
      <w:r w:rsidR="0065032A" w:rsidRPr="00AD2C58">
        <w:rPr>
          <w:rFonts w:ascii="Calibri" w:hAnsi="Calibri" w:cs="Calibri"/>
          <w:b/>
        </w:rPr>
        <w:t>Step 1:</w:t>
      </w:r>
      <w:r w:rsidR="0065032A" w:rsidRPr="00AD2C58">
        <w:rPr>
          <w:rFonts w:ascii="Calibri" w:hAnsi="Calibri" w:cs="Calibri"/>
        </w:rPr>
        <w:t xml:space="preserve"> </w:t>
      </w:r>
      <w:r w:rsidR="0065032A" w:rsidRPr="00AD2C58">
        <w:rPr>
          <w:rFonts w:ascii="Calibri" w:hAnsi="Calibri" w:cs="Calibri"/>
          <w:b/>
        </w:rPr>
        <w:t>Power up Machine</w:t>
      </w:r>
    </w:p>
    <w:p w:rsidR="0065032A" w:rsidRPr="00AD2C58" w:rsidRDefault="0065032A" w:rsidP="0065032A">
      <w:pPr>
        <w:ind w:left="360"/>
        <w:rPr>
          <w:rFonts w:ascii="Calibri" w:hAnsi="Calibri" w:cs="Calibri"/>
        </w:rPr>
      </w:pPr>
    </w:p>
    <w:p w:rsidR="0065032A" w:rsidRPr="00AD2C58" w:rsidRDefault="0065032A" w:rsidP="0065032A">
      <w:pPr>
        <w:ind w:left="360"/>
        <w:rPr>
          <w:rFonts w:ascii="Calibri" w:hAnsi="Calibri" w:cs="Calibri"/>
        </w:rPr>
      </w:pPr>
      <w:r w:rsidRPr="00AD2C58">
        <w:rPr>
          <w:rFonts w:ascii="Calibri" w:hAnsi="Calibri" w:cs="Calibri"/>
        </w:rPr>
        <w:t xml:space="preserve">Power on the </w:t>
      </w:r>
      <w:r w:rsidR="00C87592" w:rsidRPr="00AD2C58">
        <w:rPr>
          <w:rFonts w:ascii="Calibri" w:hAnsi="Calibri" w:cs="Calibri"/>
        </w:rPr>
        <w:t>marker</w:t>
      </w:r>
      <w:r w:rsidRPr="00AD2C58">
        <w:rPr>
          <w:rFonts w:ascii="Calibri" w:hAnsi="Calibri" w:cs="Calibri"/>
        </w:rPr>
        <w:t xml:space="preserve"> by turning the switch located on the right-hand side of the machine to the ‘On’ position. After switching the machine on, a series of pre-programmed startup processes will occur. This is fully automatic and takes approximately 1 minute: </w:t>
      </w:r>
    </w:p>
    <w:p w:rsidR="0065032A" w:rsidRPr="00AD2C58" w:rsidRDefault="0065032A" w:rsidP="0065032A">
      <w:pPr>
        <w:ind w:left="990"/>
        <w:rPr>
          <w:rFonts w:ascii="Calibri" w:hAnsi="Calibri" w:cs="Calibri"/>
        </w:rPr>
      </w:pPr>
    </w:p>
    <w:p w:rsidR="0065032A" w:rsidRPr="00AD2C58" w:rsidRDefault="0065032A" w:rsidP="0065032A">
      <w:pPr>
        <w:pStyle w:val="ListParagraph"/>
        <w:numPr>
          <w:ilvl w:val="0"/>
          <w:numId w:val="12"/>
        </w:numPr>
        <w:rPr>
          <w:rFonts w:ascii="Calibri" w:hAnsi="Calibri" w:cs="Calibri"/>
        </w:rPr>
      </w:pPr>
      <w:r w:rsidRPr="00AD2C58">
        <w:rPr>
          <w:rFonts w:ascii="Calibri" w:hAnsi="Calibri" w:cs="Calibri"/>
        </w:rPr>
        <w:t>The machine will power on and the interior lights will turn on.</w:t>
      </w:r>
    </w:p>
    <w:p w:rsidR="0065032A" w:rsidRPr="00AD2C58" w:rsidRDefault="0065032A" w:rsidP="0065032A">
      <w:pPr>
        <w:pStyle w:val="ListParagraph"/>
        <w:numPr>
          <w:ilvl w:val="0"/>
          <w:numId w:val="12"/>
        </w:numPr>
        <w:rPr>
          <w:rFonts w:ascii="Calibri" w:hAnsi="Calibri" w:cs="Calibri"/>
        </w:rPr>
      </w:pPr>
      <w:r w:rsidRPr="00AD2C58">
        <w:rPr>
          <w:rFonts w:ascii="Calibri" w:hAnsi="Calibri" w:cs="Calibri"/>
        </w:rPr>
        <w:t>The computer will automatically power on.</w:t>
      </w:r>
    </w:p>
    <w:p w:rsidR="0065032A" w:rsidRPr="00AD2C58" w:rsidRDefault="0065032A" w:rsidP="0065032A">
      <w:pPr>
        <w:pStyle w:val="ListParagraph"/>
        <w:numPr>
          <w:ilvl w:val="0"/>
          <w:numId w:val="12"/>
        </w:numPr>
        <w:rPr>
          <w:rFonts w:ascii="Calibri" w:hAnsi="Calibri" w:cs="Calibri"/>
        </w:rPr>
      </w:pPr>
      <w:proofErr w:type="spellStart"/>
      <w:r w:rsidRPr="00AD2C58">
        <w:rPr>
          <w:rFonts w:ascii="Calibri" w:hAnsi="Calibri" w:cs="Calibri"/>
          <w:u w:val="single"/>
        </w:rPr>
        <w:t>TruTops</w:t>
      </w:r>
      <w:proofErr w:type="spellEnd"/>
      <w:r w:rsidRPr="00AD2C58">
        <w:rPr>
          <w:rFonts w:ascii="Calibri" w:hAnsi="Calibri" w:cs="Calibri"/>
          <w:u w:val="single"/>
        </w:rPr>
        <w:t xml:space="preserve"> Mark</w:t>
      </w:r>
      <w:r w:rsidRPr="00AD2C58">
        <w:rPr>
          <w:rFonts w:ascii="Calibri" w:hAnsi="Calibri" w:cs="Calibri"/>
        </w:rPr>
        <w:t xml:space="preserve"> Program (the user interface) will open automatically on the computer screen.</w:t>
      </w:r>
    </w:p>
    <w:p w:rsidR="0065032A" w:rsidRPr="00AD2C58" w:rsidRDefault="00833AA5" w:rsidP="0065032A">
      <w:pPr>
        <w:pStyle w:val="ListParagraph"/>
        <w:numPr>
          <w:ilvl w:val="0"/>
          <w:numId w:val="12"/>
        </w:numPr>
        <w:rPr>
          <w:rFonts w:ascii="Calibri" w:hAnsi="Calibri" w:cs="Calibri"/>
        </w:rPr>
      </w:pPr>
      <w:r w:rsidRPr="00AD2C58">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6985</wp:posOffset>
                </wp:positionV>
                <wp:extent cx="1647190" cy="329565"/>
                <wp:effectExtent l="0" t="0" r="0" b="0"/>
                <wp:wrapSquare wrapText="bothSides"/>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190" cy="329565"/>
                        </a:xfrm>
                        <a:prstGeom prst="rect">
                          <a:avLst/>
                        </a:prstGeom>
                        <a:solidFill>
                          <a:sysClr val="window" lastClr="FFFFFF"/>
                        </a:solidFill>
                        <a:ln w="6350">
                          <a:noFill/>
                        </a:ln>
                      </wps:spPr>
                      <wps:txbx>
                        <w:txbxContent>
                          <w:p w:rsidR="0065032A" w:rsidRPr="0065032A" w:rsidRDefault="0065032A" w:rsidP="0065032A">
                            <w:pPr>
                              <w:jc w:val="center"/>
                              <w:rPr>
                                <w:rFonts w:ascii="Calibri" w:hAnsi="Calibri" w:cs="Calibri"/>
                              </w:rPr>
                            </w:pPr>
                            <w:r w:rsidRPr="0065032A">
                              <w:rPr>
                                <w:rFonts w:ascii="Calibri" w:hAnsi="Calibri" w:cs="Calibri"/>
                                <w:b/>
                              </w:rPr>
                              <w:t xml:space="preserve">Figure </w:t>
                            </w:r>
                            <w:r w:rsidR="00C95926">
                              <w:rPr>
                                <w:rFonts w:ascii="Calibri" w:hAnsi="Calibri" w:cs="Calibri"/>
                                <w:b/>
                              </w:rPr>
                              <w:t>3</w:t>
                            </w:r>
                            <w:r w:rsidRPr="0065032A">
                              <w:rPr>
                                <w:rFonts w:ascii="Calibri" w:hAnsi="Calibri" w:cs="Calibri"/>
                                <w:b/>
                              </w:rPr>
                              <w:t>:</w:t>
                            </w:r>
                            <w:r w:rsidRPr="0065032A">
                              <w:rPr>
                                <w:rFonts w:ascii="Calibri" w:hAnsi="Calibri" w:cs="Calibri"/>
                              </w:rPr>
                              <w:t xml:space="preserve"> Machine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8.5pt;margin-top:.55pt;width:129.7pt;height:25.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" fillcolor="window" stroked="f" strokeweight=".5pt">
                <v:path arrowok="t"/>
                <v:textbox>
                  <w:txbxContent>
                    <w:p w:rsidR="0065032A" w:rsidRPr="0065032A" w:rsidRDefault="0065032A" w:rsidP="0065032A">
                      <w:pPr>
                        <w:jc w:val="center"/>
                        <w:rPr>
                          <w:rFonts w:ascii="Calibri" w:hAnsi="Calibri" w:cs="Calibri"/>
                        </w:rPr>
                      </w:pPr>
                      <w:r w:rsidRPr="0065032A">
                        <w:rPr>
                          <w:rFonts w:ascii="Calibri" w:hAnsi="Calibri" w:cs="Calibri"/>
                          <w:b/>
                        </w:rPr>
                        <w:t xml:space="preserve">Figure </w:t>
                      </w:r>
                      <w:r w:rsidR="00C95926">
                        <w:rPr>
                          <w:rFonts w:ascii="Calibri" w:hAnsi="Calibri" w:cs="Calibri"/>
                          <w:b/>
                        </w:rPr>
                        <w:t>3</w:t>
                      </w:r>
                      <w:r w:rsidRPr="0065032A">
                        <w:rPr>
                          <w:rFonts w:ascii="Calibri" w:hAnsi="Calibri" w:cs="Calibri"/>
                          <w:b/>
                        </w:rPr>
                        <w:t>:</w:t>
                      </w:r>
                      <w:r w:rsidRPr="0065032A">
                        <w:rPr>
                          <w:rFonts w:ascii="Calibri" w:hAnsi="Calibri" w:cs="Calibri"/>
                        </w:rPr>
                        <w:t xml:space="preserve"> Machine On/Off</w:t>
                      </w:r>
                    </w:p>
                  </w:txbxContent>
                </v:textbox>
                <w10:wrap type="square" anchorx="margin"/>
              </v:shape>
            </w:pict>
          </mc:Fallback>
        </mc:AlternateContent>
      </w:r>
      <w:r w:rsidR="0065032A" w:rsidRPr="00AD2C58">
        <w:rPr>
          <w:rFonts w:ascii="Calibri" w:hAnsi="Calibri" w:cs="Calibri"/>
        </w:rPr>
        <w:t xml:space="preserve">After </w:t>
      </w:r>
      <w:proofErr w:type="spellStart"/>
      <w:r w:rsidR="0065032A" w:rsidRPr="00AD2C58">
        <w:rPr>
          <w:rFonts w:ascii="Calibri" w:hAnsi="Calibri" w:cs="Calibri"/>
        </w:rPr>
        <w:t>TruTops</w:t>
      </w:r>
      <w:proofErr w:type="spellEnd"/>
      <w:r w:rsidR="0065032A" w:rsidRPr="00AD2C58">
        <w:rPr>
          <w:rFonts w:ascii="Calibri" w:hAnsi="Calibri" w:cs="Calibri"/>
        </w:rPr>
        <w:t xml:space="preserve"> Mark is open, the workstation door will automatically open.</w:t>
      </w:r>
      <w:r w:rsidR="0065032A" w:rsidRPr="00AD2C58">
        <w:rPr>
          <w:rFonts w:ascii="Calibri" w:hAnsi="Calibri" w:cs="Calibri"/>
        </w:rPr>
        <w:br/>
      </w:r>
    </w:p>
    <w:p w:rsidR="0065032A" w:rsidRPr="00AD2C58" w:rsidRDefault="0065032A" w:rsidP="0065032A">
      <w:pPr>
        <w:ind w:left="360"/>
        <w:rPr>
          <w:rFonts w:ascii="Calibri" w:hAnsi="Calibri" w:cs="Calibri"/>
        </w:rPr>
      </w:pPr>
      <w:r w:rsidRPr="00AD2C58">
        <w:rPr>
          <w:rFonts w:ascii="Calibri" w:hAnsi="Calibri" w:cs="Calibri"/>
        </w:rPr>
        <w:t>There is no warm-up time required for this machine. After the machine goes through the startup procedure above, it is ready to run parts.</w:t>
      </w:r>
    </w:p>
    <w:p w:rsidR="0065032A" w:rsidRPr="00AD2C58" w:rsidRDefault="0065032A" w:rsidP="0065032A">
      <w:pPr>
        <w:ind w:left="360"/>
        <w:rPr>
          <w:rFonts w:ascii="Calibri" w:hAnsi="Calibri" w:cs="Calibri"/>
        </w:rPr>
      </w:pPr>
    </w:p>
    <w:p w:rsidR="0065032A" w:rsidRPr="00AD2C58" w:rsidRDefault="0065032A" w:rsidP="0065032A">
      <w:pPr>
        <w:ind w:left="360"/>
        <w:rPr>
          <w:rFonts w:ascii="Calibri" w:hAnsi="Calibri" w:cs="Calibri"/>
          <w:b/>
        </w:rPr>
      </w:pPr>
      <w:r w:rsidRPr="00AD2C58">
        <w:rPr>
          <w:rFonts w:ascii="Calibri" w:hAnsi="Calibri" w:cs="Calibri"/>
          <w:b/>
        </w:rPr>
        <w:t xml:space="preserve">Step 2: Load Parts to be </w:t>
      </w:r>
      <w:proofErr w:type="gramStart"/>
      <w:r w:rsidR="00C87592" w:rsidRPr="00AD2C58">
        <w:rPr>
          <w:rFonts w:ascii="Calibri" w:hAnsi="Calibri" w:cs="Calibri"/>
          <w:b/>
        </w:rPr>
        <w:t>Marked</w:t>
      </w:r>
      <w:proofErr w:type="gramEnd"/>
      <w:r w:rsidRPr="00AD2C58">
        <w:rPr>
          <w:rFonts w:ascii="Calibri" w:hAnsi="Calibri" w:cs="Calibri"/>
          <w:b/>
        </w:rPr>
        <w:t xml:space="preserve"> in Fixture or Corner </w:t>
      </w:r>
    </w:p>
    <w:p w:rsidR="0065032A" w:rsidRPr="00AD2C58" w:rsidRDefault="0065032A" w:rsidP="0065032A">
      <w:pPr>
        <w:ind w:left="360"/>
        <w:rPr>
          <w:rFonts w:ascii="Calibri" w:hAnsi="Calibri" w:cs="Calibri"/>
        </w:rPr>
      </w:pPr>
    </w:p>
    <w:p w:rsidR="0065032A" w:rsidRPr="00AD2C58" w:rsidRDefault="0065032A" w:rsidP="0065032A">
      <w:pPr>
        <w:ind w:left="360"/>
        <w:rPr>
          <w:rFonts w:ascii="Calibri" w:hAnsi="Calibri" w:cs="Calibri"/>
        </w:rPr>
      </w:pPr>
      <w:r w:rsidRPr="00AD2C58">
        <w:rPr>
          <w:rFonts w:ascii="Calibri" w:hAnsi="Calibri" w:cs="Calibri"/>
          <w:b/>
        </w:rPr>
        <w:t xml:space="preserve">*IMPORTANT* </w:t>
      </w:r>
      <w:r w:rsidRPr="00AD2C58">
        <w:rPr>
          <w:rFonts w:ascii="Calibri" w:hAnsi="Calibri" w:cs="Calibri"/>
        </w:rPr>
        <w:t xml:space="preserve">Wear </w:t>
      </w:r>
      <w:r w:rsidR="00080BE1" w:rsidRPr="00AD2C58">
        <w:rPr>
          <w:rFonts w:ascii="Calibri" w:hAnsi="Calibri" w:cs="Calibri"/>
          <w:b/>
        </w:rPr>
        <w:t>white</w:t>
      </w:r>
      <w:r w:rsidR="00080BE1" w:rsidRPr="00AD2C58">
        <w:rPr>
          <w:rFonts w:ascii="Calibri" w:hAnsi="Calibri" w:cs="Calibri"/>
        </w:rPr>
        <w:t xml:space="preserve"> </w:t>
      </w:r>
      <w:r w:rsidRPr="00AD2C58">
        <w:rPr>
          <w:rFonts w:ascii="Calibri" w:hAnsi="Calibri" w:cs="Calibri"/>
        </w:rPr>
        <w:t>gloves at all times when loading and unloading or otherwise handling any parts.</w:t>
      </w:r>
    </w:p>
    <w:p w:rsidR="0065032A" w:rsidRPr="00AD2C58" w:rsidRDefault="0065032A" w:rsidP="0065032A">
      <w:pPr>
        <w:ind w:left="360"/>
        <w:rPr>
          <w:rFonts w:ascii="Calibri" w:hAnsi="Calibri" w:cs="Calibri"/>
        </w:rPr>
      </w:pPr>
    </w:p>
    <w:p w:rsidR="0065032A" w:rsidRPr="00AD2C58" w:rsidRDefault="0065032A" w:rsidP="003C18B9">
      <w:pPr>
        <w:ind w:left="360"/>
        <w:rPr>
          <w:rFonts w:ascii="Calibri" w:hAnsi="Calibri" w:cs="Calibri"/>
        </w:rPr>
      </w:pPr>
      <w:r w:rsidRPr="00AD2C58">
        <w:rPr>
          <w:rFonts w:ascii="Calibri" w:hAnsi="Calibri" w:cs="Calibri"/>
        </w:rPr>
        <w:t xml:space="preserve">Depending on the type of parts being </w:t>
      </w:r>
      <w:r w:rsidR="00C87592" w:rsidRPr="00AD2C58">
        <w:rPr>
          <w:rFonts w:ascii="Calibri" w:hAnsi="Calibri" w:cs="Calibri"/>
        </w:rPr>
        <w:t>marked</w:t>
      </w:r>
      <w:r w:rsidRPr="00AD2C58">
        <w:rPr>
          <w:rFonts w:ascii="Calibri" w:hAnsi="Calibri" w:cs="Calibri"/>
        </w:rPr>
        <w:t xml:space="preserve"> or </w:t>
      </w:r>
      <w:proofErr w:type="gramStart"/>
      <w:r w:rsidRPr="00AD2C58">
        <w:rPr>
          <w:rFonts w:ascii="Calibri" w:hAnsi="Calibri" w:cs="Calibri"/>
        </w:rPr>
        <w:t>ablated</w:t>
      </w:r>
      <w:proofErr w:type="gramEnd"/>
      <w:r w:rsidRPr="00AD2C58">
        <w:rPr>
          <w:rFonts w:ascii="Calibri" w:hAnsi="Calibri" w:cs="Calibri"/>
        </w:rPr>
        <w:t xml:space="preserve">, load the parts into the machine appropriately. Refer to part specific </w:t>
      </w:r>
      <w:r w:rsidR="00416023" w:rsidRPr="00AD2C58">
        <w:rPr>
          <w:rFonts w:ascii="Calibri" w:hAnsi="Calibri" w:cs="Calibri"/>
        </w:rPr>
        <w:t>procedures called out in routers for detailed instructions.</w:t>
      </w:r>
    </w:p>
    <w:p w:rsidR="0065032A" w:rsidRPr="00AD2C58" w:rsidRDefault="003E33ED" w:rsidP="0065032A">
      <w:pPr>
        <w:ind w:left="360"/>
        <w:rPr>
          <w:rFonts w:ascii="Calibri" w:hAnsi="Calibri" w:cs="Calibri"/>
        </w:rPr>
      </w:pPr>
      <w:r w:rsidRPr="00AD2C58">
        <w:rPr>
          <w:noProof/>
        </w:rPr>
        <w:lastRenderedPageBreak/>
        <mc:AlternateContent>
          <mc:Choice Requires="wps">
            <w:drawing>
              <wp:anchor distT="0" distB="0" distL="114300" distR="114300" simplePos="0" relativeHeight="251664384" behindDoc="0" locked="0" layoutInCell="1" allowOverlap="1" wp14:anchorId="31053DB9" wp14:editId="311D9F93">
                <wp:simplePos x="0" y="0"/>
                <wp:positionH relativeFrom="margin">
                  <wp:posOffset>2398558</wp:posOffset>
                </wp:positionH>
                <wp:positionV relativeFrom="paragraph">
                  <wp:posOffset>7620</wp:posOffset>
                </wp:positionV>
                <wp:extent cx="4579620" cy="3430905"/>
                <wp:effectExtent l="0" t="0" r="0" b="0"/>
                <wp:wrapSquare wrapText="bothSides"/>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3430905"/>
                        </a:xfrm>
                        <a:prstGeom prst="rect">
                          <a:avLst/>
                        </a:prstGeom>
                        <a:solidFill>
                          <a:sysClr val="window" lastClr="FFFFFF"/>
                        </a:solidFill>
                        <a:ln w="6350">
                          <a:noFill/>
                        </a:ln>
                      </wps:spPr>
                      <wps:txbx>
                        <w:txbxContent>
                          <w:p w:rsidR="00E56F30" w:rsidRDefault="00E56F30" w:rsidP="00E56F30">
                            <w:r>
                              <w:rPr>
                                <w:noProof/>
                              </w:rPr>
                              <w:drawing>
                                <wp:inline distT="0" distB="0" distL="0" distR="0" wp14:anchorId="181A6F89" wp14:editId="49359B35">
                                  <wp:extent cx="4371430" cy="33177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1430" cy="3317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53DB9" id="_x0000_s1030" type="#_x0000_t202" style="position:absolute;left:0;text-align:left;margin-left:188.85pt;margin-top:.6pt;width:360.6pt;height:270.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" fillcolor="window" stroked="f" strokeweight=".5pt">
                <v:path arrowok="t"/>
                <v:textbox>
                  <w:txbxContent>
                    <w:p w:rsidR="00E56F30" w:rsidRDefault="00E56F30" w:rsidP="00E56F30">
                      <w:r>
                        <w:rPr>
                          <w:noProof/>
                        </w:rPr>
                        <w:drawing>
                          <wp:inline distT="0" distB="0" distL="0" distR="0" wp14:anchorId="181A6F89" wp14:editId="49359B35">
                            <wp:extent cx="4371430" cy="33177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1430" cy="3317734"/>
                                    </a:xfrm>
                                    <a:prstGeom prst="rect">
                                      <a:avLst/>
                                    </a:prstGeom>
                                  </pic:spPr>
                                </pic:pic>
                              </a:graphicData>
                            </a:graphic>
                          </wp:inline>
                        </w:drawing>
                      </w:r>
                    </w:p>
                  </w:txbxContent>
                </v:textbox>
                <w10:wrap type="square" anchorx="margin"/>
              </v:shape>
            </w:pict>
          </mc:Fallback>
        </mc:AlternateContent>
      </w:r>
      <w:r w:rsidR="0065032A" w:rsidRPr="00AD2C58">
        <w:rPr>
          <w:rFonts w:ascii="Calibri" w:hAnsi="Calibri" w:cs="Calibri"/>
          <w:b/>
        </w:rPr>
        <w:t>Step 3:</w:t>
      </w:r>
      <w:r w:rsidR="0065032A" w:rsidRPr="00AD2C58">
        <w:rPr>
          <w:rFonts w:ascii="Calibri" w:hAnsi="Calibri" w:cs="Calibri"/>
        </w:rPr>
        <w:t xml:space="preserve"> </w:t>
      </w:r>
      <w:r w:rsidR="00A4476C" w:rsidRPr="00AD2C58">
        <w:rPr>
          <w:rFonts w:ascii="Calibri" w:hAnsi="Calibri" w:cs="Calibri"/>
          <w:b/>
        </w:rPr>
        <w:t xml:space="preserve">Select Program Using </w:t>
      </w:r>
      <w:proofErr w:type="spellStart"/>
      <w:r w:rsidR="00A4476C" w:rsidRPr="00AD2C58">
        <w:rPr>
          <w:rFonts w:ascii="Calibri" w:hAnsi="Calibri" w:cs="Calibri"/>
          <w:b/>
        </w:rPr>
        <w:t>Trutops</w:t>
      </w:r>
      <w:proofErr w:type="spellEnd"/>
      <w:r w:rsidR="00A4476C" w:rsidRPr="00AD2C58">
        <w:rPr>
          <w:rFonts w:ascii="Calibri" w:hAnsi="Calibri" w:cs="Calibri"/>
          <w:b/>
        </w:rPr>
        <w:t xml:space="preserve"> Software</w:t>
      </w:r>
      <w:r w:rsidR="0065032A" w:rsidRPr="00AD2C58">
        <w:rPr>
          <w:rFonts w:ascii="Calibri" w:hAnsi="Calibri" w:cs="Calibri"/>
        </w:rPr>
        <w:t xml:space="preserve"> </w:t>
      </w:r>
    </w:p>
    <w:p w:rsidR="0065032A" w:rsidRPr="00AD2C58" w:rsidRDefault="0065032A" w:rsidP="0065032A">
      <w:pPr>
        <w:ind w:left="360"/>
        <w:rPr>
          <w:rFonts w:ascii="Calibri" w:hAnsi="Calibri" w:cs="Calibri"/>
        </w:rPr>
      </w:pPr>
    </w:p>
    <w:p w:rsidR="0065032A" w:rsidRPr="00AD2C58" w:rsidRDefault="006C278D" w:rsidP="0065032A">
      <w:pPr>
        <w:ind w:left="360"/>
        <w:rPr>
          <w:rFonts w:ascii="Calibri" w:hAnsi="Calibri" w:cs="Calibri"/>
        </w:rPr>
      </w:pPr>
      <w:r w:rsidRPr="00AD2C58">
        <w:rPr>
          <w:rFonts w:ascii="Calibri" w:hAnsi="Calibri" w:cs="Calibri"/>
        </w:rPr>
        <w:t xml:space="preserve">After the machine </w:t>
      </w:r>
      <w:proofErr w:type="gramStart"/>
      <w:r w:rsidRPr="00AD2C58">
        <w:rPr>
          <w:rFonts w:ascii="Calibri" w:hAnsi="Calibri" w:cs="Calibri"/>
        </w:rPr>
        <w:t>is powered</w:t>
      </w:r>
      <w:proofErr w:type="gramEnd"/>
      <w:r w:rsidRPr="00AD2C58">
        <w:rPr>
          <w:rFonts w:ascii="Calibri" w:hAnsi="Calibri" w:cs="Calibri"/>
        </w:rPr>
        <w:t xml:space="preserve"> on, </w:t>
      </w:r>
      <w:proofErr w:type="spellStart"/>
      <w:r w:rsidRPr="00AD2C58">
        <w:rPr>
          <w:rFonts w:ascii="Calibri" w:hAnsi="Calibri" w:cs="Calibri"/>
        </w:rPr>
        <w:t>Trutops</w:t>
      </w:r>
      <w:proofErr w:type="spellEnd"/>
      <w:r w:rsidRPr="00AD2C58">
        <w:rPr>
          <w:rFonts w:ascii="Calibri" w:hAnsi="Calibri" w:cs="Calibri"/>
        </w:rPr>
        <w:t xml:space="preserve"> software will automatically open on-screen as shown </w:t>
      </w:r>
      <w:r w:rsidR="003913EF" w:rsidRPr="00AD2C58">
        <w:rPr>
          <w:rFonts w:ascii="Calibri" w:hAnsi="Calibri" w:cs="Calibri"/>
        </w:rPr>
        <w:t xml:space="preserve">in Figure </w:t>
      </w:r>
      <w:r w:rsidR="00AD1F78" w:rsidRPr="00AD2C58">
        <w:rPr>
          <w:rFonts w:ascii="Calibri" w:hAnsi="Calibri" w:cs="Calibri"/>
        </w:rPr>
        <w:t>4</w:t>
      </w:r>
      <w:r w:rsidRPr="00AD2C58">
        <w:rPr>
          <w:rFonts w:ascii="Calibri" w:hAnsi="Calibri" w:cs="Calibri"/>
        </w:rPr>
        <w:t>.</w:t>
      </w:r>
      <w:r w:rsidR="00BE3E79" w:rsidRPr="00AD2C58">
        <w:rPr>
          <w:rFonts w:ascii="Calibri" w:hAnsi="Calibri" w:cs="Calibri"/>
        </w:rPr>
        <w:t xml:space="preserve"> </w:t>
      </w:r>
      <w:proofErr w:type="spellStart"/>
      <w:r w:rsidR="00BE3E79" w:rsidRPr="00AD2C58">
        <w:rPr>
          <w:rFonts w:ascii="Calibri" w:hAnsi="Calibri" w:cs="Calibri"/>
        </w:rPr>
        <w:t>Trutops</w:t>
      </w:r>
      <w:proofErr w:type="spellEnd"/>
      <w:r w:rsidR="00BE3E79" w:rsidRPr="00AD2C58">
        <w:rPr>
          <w:rFonts w:ascii="Calibri" w:hAnsi="Calibri" w:cs="Calibri"/>
        </w:rPr>
        <w:t xml:space="preserve"> is the user </w:t>
      </w:r>
      <w:proofErr w:type="gramStart"/>
      <w:r w:rsidR="00BE3E79" w:rsidRPr="00AD2C58">
        <w:rPr>
          <w:rFonts w:ascii="Calibri" w:hAnsi="Calibri" w:cs="Calibri"/>
        </w:rPr>
        <w:t>interface which</w:t>
      </w:r>
      <w:proofErr w:type="gramEnd"/>
      <w:r w:rsidR="00BE3E79" w:rsidRPr="00AD2C58">
        <w:rPr>
          <w:rFonts w:ascii="Calibri" w:hAnsi="Calibri" w:cs="Calibri"/>
        </w:rPr>
        <w:t xml:space="preserve"> will be used throughout the entirety of the marking process. </w:t>
      </w:r>
      <w:r w:rsidR="008624EC" w:rsidRPr="00AD2C58">
        <w:rPr>
          <w:rFonts w:ascii="Calibri" w:hAnsi="Calibri" w:cs="Calibri"/>
        </w:rPr>
        <w:t xml:space="preserve">Press the green button on the front of the machine to display the list of </w:t>
      </w:r>
      <w:proofErr w:type="spellStart"/>
      <w:r w:rsidR="008624EC" w:rsidRPr="00AD2C58">
        <w:rPr>
          <w:rFonts w:ascii="Calibri" w:hAnsi="Calibri" w:cs="Calibri"/>
        </w:rPr>
        <w:t>prgrams</w:t>
      </w:r>
      <w:proofErr w:type="spellEnd"/>
      <w:r w:rsidR="008624EC" w:rsidRPr="00AD2C58">
        <w:rPr>
          <w:rFonts w:ascii="Calibri" w:hAnsi="Calibri" w:cs="Calibri"/>
        </w:rPr>
        <w:t xml:space="preserve"> shown in Figure </w:t>
      </w:r>
      <w:r w:rsidR="00C95926" w:rsidRPr="00AD2C58">
        <w:rPr>
          <w:rFonts w:ascii="Calibri" w:hAnsi="Calibri" w:cs="Calibri"/>
        </w:rPr>
        <w:t>5</w:t>
      </w:r>
      <w:r w:rsidR="008624EC" w:rsidRPr="00AD2C58">
        <w:rPr>
          <w:rFonts w:ascii="Calibri" w:hAnsi="Calibri" w:cs="Calibri"/>
        </w:rPr>
        <w:t xml:space="preserve">. </w:t>
      </w:r>
      <w:r w:rsidR="00BE3E79" w:rsidRPr="00AD2C58">
        <w:rPr>
          <w:rFonts w:ascii="Calibri" w:hAnsi="Calibri" w:cs="Calibri"/>
        </w:rPr>
        <w:t>Select the desired program from the list by double-clicking.</w:t>
      </w:r>
    </w:p>
    <w:p w:rsidR="008624EC" w:rsidRPr="00AD2C58" w:rsidRDefault="008624EC" w:rsidP="0065032A">
      <w:pPr>
        <w:ind w:left="360"/>
        <w:rPr>
          <w:rFonts w:ascii="Calibri" w:hAnsi="Calibri" w:cs="Calibri"/>
        </w:rPr>
      </w:pPr>
    </w:p>
    <w:p w:rsidR="008624EC" w:rsidRPr="00AD2C58" w:rsidRDefault="008624EC" w:rsidP="0065032A">
      <w:pPr>
        <w:ind w:left="360"/>
        <w:rPr>
          <w:rFonts w:ascii="Calibri" w:hAnsi="Calibri" w:cs="Calibri"/>
          <w:b/>
        </w:rPr>
      </w:pPr>
      <w:r w:rsidRPr="00AD2C58">
        <w:rPr>
          <w:rFonts w:ascii="Calibri" w:hAnsi="Calibri" w:cs="Calibri"/>
          <w:b/>
        </w:rPr>
        <w:t>To Change Between Programs:</w:t>
      </w:r>
    </w:p>
    <w:p w:rsidR="008624EC" w:rsidRPr="00AD2C58" w:rsidRDefault="008624EC" w:rsidP="0065032A">
      <w:pPr>
        <w:ind w:left="360"/>
        <w:rPr>
          <w:rFonts w:ascii="Calibri" w:hAnsi="Calibri" w:cs="Calibri"/>
        </w:rPr>
      </w:pPr>
    </w:p>
    <w:p w:rsidR="008624EC" w:rsidRPr="00AD2C58" w:rsidRDefault="00080BE1" w:rsidP="0065032A">
      <w:pPr>
        <w:ind w:left="360"/>
        <w:rPr>
          <w:rFonts w:ascii="Calibri" w:hAnsi="Calibri" w:cs="Calibri"/>
        </w:rPr>
      </w:pPr>
      <w:r w:rsidRPr="00AD2C58">
        <w:rPr>
          <w:noProof/>
        </w:rPr>
        <mc:AlternateContent>
          <mc:Choice Requires="wps">
            <w:drawing>
              <wp:anchor distT="0" distB="0" distL="114300" distR="114300" simplePos="0" relativeHeight="251668480" behindDoc="0" locked="0" layoutInCell="1" allowOverlap="1" wp14:anchorId="1F20262C" wp14:editId="2F6531AA">
                <wp:simplePos x="0" y="0"/>
                <wp:positionH relativeFrom="margin">
                  <wp:align>right</wp:align>
                </wp:positionH>
                <wp:positionV relativeFrom="paragraph">
                  <wp:posOffset>411774</wp:posOffset>
                </wp:positionV>
                <wp:extent cx="4361180" cy="258445"/>
                <wp:effectExtent l="0" t="0" r="1270" b="8255"/>
                <wp:wrapSquare wrapText="bothSides"/>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180" cy="258445"/>
                        </a:xfrm>
                        <a:prstGeom prst="rect">
                          <a:avLst/>
                        </a:prstGeom>
                        <a:solidFill>
                          <a:sysClr val="window" lastClr="FFFFFF"/>
                        </a:solidFill>
                        <a:ln w="6350">
                          <a:noFill/>
                        </a:ln>
                      </wps:spPr>
                      <wps:txbx>
                        <w:txbxContent>
                          <w:p w:rsidR="00BE3E79" w:rsidRPr="0065032A" w:rsidRDefault="00BE3E79" w:rsidP="00BE3E79">
                            <w:pPr>
                              <w:jc w:val="center"/>
                              <w:rPr>
                                <w:rFonts w:ascii="Calibri" w:hAnsi="Calibri" w:cs="Calibri"/>
                              </w:rPr>
                            </w:pPr>
                            <w:r w:rsidRPr="0065032A">
                              <w:rPr>
                                <w:rFonts w:ascii="Calibri" w:hAnsi="Calibri" w:cs="Calibri"/>
                                <w:b/>
                              </w:rPr>
                              <w:t xml:space="preserve">Figure </w:t>
                            </w:r>
                            <w:r w:rsidR="00C95926">
                              <w:rPr>
                                <w:rFonts w:ascii="Calibri" w:hAnsi="Calibri" w:cs="Calibri"/>
                                <w:b/>
                              </w:rPr>
                              <w:t>4</w:t>
                            </w:r>
                            <w:r w:rsidRPr="0065032A">
                              <w:rPr>
                                <w:rFonts w:ascii="Calibri" w:hAnsi="Calibri" w:cs="Calibri"/>
                                <w:b/>
                              </w:rPr>
                              <w:t>:</w:t>
                            </w:r>
                            <w:r w:rsidRPr="0065032A">
                              <w:rPr>
                                <w:rFonts w:ascii="Calibri" w:hAnsi="Calibri" w:cs="Calibri"/>
                              </w:rPr>
                              <w:t xml:space="preserve"> </w:t>
                            </w:r>
                            <w:proofErr w:type="spellStart"/>
                            <w:r>
                              <w:rPr>
                                <w:rFonts w:ascii="Calibri" w:hAnsi="Calibri" w:cs="Calibri"/>
                              </w:rPr>
                              <w:t>Trutops</w:t>
                            </w:r>
                            <w:proofErr w:type="spellEnd"/>
                            <w:r>
                              <w:rPr>
                                <w:rFonts w:ascii="Calibri" w:hAnsi="Calibri" w:cs="Calibri"/>
                              </w:rPr>
                              <w:t xml:space="preserve"> 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262C" id="_x0000_s1031" type="#_x0000_t202" style="position:absolute;left:0;text-align:left;margin-left:292.2pt;margin-top:32.4pt;width:343.4pt;height:20.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" fillcolor="window" stroked="f" strokeweight=".5pt">
                <v:path arrowok="t"/>
                <v:textbox>
                  <w:txbxContent>
                    <w:p w:rsidR="00BE3E79" w:rsidRPr="0065032A" w:rsidRDefault="00BE3E79" w:rsidP="00BE3E79">
                      <w:pPr>
                        <w:jc w:val="center"/>
                        <w:rPr>
                          <w:rFonts w:ascii="Calibri" w:hAnsi="Calibri" w:cs="Calibri"/>
                        </w:rPr>
                      </w:pPr>
                      <w:r w:rsidRPr="0065032A">
                        <w:rPr>
                          <w:rFonts w:ascii="Calibri" w:hAnsi="Calibri" w:cs="Calibri"/>
                          <w:b/>
                        </w:rPr>
                        <w:t xml:space="preserve">Figure </w:t>
                      </w:r>
                      <w:r w:rsidR="00C95926">
                        <w:rPr>
                          <w:rFonts w:ascii="Calibri" w:hAnsi="Calibri" w:cs="Calibri"/>
                          <w:b/>
                        </w:rPr>
                        <w:t>4</w:t>
                      </w:r>
                      <w:r w:rsidRPr="0065032A">
                        <w:rPr>
                          <w:rFonts w:ascii="Calibri" w:hAnsi="Calibri" w:cs="Calibri"/>
                          <w:b/>
                        </w:rPr>
                        <w:t>:</w:t>
                      </w:r>
                      <w:r w:rsidRPr="0065032A">
                        <w:rPr>
                          <w:rFonts w:ascii="Calibri" w:hAnsi="Calibri" w:cs="Calibri"/>
                        </w:rPr>
                        <w:t xml:space="preserve"> </w:t>
                      </w:r>
                      <w:proofErr w:type="spellStart"/>
                      <w:r>
                        <w:rPr>
                          <w:rFonts w:ascii="Calibri" w:hAnsi="Calibri" w:cs="Calibri"/>
                        </w:rPr>
                        <w:t>Trutops</w:t>
                      </w:r>
                      <w:proofErr w:type="spellEnd"/>
                      <w:r>
                        <w:rPr>
                          <w:rFonts w:ascii="Calibri" w:hAnsi="Calibri" w:cs="Calibri"/>
                        </w:rPr>
                        <w:t xml:space="preserve"> User Interface</w:t>
                      </w:r>
                    </w:p>
                  </w:txbxContent>
                </v:textbox>
                <w10:wrap type="square" anchorx="margin"/>
              </v:shape>
            </w:pict>
          </mc:Fallback>
        </mc:AlternateContent>
      </w:r>
      <w:r w:rsidR="008624EC" w:rsidRPr="00AD2C58">
        <w:rPr>
          <w:noProof/>
        </w:rPr>
        <w:drawing>
          <wp:anchor distT="0" distB="0" distL="114300" distR="114300" simplePos="0" relativeHeight="251696128" behindDoc="1" locked="0" layoutInCell="1" allowOverlap="1">
            <wp:simplePos x="0" y="0"/>
            <wp:positionH relativeFrom="margin">
              <wp:align>right</wp:align>
            </wp:positionH>
            <wp:positionV relativeFrom="paragraph">
              <wp:posOffset>826770</wp:posOffset>
            </wp:positionV>
            <wp:extent cx="3050540" cy="1966595"/>
            <wp:effectExtent l="0" t="0" r="0" b="0"/>
            <wp:wrapTight wrapText="bothSides">
              <wp:wrapPolygon edited="0">
                <wp:start x="0" y="0"/>
                <wp:lineTo x="0" y="21342"/>
                <wp:lineTo x="21447" y="21342"/>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0540" cy="1966595"/>
                    </a:xfrm>
                    <a:prstGeom prst="rect">
                      <a:avLst/>
                    </a:prstGeom>
                  </pic:spPr>
                </pic:pic>
              </a:graphicData>
            </a:graphic>
          </wp:anchor>
        </w:drawing>
      </w:r>
      <w:r w:rsidR="008624EC" w:rsidRPr="00AD2C58">
        <w:rPr>
          <w:rFonts w:ascii="Calibri" w:hAnsi="Calibri" w:cs="Calibri"/>
        </w:rPr>
        <w:t xml:space="preserve">To change from one program to another, press the “SELECT PROGRAM” button in the bottom right corner of </w:t>
      </w:r>
      <w:proofErr w:type="spellStart"/>
      <w:r w:rsidR="008624EC" w:rsidRPr="00AD2C58">
        <w:rPr>
          <w:rFonts w:ascii="Calibri" w:hAnsi="Calibri" w:cs="Calibri"/>
        </w:rPr>
        <w:t>TruTops</w:t>
      </w:r>
      <w:proofErr w:type="spellEnd"/>
      <w:r w:rsidR="008624EC" w:rsidRPr="00AD2C58">
        <w:rPr>
          <w:rFonts w:ascii="Calibri" w:hAnsi="Calibri" w:cs="Calibri"/>
        </w:rPr>
        <w:t>, or F9 on the keyboard to display the program list. Select the desired program from the list by double-clicking.</w:t>
      </w:r>
    </w:p>
    <w:p w:rsidR="0065032A" w:rsidRPr="00AD2C58" w:rsidRDefault="0065032A" w:rsidP="006C278D">
      <w:pPr>
        <w:rPr>
          <w:noProof/>
        </w:rPr>
      </w:pPr>
    </w:p>
    <w:p w:rsidR="0065032A" w:rsidRPr="00AD2C58" w:rsidRDefault="0065032A" w:rsidP="006C278D">
      <w:pPr>
        <w:ind w:left="360"/>
        <w:rPr>
          <w:rFonts w:ascii="Calibri" w:hAnsi="Calibri" w:cs="Calibri"/>
          <w:b/>
        </w:rPr>
      </w:pPr>
      <w:r w:rsidRPr="00AD2C58">
        <w:rPr>
          <w:rFonts w:ascii="Calibri" w:hAnsi="Calibri" w:cs="Calibri"/>
          <w:b/>
        </w:rPr>
        <w:t xml:space="preserve">Step 4: </w:t>
      </w:r>
      <w:r w:rsidR="00C87592" w:rsidRPr="00AD2C58">
        <w:rPr>
          <w:rFonts w:ascii="Calibri" w:hAnsi="Calibri" w:cs="Calibri"/>
          <w:b/>
        </w:rPr>
        <w:t xml:space="preserve">Mark </w:t>
      </w:r>
      <w:r w:rsidRPr="00AD2C58">
        <w:rPr>
          <w:rFonts w:ascii="Calibri" w:hAnsi="Calibri" w:cs="Calibri"/>
          <w:b/>
        </w:rPr>
        <w:t xml:space="preserve">Parts using </w:t>
      </w:r>
      <w:proofErr w:type="spellStart"/>
      <w:r w:rsidRPr="00AD2C58">
        <w:rPr>
          <w:rFonts w:ascii="Calibri" w:hAnsi="Calibri" w:cs="Calibri"/>
          <w:b/>
        </w:rPr>
        <w:t>TruTops</w:t>
      </w:r>
      <w:proofErr w:type="spellEnd"/>
      <w:r w:rsidRPr="00AD2C58">
        <w:rPr>
          <w:rFonts w:ascii="Calibri" w:hAnsi="Calibri" w:cs="Calibri"/>
          <w:b/>
        </w:rPr>
        <w:t xml:space="preserve"> Software</w:t>
      </w:r>
      <w:r w:rsidRPr="00AD2C58">
        <w:rPr>
          <w:rFonts w:ascii="Calibri" w:hAnsi="Calibri" w:cs="Calibri"/>
          <w:b/>
        </w:rPr>
        <w:tab/>
      </w:r>
    </w:p>
    <w:p w:rsidR="007D0D8C" w:rsidRPr="00AD2C58" w:rsidRDefault="007D0D8C" w:rsidP="006C278D">
      <w:pPr>
        <w:ind w:left="360"/>
        <w:rPr>
          <w:rFonts w:ascii="Calibri" w:hAnsi="Calibri" w:cs="Calibri"/>
          <w:b/>
        </w:rPr>
      </w:pPr>
    </w:p>
    <w:p w:rsidR="007D0D8C" w:rsidRPr="00AD2C58" w:rsidRDefault="007D0D8C" w:rsidP="006C278D">
      <w:pPr>
        <w:ind w:left="360"/>
        <w:rPr>
          <w:noProof/>
        </w:rPr>
      </w:pPr>
      <w:r w:rsidRPr="00AD2C58">
        <w:rPr>
          <w:rFonts w:ascii="Calibri" w:hAnsi="Calibri" w:cs="Calibri"/>
          <w:noProof/>
        </w:rPr>
        <mc:AlternateContent>
          <mc:Choice Requires="wps">
            <w:drawing>
              <wp:anchor distT="0" distB="0" distL="114300" distR="114300" simplePos="0" relativeHeight="251671552" behindDoc="0" locked="0" layoutInCell="1" allowOverlap="1">
                <wp:simplePos x="0" y="0"/>
                <wp:positionH relativeFrom="margin">
                  <wp:posOffset>6290945</wp:posOffset>
                </wp:positionH>
                <wp:positionV relativeFrom="paragraph">
                  <wp:posOffset>298922</wp:posOffset>
                </wp:positionV>
                <wp:extent cx="533400" cy="307014"/>
                <wp:effectExtent l="0" t="0" r="19050" b="17145"/>
                <wp:wrapNone/>
                <wp:docPr id="29" name="Rectangle 29"/>
                <wp:cNvGraphicFramePr/>
                <a:graphic xmlns:a="http://schemas.openxmlformats.org/drawingml/2006/main">
                  <a:graphicData uri="http://schemas.microsoft.com/office/word/2010/wordprocessingShape">
                    <wps:wsp>
                      <wps:cNvSpPr/>
                      <wps:spPr>
                        <a:xfrm>
                          <a:off x="0" y="0"/>
                          <a:ext cx="533400" cy="307014"/>
                        </a:xfrm>
                        <a:prstGeom prst="rect">
                          <a:avLst/>
                        </a:prstGeom>
                        <a:noFill/>
                        <a:ln w="25400" cap="rnd">
                          <a:solidFill>
                            <a:srgbClr val="FF0000"/>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2594" id="Rectangle 29" o:spid="_x0000_s1026" style="position:absolute;margin-left:495.35pt;margin-top:23.55pt;width:42pt;height:2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" filled="f" strokecolor="red" strokeweight="2pt">
                <v:stroke joinstyle="round" endcap="round"/>
                <w10:wrap anchorx="margin"/>
              </v:rect>
            </w:pict>
          </mc:Fallback>
        </mc:AlternateContent>
      </w:r>
      <w:r w:rsidRPr="00AD2C58">
        <w:rPr>
          <w:rFonts w:ascii="Calibri" w:hAnsi="Calibri" w:cs="Calibri"/>
        </w:rPr>
        <w:t>With parts loaded and the correct program selected, press the green button the front of the machine. The door will close and the laser will begin marking the parts.</w:t>
      </w:r>
      <w:r w:rsidR="008624EC" w:rsidRPr="00AD2C58">
        <w:rPr>
          <w:noProof/>
        </w:rPr>
        <w:t xml:space="preserve"> </w:t>
      </w:r>
    </w:p>
    <w:p w:rsidR="00A4476C" w:rsidRPr="00AD2C58" w:rsidRDefault="008624EC" w:rsidP="00520509">
      <w:pPr>
        <w:ind w:left="360"/>
        <w:rPr>
          <w:rFonts w:ascii="Calibri" w:hAnsi="Calibri" w:cs="Calibri"/>
        </w:rPr>
      </w:pPr>
      <w:r w:rsidRPr="00AD2C58">
        <w:rPr>
          <w:rFonts w:ascii="Calibri" w:hAnsi="Calibri" w:cs="Calibri"/>
        </w:rPr>
        <w:br/>
      </w:r>
      <w:r w:rsidR="00A4476C" w:rsidRPr="00AD2C58">
        <w:rPr>
          <w:rFonts w:ascii="Calibri" w:hAnsi="Calibri" w:cs="Calibri"/>
          <w:b/>
        </w:rPr>
        <w:t>Step 5: Un</w:t>
      </w:r>
      <w:r w:rsidR="00BC2E5C" w:rsidRPr="00AD2C58">
        <w:rPr>
          <w:rFonts w:ascii="Calibri" w:hAnsi="Calibri" w:cs="Calibri"/>
          <w:b/>
        </w:rPr>
        <w:t>l</w:t>
      </w:r>
      <w:r w:rsidR="00A4476C" w:rsidRPr="00AD2C58">
        <w:rPr>
          <w:rFonts w:ascii="Calibri" w:hAnsi="Calibri" w:cs="Calibri"/>
          <w:b/>
        </w:rPr>
        <w:t>oad Marked Parts and Load Next Job</w:t>
      </w:r>
    </w:p>
    <w:p w:rsidR="007D0D8C" w:rsidRPr="00AD2C58" w:rsidRDefault="007D0D8C" w:rsidP="0065032A">
      <w:pPr>
        <w:ind w:left="360"/>
        <w:rPr>
          <w:rFonts w:ascii="Calibri" w:hAnsi="Calibri" w:cs="Calibri"/>
          <w:b/>
        </w:rPr>
      </w:pPr>
    </w:p>
    <w:p w:rsidR="007D0D8C" w:rsidRPr="00AD2C58" w:rsidRDefault="007D0D8C" w:rsidP="0065032A">
      <w:pPr>
        <w:ind w:left="360"/>
        <w:rPr>
          <w:rFonts w:ascii="Calibri" w:hAnsi="Calibri" w:cs="Calibri"/>
        </w:rPr>
      </w:pPr>
      <w:r w:rsidRPr="00AD2C58">
        <w:rPr>
          <w:rFonts w:ascii="Calibri" w:hAnsi="Calibri" w:cs="Calibri"/>
        </w:rPr>
        <w:t xml:space="preserve">If more parts </w:t>
      </w:r>
      <w:proofErr w:type="gramStart"/>
      <w:r w:rsidRPr="00AD2C58">
        <w:rPr>
          <w:rFonts w:ascii="Calibri" w:hAnsi="Calibri" w:cs="Calibri"/>
        </w:rPr>
        <w:t>are being marked</w:t>
      </w:r>
      <w:proofErr w:type="gramEnd"/>
      <w:r w:rsidRPr="00AD2C58">
        <w:rPr>
          <w:rFonts w:ascii="Calibri" w:hAnsi="Calibri" w:cs="Calibri"/>
        </w:rPr>
        <w:t xml:space="preserve">, unload the previously marked parts and load the next set. </w:t>
      </w:r>
      <w:r w:rsidR="004A1847" w:rsidRPr="00AD2C58">
        <w:rPr>
          <w:rFonts w:ascii="Calibri" w:hAnsi="Calibri" w:cs="Calibri"/>
        </w:rPr>
        <w:t>Press the green button on the front of the machine to begin marking.</w:t>
      </w:r>
    </w:p>
    <w:p w:rsidR="00A4476C" w:rsidRPr="00AD2C58" w:rsidRDefault="00080BE1" w:rsidP="0065032A">
      <w:pPr>
        <w:ind w:left="360"/>
        <w:rPr>
          <w:rFonts w:ascii="Calibri" w:hAnsi="Calibri" w:cs="Calibri"/>
        </w:rPr>
      </w:pPr>
      <w:r w:rsidRPr="00AD2C58">
        <w:rPr>
          <w:noProof/>
        </w:rPr>
        <mc:AlternateContent>
          <mc:Choice Requires="wps">
            <w:drawing>
              <wp:anchor distT="0" distB="0" distL="114300" distR="114300" simplePos="0" relativeHeight="251670528" behindDoc="0" locked="0" layoutInCell="1" allowOverlap="1" wp14:anchorId="12B0E0EA" wp14:editId="26B12948">
                <wp:simplePos x="0" y="0"/>
                <wp:positionH relativeFrom="margin">
                  <wp:align>right</wp:align>
                </wp:positionH>
                <wp:positionV relativeFrom="paragraph">
                  <wp:posOffset>11430</wp:posOffset>
                </wp:positionV>
                <wp:extent cx="3034030" cy="258445"/>
                <wp:effectExtent l="0" t="0" r="0" b="8255"/>
                <wp:wrapSquare wrapText="bothSides"/>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258445"/>
                        </a:xfrm>
                        <a:prstGeom prst="rect">
                          <a:avLst/>
                        </a:prstGeom>
                        <a:solidFill>
                          <a:sysClr val="window" lastClr="FFFFFF"/>
                        </a:solidFill>
                        <a:ln w="6350">
                          <a:noFill/>
                        </a:ln>
                      </wps:spPr>
                      <wps:txbx>
                        <w:txbxContent>
                          <w:p w:rsidR="00EB2AA4" w:rsidRPr="0065032A" w:rsidRDefault="00EB2AA4" w:rsidP="00EB2AA4">
                            <w:pPr>
                              <w:jc w:val="center"/>
                              <w:rPr>
                                <w:rFonts w:ascii="Calibri" w:hAnsi="Calibri" w:cs="Calibri"/>
                              </w:rPr>
                            </w:pPr>
                            <w:r w:rsidRPr="0065032A">
                              <w:rPr>
                                <w:rFonts w:ascii="Calibri" w:hAnsi="Calibri" w:cs="Calibri"/>
                                <w:b/>
                              </w:rPr>
                              <w:t xml:space="preserve">Figure </w:t>
                            </w:r>
                            <w:r w:rsidR="00C95926">
                              <w:rPr>
                                <w:rFonts w:ascii="Calibri" w:hAnsi="Calibri" w:cs="Calibri"/>
                                <w:b/>
                              </w:rPr>
                              <w:t>5</w:t>
                            </w:r>
                            <w:r w:rsidRPr="0065032A">
                              <w:rPr>
                                <w:rFonts w:ascii="Calibri" w:hAnsi="Calibri" w:cs="Calibri"/>
                                <w:b/>
                              </w:rPr>
                              <w:t>:</w:t>
                            </w:r>
                            <w:r w:rsidRPr="0065032A">
                              <w:rPr>
                                <w:rFonts w:ascii="Calibri" w:hAnsi="Calibri" w:cs="Calibri"/>
                              </w:rPr>
                              <w:t xml:space="preserve"> </w:t>
                            </w:r>
                            <w:r>
                              <w:rPr>
                                <w:rFonts w:ascii="Calibri" w:hAnsi="Calibri" w:cs="Calibri"/>
                              </w:rPr>
                              <w:t>Program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E0EA" id="_x0000_s1032" type="#_x0000_t202" style="position:absolute;left:0;text-align:left;margin-left:187.7pt;margin-top:.9pt;width:238.9pt;height:20.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" fillcolor="window" stroked="f" strokeweight=".5pt">
                <v:path arrowok="t"/>
                <v:textbox>
                  <w:txbxContent>
                    <w:p w:rsidR="00EB2AA4" w:rsidRPr="0065032A" w:rsidRDefault="00EB2AA4" w:rsidP="00EB2AA4">
                      <w:pPr>
                        <w:jc w:val="center"/>
                        <w:rPr>
                          <w:rFonts w:ascii="Calibri" w:hAnsi="Calibri" w:cs="Calibri"/>
                        </w:rPr>
                      </w:pPr>
                      <w:r w:rsidRPr="0065032A">
                        <w:rPr>
                          <w:rFonts w:ascii="Calibri" w:hAnsi="Calibri" w:cs="Calibri"/>
                          <w:b/>
                        </w:rPr>
                        <w:t xml:space="preserve">Figure </w:t>
                      </w:r>
                      <w:r w:rsidR="00C95926">
                        <w:rPr>
                          <w:rFonts w:ascii="Calibri" w:hAnsi="Calibri" w:cs="Calibri"/>
                          <w:b/>
                        </w:rPr>
                        <w:t>5</w:t>
                      </w:r>
                      <w:r w:rsidRPr="0065032A">
                        <w:rPr>
                          <w:rFonts w:ascii="Calibri" w:hAnsi="Calibri" w:cs="Calibri"/>
                          <w:b/>
                        </w:rPr>
                        <w:t>:</w:t>
                      </w:r>
                      <w:r w:rsidRPr="0065032A">
                        <w:rPr>
                          <w:rFonts w:ascii="Calibri" w:hAnsi="Calibri" w:cs="Calibri"/>
                        </w:rPr>
                        <w:t xml:space="preserve"> </w:t>
                      </w:r>
                      <w:r>
                        <w:rPr>
                          <w:rFonts w:ascii="Calibri" w:hAnsi="Calibri" w:cs="Calibri"/>
                        </w:rPr>
                        <w:t>Program List</w:t>
                      </w:r>
                    </w:p>
                  </w:txbxContent>
                </v:textbox>
                <w10:wrap type="square" anchorx="margin"/>
              </v:shape>
            </w:pict>
          </mc:Fallback>
        </mc:AlternateContent>
      </w:r>
    </w:p>
    <w:p w:rsidR="00E56F30" w:rsidRPr="00AD2C58" w:rsidRDefault="00A4476C" w:rsidP="006C278D">
      <w:pPr>
        <w:ind w:firstLine="360"/>
        <w:rPr>
          <w:rFonts w:ascii="Calibri" w:hAnsi="Calibri" w:cs="Calibri"/>
          <w:b/>
        </w:rPr>
      </w:pPr>
      <w:r w:rsidRPr="00AD2C58">
        <w:rPr>
          <w:rFonts w:ascii="Calibri" w:hAnsi="Calibri" w:cs="Calibri"/>
          <w:b/>
        </w:rPr>
        <w:t>Step 6:</w:t>
      </w:r>
      <w:r w:rsidRPr="00AD2C58">
        <w:rPr>
          <w:rFonts w:ascii="Calibri" w:hAnsi="Calibri" w:cs="Calibri"/>
        </w:rPr>
        <w:t xml:space="preserve"> </w:t>
      </w:r>
      <w:r w:rsidRPr="00AD2C58">
        <w:rPr>
          <w:rFonts w:ascii="Calibri" w:hAnsi="Calibri" w:cs="Calibri"/>
          <w:b/>
        </w:rPr>
        <w:t>Powe</w:t>
      </w:r>
      <w:r w:rsidR="006C278D" w:rsidRPr="00AD2C58">
        <w:rPr>
          <w:rFonts w:ascii="Calibri" w:hAnsi="Calibri" w:cs="Calibri"/>
          <w:b/>
        </w:rPr>
        <w:t xml:space="preserve">r </w:t>
      </w:r>
      <w:proofErr w:type="gramStart"/>
      <w:r w:rsidR="006C278D" w:rsidRPr="00AD2C58">
        <w:rPr>
          <w:rFonts w:ascii="Calibri" w:hAnsi="Calibri" w:cs="Calibri"/>
          <w:b/>
        </w:rPr>
        <w:t>Down</w:t>
      </w:r>
      <w:proofErr w:type="gramEnd"/>
      <w:r w:rsidR="006C278D" w:rsidRPr="00AD2C58">
        <w:rPr>
          <w:rFonts w:ascii="Calibri" w:hAnsi="Calibri" w:cs="Calibri"/>
          <w:b/>
        </w:rPr>
        <w:t xml:space="preserve"> Machine</w:t>
      </w:r>
    </w:p>
    <w:p w:rsidR="006C278D" w:rsidRPr="00AD2C58" w:rsidRDefault="006C278D" w:rsidP="006C278D">
      <w:pPr>
        <w:ind w:firstLine="360"/>
        <w:rPr>
          <w:rFonts w:ascii="Calibri" w:hAnsi="Calibri" w:cs="Calibri"/>
        </w:rPr>
      </w:pPr>
    </w:p>
    <w:p w:rsidR="006C278D" w:rsidRPr="00AD2C58" w:rsidRDefault="004A1847" w:rsidP="004A1847">
      <w:pPr>
        <w:pStyle w:val="ListParagraph"/>
        <w:numPr>
          <w:ilvl w:val="0"/>
          <w:numId w:val="15"/>
        </w:numPr>
        <w:rPr>
          <w:rFonts w:ascii="Calibri" w:hAnsi="Calibri" w:cs="Calibri"/>
        </w:rPr>
      </w:pPr>
      <w:r w:rsidRPr="00AD2C58">
        <w:rPr>
          <w:rFonts w:ascii="Calibri" w:hAnsi="Calibri" w:cs="Calibri"/>
        </w:rPr>
        <w:t xml:space="preserve">Close </w:t>
      </w:r>
      <w:proofErr w:type="spellStart"/>
      <w:r w:rsidRPr="00AD2C58">
        <w:rPr>
          <w:rFonts w:ascii="Calibri" w:hAnsi="Calibri" w:cs="Calibri"/>
        </w:rPr>
        <w:t>Trutops</w:t>
      </w:r>
      <w:proofErr w:type="spellEnd"/>
      <w:r w:rsidRPr="00AD2C58">
        <w:rPr>
          <w:rFonts w:ascii="Calibri" w:hAnsi="Calibri" w:cs="Calibri"/>
        </w:rPr>
        <w:t xml:space="preserve"> software by clicking on the X in the upper right corner. </w:t>
      </w:r>
    </w:p>
    <w:p w:rsidR="004A1847" w:rsidRPr="00AD2C58" w:rsidRDefault="004A1847" w:rsidP="004A1847">
      <w:pPr>
        <w:pStyle w:val="ListParagraph"/>
        <w:numPr>
          <w:ilvl w:val="0"/>
          <w:numId w:val="15"/>
        </w:numPr>
        <w:rPr>
          <w:rFonts w:ascii="Calibri" w:hAnsi="Calibri" w:cs="Calibri"/>
        </w:rPr>
      </w:pPr>
      <w:r w:rsidRPr="00AD2C58">
        <w:rPr>
          <w:rFonts w:ascii="Calibri" w:hAnsi="Calibri" w:cs="Calibri"/>
        </w:rPr>
        <w:t>Turn the key on the side of the machine to the “off” position. The interior light will shut off.</w:t>
      </w:r>
    </w:p>
    <w:p w:rsidR="004A1847" w:rsidRPr="00AD2C58" w:rsidRDefault="004A1847" w:rsidP="004A1847">
      <w:pPr>
        <w:pStyle w:val="ListParagraph"/>
        <w:numPr>
          <w:ilvl w:val="0"/>
          <w:numId w:val="15"/>
        </w:numPr>
        <w:rPr>
          <w:rFonts w:ascii="Calibri" w:hAnsi="Calibri" w:cs="Calibri"/>
        </w:rPr>
      </w:pPr>
      <w:r w:rsidRPr="00AD2C58">
        <w:rPr>
          <w:rFonts w:ascii="Calibri" w:hAnsi="Calibri" w:cs="Calibri"/>
        </w:rPr>
        <w:t>Manually close the door on the machine by sliding it to the closed position.</w:t>
      </w:r>
    </w:p>
    <w:p w:rsidR="00BE3E79" w:rsidRPr="00AD2C58" w:rsidRDefault="004A1847" w:rsidP="008624EC">
      <w:pPr>
        <w:pStyle w:val="ListParagraph"/>
        <w:numPr>
          <w:ilvl w:val="0"/>
          <w:numId w:val="15"/>
        </w:numPr>
        <w:rPr>
          <w:rFonts w:ascii="Calibri" w:hAnsi="Calibri" w:cs="Calibri"/>
        </w:rPr>
      </w:pPr>
      <w:r w:rsidRPr="00AD2C58">
        <w:rPr>
          <w:rFonts w:ascii="Calibri" w:hAnsi="Calibri" w:cs="Calibri"/>
        </w:rPr>
        <w:t xml:space="preserve">The machine </w:t>
      </w:r>
      <w:proofErr w:type="gramStart"/>
      <w:r w:rsidRPr="00AD2C58">
        <w:rPr>
          <w:rFonts w:ascii="Calibri" w:hAnsi="Calibri" w:cs="Calibri"/>
        </w:rPr>
        <w:t>is now powered</w:t>
      </w:r>
      <w:proofErr w:type="gramEnd"/>
      <w:r w:rsidRPr="00AD2C58">
        <w:rPr>
          <w:rFonts w:ascii="Calibri" w:hAnsi="Calibri" w:cs="Calibri"/>
        </w:rPr>
        <w:t xml:space="preserve"> down.</w:t>
      </w:r>
    </w:p>
    <w:p w:rsidR="007215C1" w:rsidRPr="00AD2C58" w:rsidRDefault="007215C1" w:rsidP="007215C1">
      <w:pPr>
        <w:rPr>
          <w:rFonts w:ascii="Calibri" w:hAnsi="Calibri" w:cs="Calibri"/>
        </w:rPr>
      </w:pPr>
    </w:p>
    <w:p w:rsidR="007215C1" w:rsidRPr="00AD2C58" w:rsidRDefault="007215C1" w:rsidP="007215C1">
      <w:pPr>
        <w:rPr>
          <w:rFonts w:ascii="Calibri" w:hAnsi="Calibri" w:cs="Calibri"/>
        </w:rPr>
      </w:pPr>
    </w:p>
    <w:p w:rsidR="007215C1" w:rsidRPr="00AD2C58" w:rsidRDefault="007215C1" w:rsidP="007215C1">
      <w:pPr>
        <w:pStyle w:val="Heading2"/>
        <w:numPr>
          <w:ilvl w:val="0"/>
          <w:numId w:val="11"/>
        </w:numPr>
        <w:rPr>
          <w:rFonts w:ascii="Calibri Light" w:hAnsi="Calibri Light"/>
          <w:i w:val="0"/>
        </w:rPr>
      </w:pPr>
      <w:bookmarkStart w:id="12" w:name="_Toc82512443"/>
      <w:r w:rsidRPr="00AD2C58">
        <w:rPr>
          <w:rFonts w:ascii="Calibri Light" w:hAnsi="Calibri Light"/>
          <w:i w:val="0"/>
        </w:rPr>
        <w:lastRenderedPageBreak/>
        <w:t>Power Meter Test Procedure</w:t>
      </w:r>
      <w:bookmarkEnd w:id="12"/>
    </w:p>
    <w:p w:rsidR="007215C1" w:rsidRPr="00AD2C58" w:rsidRDefault="007215C1" w:rsidP="007215C1"/>
    <w:p w:rsidR="007215C1" w:rsidRPr="00AD2C58" w:rsidRDefault="007215C1" w:rsidP="007215C1">
      <w:r w:rsidRPr="00AD2C58">
        <w:rPr>
          <w:noProof/>
        </w:rPr>
        <mc:AlternateContent>
          <mc:Choice Requires="wps">
            <w:drawing>
              <wp:anchor distT="0" distB="0" distL="114300" distR="114300" simplePos="0" relativeHeight="251702272" behindDoc="0" locked="0" layoutInCell="1" allowOverlap="1" wp14:anchorId="58667DAE" wp14:editId="6EF063FC">
                <wp:simplePos x="0" y="0"/>
                <wp:positionH relativeFrom="page">
                  <wp:posOffset>3811062</wp:posOffset>
                </wp:positionH>
                <wp:positionV relativeFrom="paragraph">
                  <wp:posOffset>3629228</wp:posOffset>
                </wp:positionV>
                <wp:extent cx="3170555" cy="242570"/>
                <wp:effectExtent l="0" t="0" r="0"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0555" cy="242570"/>
                        </a:xfrm>
                        <a:prstGeom prst="rect">
                          <a:avLst/>
                        </a:prstGeom>
                        <a:solidFill>
                          <a:sysClr val="window" lastClr="FFFFFF"/>
                        </a:solidFill>
                        <a:ln w="6350">
                          <a:noFill/>
                        </a:ln>
                      </wps:spPr>
                      <wps:txbx>
                        <w:txbxContent>
                          <w:p w:rsidR="007215C1" w:rsidRPr="00AD2C58" w:rsidRDefault="007215C1" w:rsidP="007215C1">
                            <w:pPr>
                              <w:jc w:val="center"/>
                              <w:rPr>
                                <w:rFonts w:ascii="Calibri" w:hAnsi="Calibri" w:cs="Calibri"/>
                              </w:rPr>
                            </w:pPr>
                            <w:r w:rsidRPr="00AD2C58">
                              <w:rPr>
                                <w:rFonts w:ascii="Calibri" w:hAnsi="Calibri" w:cs="Calibri"/>
                                <w:b/>
                              </w:rPr>
                              <w:t xml:space="preserve">Figure </w:t>
                            </w:r>
                            <w:r w:rsidR="00EA141E" w:rsidRPr="00AD2C58">
                              <w:rPr>
                                <w:rFonts w:ascii="Calibri" w:hAnsi="Calibri" w:cs="Calibri"/>
                                <w:b/>
                              </w:rPr>
                              <w:t>7</w:t>
                            </w:r>
                            <w:r w:rsidRPr="00AD2C58">
                              <w:rPr>
                                <w:rFonts w:ascii="Calibri" w:hAnsi="Calibri" w:cs="Calibri"/>
                                <w:b/>
                              </w:rPr>
                              <w:t>:</w:t>
                            </w:r>
                            <w:r w:rsidRPr="00AD2C58">
                              <w:rPr>
                                <w:rFonts w:ascii="Calibri" w:hAnsi="Calibri" w:cs="Calibri"/>
                              </w:rPr>
                              <w:t xml:space="preserve"> Power Meter in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7DAE" id="Text Box 11" o:spid="_x0000_s1033" type="#_x0000_t202" style="position:absolute;margin-left:300.1pt;margin-top:285.75pt;width:249.65pt;height:19.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" fillcolor="window" stroked="f" strokeweight=".5pt">
                <v:path arrowok="t"/>
                <v:textbox>
                  <w:txbxContent>
                    <w:p w:rsidR="007215C1" w:rsidRPr="00AD2C58" w:rsidRDefault="007215C1" w:rsidP="007215C1">
                      <w:pPr>
                        <w:jc w:val="center"/>
                        <w:rPr>
                          <w:rFonts w:ascii="Calibri" w:hAnsi="Calibri" w:cs="Calibri"/>
                        </w:rPr>
                      </w:pPr>
                      <w:r w:rsidRPr="00AD2C58">
                        <w:rPr>
                          <w:rFonts w:ascii="Calibri" w:hAnsi="Calibri" w:cs="Calibri"/>
                          <w:b/>
                        </w:rPr>
                        <w:t xml:space="preserve">Figure </w:t>
                      </w:r>
                      <w:r w:rsidR="00EA141E" w:rsidRPr="00AD2C58">
                        <w:rPr>
                          <w:rFonts w:ascii="Calibri" w:hAnsi="Calibri" w:cs="Calibri"/>
                          <w:b/>
                        </w:rPr>
                        <w:t>7</w:t>
                      </w:r>
                      <w:r w:rsidRPr="00AD2C58">
                        <w:rPr>
                          <w:rFonts w:ascii="Calibri" w:hAnsi="Calibri" w:cs="Calibri"/>
                          <w:b/>
                        </w:rPr>
                        <w:t>:</w:t>
                      </w:r>
                      <w:r w:rsidRPr="00AD2C58">
                        <w:rPr>
                          <w:rFonts w:ascii="Calibri" w:hAnsi="Calibri" w:cs="Calibri"/>
                        </w:rPr>
                        <w:t xml:space="preserve"> Power Meter in Corner</w:t>
                      </w:r>
                    </w:p>
                  </w:txbxContent>
                </v:textbox>
                <w10:wrap type="square" anchorx="page"/>
              </v:shape>
            </w:pict>
          </mc:Fallback>
        </mc:AlternateContent>
      </w:r>
      <w:r w:rsidRPr="00AD2C58">
        <w:rPr>
          <w:noProof/>
        </w:rPr>
        <w:t xml:space="preserve">       </w:t>
      </w:r>
      <w:r w:rsidRPr="00AD2C58">
        <w:rPr>
          <w:noProof/>
        </w:rPr>
        <w:drawing>
          <wp:inline distT="0" distB="0" distL="0" distR="0" wp14:anchorId="1738AA58" wp14:editId="73EBA5BE">
            <wp:extent cx="3163986" cy="36243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96" t="10044"/>
                    <a:stretch/>
                  </pic:blipFill>
                  <pic:spPr bwMode="auto">
                    <a:xfrm>
                      <a:off x="0" y="0"/>
                      <a:ext cx="3174115" cy="3635945"/>
                    </a:xfrm>
                    <a:prstGeom prst="rect">
                      <a:avLst/>
                    </a:prstGeom>
                    <a:ln>
                      <a:noFill/>
                    </a:ln>
                    <a:extLst>
                      <a:ext uri="{53640926-AAD7-44D8-BBD7-CCE9431645EC}">
                        <a14:shadowObscured xmlns:a14="http://schemas.microsoft.com/office/drawing/2010/main"/>
                      </a:ext>
                    </a:extLst>
                  </pic:spPr>
                </pic:pic>
              </a:graphicData>
            </a:graphic>
          </wp:inline>
        </w:drawing>
      </w:r>
      <w:r w:rsidRPr="00AD2C58">
        <w:t xml:space="preserve"> </w:t>
      </w:r>
      <w:r w:rsidRPr="00AD2C58">
        <w:rPr>
          <w:noProof/>
        </w:rPr>
        <w:t xml:space="preserve"> </w:t>
      </w:r>
      <w:r w:rsidRPr="00AD2C58">
        <w:rPr>
          <w:noProof/>
        </w:rPr>
        <w:drawing>
          <wp:inline distT="0" distB="0" distL="0" distR="0" wp14:anchorId="32425792" wp14:editId="36264518">
            <wp:extent cx="3042605" cy="3624016"/>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65" b="7375"/>
                    <a:stretch/>
                  </pic:blipFill>
                  <pic:spPr bwMode="auto">
                    <a:xfrm>
                      <a:off x="0" y="0"/>
                      <a:ext cx="3056204" cy="3640214"/>
                    </a:xfrm>
                    <a:prstGeom prst="rect">
                      <a:avLst/>
                    </a:prstGeom>
                    <a:ln>
                      <a:noFill/>
                    </a:ln>
                    <a:extLst>
                      <a:ext uri="{53640926-AAD7-44D8-BBD7-CCE9431645EC}">
                        <a14:shadowObscured xmlns:a14="http://schemas.microsoft.com/office/drawing/2010/main"/>
                      </a:ext>
                    </a:extLst>
                  </pic:spPr>
                </pic:pic>
              </a:graphicData>
            </a:graphic>
          </wp:inline>
        </w:drawing>
      </w:r>
    </w:p>
    <w:p w:rsidR="007215C1" w:rsidRPr="00AD2C58" w:rsidRDefault="007215C1" w:rsidP="007215C1">
      <w:r w:rsidRPr="00AD2C58">
        <w:rPr>
          <w:noProof/>
        </w:rPr>
        <mc:AlternateContent>
          <mc:Choice Requires="wps">
            <w:drawing>
              <wp:anchor distT="0" distB="0" distL="114300" distR="114300" simplePos="0" relativeHeight="251701248" behindDoc="0" locked="0" layoutInCell="1" allowOverlap="1" wp14:anchorId="75358760" wp14:editId="21977007">
                <wp:simplePos x="0" y="0"/>
                <wp:positionH relativeFrom="page">
                  <wp:posOffset>687705</wp:posOffset>
                </wp:positionH>
                <wp:positionV relativeFrom="paragraph">
                  <wp:posOffset>7620</wp:posOffset>
                </wp:positionV>
                <wp:extent cx="3284220" cy="24257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242570"/>
                        </a:xfrm>
                        <a:prstGeom prst="rect">
                          <a:avLst/>
                        </a:prstGeom>
                        <a:solidFill>
                          <a:sysClr val="window" lastClr="FFFFFF"/>
                        </a:solidFill>
                        <a:ln w="6350">
                          <a:noFill/>
                        </a:ln>
                      </wps:spPr>
                      <wps:txbx>
                        <w:txbxContent>
                          <w:p w:rsidR="007215C1" w:rsidRPr="00AD2C58" w:rsidRDefault="007215C1" w:rsidP="007215C1">
                            <w:pPr>
                              <w:jc w:val="center"/>
                              <w:rPr>
                                <w:rFonts w:ascii="Calibri" w:hAnsi="Calibri" w:cs="Calibri"/>
                              </w:rPr>
                            </w:pPr>
                            <w:r w:rsidRPr="00AD2C58">
                              <w:rPr>
                                <w:rFonts w:ascii="Calibri" w:hAnsi="Calibri" w:cs="Calibri"/>
                                <w:b/>
                              </w:rPr>
                              <w:t xml:space="preserve">Figure </w:t>
                            </w:r>
                            <w:r w:rsidR="00EA141E" w:rsidRPr="00AD2C58">
                              <w:rPr>
                                <w:rFonts w:ascii="Calibri" w:hAnsi="Calibri" w:cs="Calibri"/>
                                <w:b/>
                              </w:rPr>
                              <w:t>6</w:t>
                            </w:r>
                            <w:r w:rsidRPr="00AD2C58">
                              <w:rPr>
                                <w:rFonts w:ascii="Calibri" w:hAnsi="Calibri" w:cs="Calibri"/>
                                <w:b/>
                              </w:rPr>
                              <w:t>:</w:t>
                            </w:r>
                            <w:r w:rsidRPr="00AD2C58">
                              <w:rPr>
                                <w:rFonts w:ascii="Calibri" w:hAnsi="Calibri" w:cs="Calibri"/>
                              </w:rPr>
                              <w:t xml:space="preserve"> Power Meter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8760" id="Text Box 21" o:spid="_x0000_s1034" type="#_x0000_t202" style="position:absolute;margin-left:54.15pt;margin-top:.6pt;width:258.6pt;height:19.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" fillcolor="window" stroked="f" strokeweight=".5pt">
                <v:path arrowok="t"/>
                <v:textbox>
                  <w:txbxContent>
                    <w:p w:rsidR="007215C1" w:rsidRPr="00AD2C58" w:rsidRDefault="007215C1" w:rsidP="007215C1">
                      <w:pPr>
                        <w:jc w:val="center"/>
                        <w:rPr>
                          <w:rFonts w:ascii="Calibri" w:hAnsi="Calibri" w:cs="Calibri"/>
                        </w:rPr>
                      </w:pPr>
                      <w:r w:rsidRPr="00AD2C58">
                        <w:rPr>
                          <w:rFonts w:ascii="Calibri" w:hAnsi="Calibri" w:cs="Calibri"/>
                          <w:b/>
                        </w:rPr>
                        <w:t xml:space="preserve">Figure </w:t>
                      </w:r>
                      <w:r w:rsidR="00EA141E" w:rsidRPr="00AD2C58">
                        <w:rPr>
                          <w:rFonts w:ascii="Calibri" w:hAnsi="Calibri" w:cs="Calibri"/>
                          <w:b/>
                        </w:rPr>
                        <w:t>6</w:t>
                      </w:r>
                      <w:r w:rsidRPr="00AD2C58">
                        <w:rPr>
                          <w:rFonts w:ascii="Calibri" w:hAnsi="Calibri" w:cs="Calibri"/>
                          <w:b/>
                        </w:rPr>
                        <w:t>:</w:t>
                      </w:r>
                      <w:r w:rsidRPr="00AD2C58">
                        <w:rPr>
                          <w:rFonts w:ascii="Calibri" w:hAnsi="Calibri" w:cs="Calibri"/>
                        </w:rPr>
                        <w:t xml:space="preserve"> Power Meter Placement</w:t>
                      </w:r>
                    </w:p>
                  </w:txbxContent>
                </v:textbox>
                <w10:wrap type="square" anchorx="page"/>
              </v:shape>
            </w:pict>
          </mc:Fallback>
        </mc:AlternateContent>
      </w:r>
    </w:p>
    <w:p w:rsidR="007215C1" w:rsidRPr="00AD2C58" w:rsidRDefault="007215C1" w:rsidP="007215C1">
      <w:pPr>
        <w:ind w:firstLine="360"/>
        <w:rPr>
          <w:rFonts w:ascii="Calibri" w:hAnsi="Calibri" w:cs="Calibri"/>
        </w:rPr>
      </w:pPr>
      <w:r w:rsidRPr="00AD2C58">
        <w:rPr>
          <w:rFonts w:ascii="Calibri" w:hAnsi="Calibri" w:cs="Calibri"/>
          <w:b/>
        </w:rPr>
        <w:t xml:space="preserve">Step 1: </w:t>
      </w:r>
      <w:r w:rsidRPr="00AD2C58">
        <w:rPr>
          <w:rFonts w:ascii="Calibri" w:hAnsi="Calibri" w:cs="Calibri"/>
        </w:rPr>
        <w:t xml:space="preserve">Follow the General Procedure above in Section 2 to power on the workstation and open </w:t>
      </w:r>
      <w:proofErr w:type="spellStart"/>
      <w:r w:rsidRPr="00AD2C58">
        <w:rPr>
          <w:rFonts w:ascii="Calibri" w:hAnsi="Calibri" w:cs="Calibri"/>
        </w:rPr>
        <w:t>TruTops</w:t>
      </w:r>
      <w:proofErr w:type="spellEnd"/>
      <w:r w:rsidRPr="00AD2C58">
        <w:rPr>
          <w:rFonts w:ascii="Calibri" w:hAnsi="Calibri" w:cs="Calibri"/>
        </w:rPr>
        <w:t xml:space="preserve"> Mark.</w:t>
      </w:r>
    </w:p>
    <w:p w:rsidR="007215C1" w:rsidRPr="00AD2C58" w:rsidRDefault="007215C1" w:rsidP="007215C1">
      <w:pPr>
        <w:ind w:left="360"/>
        <w:rPr>
          <w:rFonts w:ascii="Calibri" w:hAnsi="Calibri" w:cs="Calibri"/>
        </w:rPr>
      </w:pPr>
    </w:p>
    <w:p w:rsidR="007215C1" w:rsidRPr="00AD2C58" w:rsidRDefault="007215C1" w:rsidP="007215C1">
      <w:pPr>
        <w:ind w:left="360"/>
        <w:rPr>
          <w:rFonts w:ascii="Calibri" w:hAnsi="Calibri" w:cs="Calibri"/>
          <w:b/>
        </w:rPr>
      </w:pPr>
      <w:r w:rsidRPr="00AD2C58">
        <w:rPr>
          <w:rFonts w:ascii="Calibri" w:hAnsi="Calibri" w:cs="Calibri"/>
          <w:b/>
        </w:rPr>
        <w:t xml:space="preserve">Step 2: </w:t>
      </w:r>
      <w:r w:rsidRPr="00AD2C58">
        <w:rPr>
          <w:rFonts w:ascii="Calibri" w:hAnsi="Calibri" w:cs="Calibri"/>
        </w:rPr>
        <w:t>Open “Power Meter” Program</w:t>
      </w:r>
    </w:p>
    <w:p w:rsidR="007215C1" w:rsidRPr="00AD2C58" w:rsidRDefault="007215C1" w:rsidP="007215C1">
      <w:pPr>
        <w:ind w:left="360"/>
        <w:rPr>
          <w:rFonts w:ascii="Calibri" w:hAnsi="Calibri" w:cs="Calibri"/>
        </w:rPr>
      </w:pPr>
    </w:p>
    <w:p w:rsidR="007215C1" w:rsidRPr="00AD2C58" w:rsidRDefault="007215C1" w:rsidP="007215C1">
      <w:pPr>
        <w:ind w:firstLine="360"/>
        <w:rPr>
          <w:rFonts w:ascii="Calibri" w:hAnsi="Calibri" w:cs="Calibri"/>
          <w:b/>
        </w:rPr>
      </w:pPr>
      <w:r w:rsidRPr="00AD2C58">
        <w:rPr>
          <w:rFonts w:ascii="Calibri" w:hAnsi="Calibri" w:cs="Calibri"/>
          <w:b/>
        </w:rPr>
        <w:t xml:space="preserve">Step 3: </w:t>
      </w:r>
      <w:r w:rsidRPr="00AD2C58">
        <w:rPr>
          <w:rFonts w:ascii="Calibri" w:hAnsi="Calibri" w:cs="Calibri"/>
        </w:rPr>
        <w:t>Remove power meter from storage case and place it in the corner of the base plate as shown above.</w:t>
      </w:r>
    </w:p>
    <w:p w:rsidR="007215C1" w:rsidRPr="00AD2C58" w:rsidRDefault="007215C1" w:rsidP="007215C1">
      <w:pPr>
        <w:ind w:firstLine="360"/>
        <w:rPr>
          <w:rFonts w:ascii="Calibri" w:hAnsi="Calibri" w:cs="Calibri"/>
        </w:rPr>
      </w:pPr>
    </w:p>
    <w:p w:rsidR="007215C1" w:rsidRPr="00AD2C58" w:rsidRDefault="007215C1" w:rsidP="007215C1">
      <w:pPr>
        <w:pStyle w:val="ListParagraph"/>
        <w:ind w:left="360"/>
        <w:rPr>
          <w:rFonts w:ascii="Calibri" w:hAnsi="Calibri" w:cs="Calibri"/>
        </w:rPr>
      </w:pPr>
      <w:r w:rsidRPr="00AD2C58">
        <w:rPr>
          <w:rFonts w:ascii="Calibri" w:hAnsi="Calibri" w:cs="Calibri"/>
          <w:b/>
        </w:rPr>
        <w:t xml:space="preserve">Step 4: </w:t>
      </w:r>
      <w:r w:rsidRPr="00AD2C58">
        <w:rPr>
          <w:rFonts w:ascii="Calibri" w:hAnsi="Calibri" w:cs="Calibri"/>
        </w:rPr>
        <w:t>Press the “play” button on the power meter screen. A series of dots will appear and this means that the power meter is searching for a reading from the laser.</w:t>
      </w:r>
    </w:p>
    <w:p w:rsidR="007215C1" w:rsidRPr="00AD2C58" w:rsidRDefault="007215C1" w:rsidP="007215C1">
      <w:pPr>
        <w:pStyle w:val="ListParagraph"/>
        <w:ind w:left="360"/>
        <w:rPr>
          <w:rFonts w:ascii="Calibri" w:hAnsi="Calibri" w:cs="Calibri"/>
        </w:rPr>
      </w:pPr>
    </w:p>
    <w:p w:rsidR="007215C1" w:rsidRPr="00AD2C58" w:rsidRDefault="007215C1" w:rsidP="007215C1">
      <w:pPr>
        <w:pStyle w:val="ListParagraph"/>
        <w:ind w:left="360"/>
        <w:rPr>
          <w:rFonts w:ascii="Calibri" w:hAnsi="Calibri" w:cs="Calibri"/>
        </w:rPr>
      </w:pPr>
      <w:r w:rsidRPr="00AD2C58">
        <w:rPr>
          <w:rFonts w:ascii="Calibri" w:hAnsi="Calibri" w:cs="Calibri"/>
          <w:b/>
        </w:rPr>
        <w:t>Step 5:</w:t>
      </w:r>
      <w:r w:rsidRPr="00AD2C58">
        <w:rPr>
          <w:rFonts w:ascii="Calibri" w:hAnsi="Calibri" w:cs="Calibri"/>
        </w:rPr>
        <w:t xml:space="preserve"> Press the green button to begin the power reading. The power meter will begin a </w:t>
      </w:r>
      <w:proofErr w:type="gramStart"/>
      <w:r w:rsidRPr="00AD2C58">
        <w:rPr>
          <w:rFonts w:ascii="Calibri" w:hAnsi="Calibri" w:cs="Calibri"/>
        </w:rPr>
        <w:t>5 second</w:t>
      </w:r>
      <w:proofErr w:type="gramEnd"/>
      <w:r w:rsidRPr="00AD2C58">
        <w:rPr>
          <w:rFonts w:ascii="Calibri" w:hAnsi="Calibri" w:cs="Calibri"/>
        </w:rPr>
        <w:t xml:space="preserve"> countdown and display the power reading. The door will open after the program </w:t>
      </w:r>
      <w:proofErr w:type="gramStart"/>
      <w:r w:rsidRPr="00AD2C58">
        <w:rPr>
          <w:rFonts w:ascii="Calibri" w:hAnsi="Calibri" w:cs="Calibri"/>
        </w:rPr>
        <w:t>has been run</w:t>
      </w:r>
      <w:proofErr w:type="gramEnd"/>
      <w:r w:rsidRPr="00AD2C58">
        <w:rPr>
          <w:rFonts w:ascii="Calibri" w:hAnsi="Calibri" w:cs="Calibri"/>
        </w:rPr>
        <w:t>.</w:t>
      </w:r>
    </w:p>
    <w:p w:rsidR="007215C1" w:rsidRPr="00AD2C58" w:rsidRDefault="007215C1" w:rsidP="007215C1">
      <w:pPr>
        <w:pStyle w:val="ListParagraph"/>
        <w:ind w:left="360"/>
        <w:rPr>
          <w:rFonts w:ascii="Calibri" w:hAnsi="Calibri" w:cs="Calibri"/>
        </w:rPr>
      </w:pPr>
    </w:p>
    <w:p w:rsidR="007215C1" w:rsidRPr="00AD2C58" w:rsidRDefault="007215C1" w:rsidP="007215C1">
      <w:pPr>
        <w:pStyle w:val="ListParagraph"/>
        <w:ind w:left="360"/>
        <w:rPr>
          <w:rFonts w:ascii="Calibri" w:hAnsi="Calibri" w:cs="Calibri"/>
        </w:rPr>
      </w:pPr>
      <w:r w:rsidRPr="00AD2C58">
        <w:rPr>
          <w:rFonts w:ascii="Calibri" w:hAnsi="Calibri" w:cs="Calibri"/>
          <w:b/>
        </w:rPr>
        <w:t xml:space="preserve">Step 6: </w:t>
      </w:r>
      <w:r w:rsidRPr="00AD2C58">
        <w:rPr>
          <w:rFonts w:ascii="Calibri" w:hAnsi="Calibri" w:cs="Calibri"/>
        </w:rPr>
        <w:t>Record the power reading</w:t>
      </w:r>
      <w:r w:rsidRPr="00AD2C58">
        <w:rPr>
          <w:rFonts w:ascii="Calibri" w:hAnsi="Calibri" w:cs="Calibri"/>
          <w:b/>
        </w:rPr>
        <w:t xml:space="preserve"> </w:t>
      </w:r>
      <w:r w:rsidRPr="00AD2C58">
        <w:rPr>
          <w:rFonts w:ascii="Calibri" w:hAnsi="Calibri" w:cs="Calibri"/>
        </w:rPr>
        <w:t xml:space="preserve">on the power verification sheet located in the sleeve on the workstation bench. If the recorded range is outside of the acceptable range stated on the sheet, contact a department supervisor or engineer before </w:t>
      </w:r>
      <w:proofErr w:type="spellStart"/>
      <w:r w:rsidRPr="00AD2C58">
        <w:rPr>
          <w:rFonts w:ascii="Calibri" w:hAnsi="Calibri" w:cs="Calibri"/>
        </w:rPr>
        <w:t>marking</w:t>
      </w:r>
      <w:proofErr w:type="spellEnd"/>
      <w:r w:rsidRPr="00AD2C58">
        <w:rPr>
          <w:rFonts w:ascii="Calibri" w:hAnsi="Calibri" w:cs="Calibri"/>
        </w:rPr>
        <w:t xml:space="preserve"> any parts. </w:t>
      </w:r>
    </w:p>
    <w:p w:rsidR="007215C1" w:rsidRPr="00AD2C58" w:rsidRDefault="007215C1" w:rsidP="007215C1">
      <w:pPr>
        <w:pStyle w:val="ListParagraph"/>
        <w:ind w:left="360"/>
        <w:rPr>
          <w:rFonts w:ascii="Calibri" w:hAnsi="Calibri" w:cs="Calibri"/>
        </w:rPr>
      </w:pPr>
    </w:p>
    <w:p w:rsidR="007215C1" w:rsidRPr="00AD2C58" w:rsidRDefault="007215C1" w:rsidP="00CF6BF6">
      <w:pPr>
        <w:ind w:left="360"/>
        <w:rPr>
          <w:rFonts w:ascii="Calibri" w:hAnsi="Calibri" w:cs="Calibri"/>
        </w:rPr>
      </w:pPr>
      <w:r w:rsidRPr="00AD2C58">
        <w:rPr>
          <w:rFonts w:ascii="Calibri" w:hAnsi="Calibri" w:cs="Calibri"/>
          <w:b/>
        </w:rPr>
        <w:t>Step 7:</w:t>
      </w:r>
      <w:r w:rsidRPr="00AD2C58">
        <w:rPr>
          <w:rFonts w:ascii="Calibri" w:hAnsi="Calibri" w:cs="Calibri"/>
        </w:rPr>
        <w:t xml:space="preserve"> Power down machine following instructions in Section 2 Step </w:t>
      </w:r>
      <w:r w:rsidR="00431580" w:rsidRPr="00AD2C58">
        <w:rPr>
          <w:rFonts w:ascii="Calibri" w:hAnsi="Calibri" w:cs="Calibri"/>
        </w:rPr>
        <w:t>6</w:t>
      </w:r>
      <w:r w:rsidRPr="00AD2C58">
        <w:rPr>
          <w:rFonts w:ascii="Calibri" w:hAnsi="Calibri" w:cs="Calibri"/>
        </w:rPr>
        <w:t xml:space="preserve"> of the general procedure above.</w:t>
      </w:r>
    </w:p>
    <w:p w:rsidR="0065032A" w:rsidRPr="00AD2C58" w:rsidRDefault="0065032A" w:rsidP="0065032A">
      <w:pPr>
        <w:pStyle w:val="Heading2"/>
        <w:numPr>
          <w:ilvl w:val="0"/>
          <w:numId w:val="11"/>
        </w:numPr>
        <w:rPr>
          <w:rFonts w:ascii="Calibri Light" w:hAnsi="Calibri Light"/>
          <w:i w:val="0"/>
        </w:rPr>
      </w:pPr>
      <w:bookmarkStart w:id="13" w:name="_Toc532202856"/>
      <w:bookmarkStart w:id="14" w:name="_Toc82512444"/>
      <w:r w:rsidRPr="00AD2C58">
        <w:rPr>
          <w:rFonts w:ascii="Calibri Light" w:hAnsi="Calibri Light"/>
          <w:i w:val="0"/>
        </w:rPr>
        <w:lastRenderedPageBreak/>
        <w:t>Preventative Maintenance</w:t>
      </w:r>
      <w:bookmarkEnd w:id="13"/>
      <w:bookmarkEnd w:id="14"/>
    </w:p>
    <w:p w:rsidR="0065032A" w:rsidRPr="00AD2C58" w:rsidRDefault="0065032A" w:rsidP="0065032A"/>
    <w:p w:rsidR="0065032A" w:rsidRPr="00AD2C58" w:rsidRDefault="0065032A" w:rsidP="0065032A">
      <w:pPr>
        <w:ind w:left="360"/>
        <w:rPr>
          <w:rFonts w:ascii="Calibri" w:hAnsi="Calibri" w:cs="Calibri"/>
        </w:rPr>
      </w:pPr>
      <w:r w:rsidRPr="00AD2C58">
        <w:rPr>
          <w:rFonts w:ascii="Calibri" w:hAnsi="Calibri" w:cs="Calibri"/>
          <w:b/>
        </w:rPr>
        <w:t>NOTE:</w:t>
      </w:r>
      <w:r w:rsidRPr="00AD2C58">
        <w:rPr>
          <w:rFonts w:ascii="Calibri" w:hAnsi="Calibri" w:cs="Calibri"/>
        </w:rPr>
        <w:t xml:space="preserve"> For additional information regarding routine maintenance procedures, refer to the TMS5000 Maintenance PDF saved on the desktop of the machine.</w:t>
      </w:r>
    </w:p>
    <w:p w:rsidR="0065032A" w:rsidRPr="00AD2C58" w:rsidRDefault="0065032A" w:rsidP="0065032A">
      <w:pPr>
        <w:ind w:left="360"/>
        <w:rPr>
          <w:rFonts w:ascii="Calibri" w:hAnsi="Calibri" w:cs="Calibri"/>
        </w:rPr>
      </w:pPr>
    </w:p>
    <w:p w:rsidR="0065032A" w:rsidRPr="00AD2C58" w:rsidRDefault="0065032A" w:rsidP="0065032A">
      <w:pPr>
        <w:ind w:left="360"/>
        <w:rPr>
          <w:rFonts w:ascii="Calibri" w:hAnsi="Calibri" w:cs="Calibri"/>
        </w:rPr>
      </w:pPr>
      <w:r w:rsidRPr="00AD2C58">
        <w:rPr>
          <w:rFonts w:ascii="Calibri" w:hAnsi="Calibri" w:cs="Calibri"/>
        </w:rPr>
        <w:t xml:space="preserve">The </w:t>
      </w:r>
      <w:proofErr w:type="spellStart"/>
      <w:r w:rsidRPr="00AD2C58">
        <w:rPr>
          <w:rFonts w:ascii="Calibri" w:hAnsi="Calibri" w:cs="Calibri"/>
        </w:rPr>
        <w:t>Trumpf</w:t>
      </w:r>
      <w:proofErr w:type="spellEnd"/>
      <w:r w:rsidRPr="00AD2C58">
        <w:rPr>
          <w:rFonts w:ascii="Calibri" w:hAnsi="Calibri" w:cs="Calibri"/>
        </w:rPr>
        <w:t xml:space="preserve"> </w:t>
      </w:r>
      <w:proofErr w:type="spellStart"/>
      <w:r w:rsidRPr="00AD2C58">
        <w:rPr>
          <w:rFonts w:ascii="Calibri" w:hAnsi="Calibri" w:cs="Calibri"/>
        </w:rPr>
        <w:t>TruMark</w:t>
      </w:r>
      <w:proofErr w:type="spellEnd"/>
      <w:r w:rsidRPr="00AD2C58">
        <w:rPr>
          <w:rFonts w:ascii="Calibri" w:hAnsi="Calibri" w:cs="Calibri"/>
        </w:rPr>
        <w:t xml:space="preserve"> 5000 workstation requires very little maintenance </w:t>
      </w:r>
      <w:proofErr w:type="gramStart"/>
      <w:r w:rsidRPr="00AD2C58">
        <w:rPr>
          <w:rFonts w:ascii="Calibri" w:hAnsi="Calibri" w:cs="Calibri"/>
        </w:rPr>
        <w:t>due to the fact that</w:t>
      </w:r>
      <w:proofErr w:type="gramEnd"/>
      <w:r w:rsidRPr="00AD2C58">
        <w:rPr>
          <w:rFonts w:ascii="Calibri" w:hAnsi="Calibri" w:cs="Calibri"/>
        </w:rPr>
        <w:t xml:space="preserve"> it uses a fiber laser which doesn’t require air or fluid to operate.  Cleaning and filter replacements are the main preventative maintenance measures that will be required.</w:t>
      </w:r>
    </w:p>
    <w:p w:rsidR="0065032A" w:rsidRPr="00AD2C58" w:rsidRDefault="0065032A" w:rsidP="0065032A"/>
    <w:p w:rsidR="0065032A" w:rsidRPr="00AD2C58" w:rsidRDefault="0065032A" w:rsidP="0065032A">
      <w:pPr>
        <w:pStyle w:val="ListParagraph"/>
        <w:numPr>
          <w:ilvl w:val="0"/>
          <w:numId w:val="14"/>
        </w:numPr>
        <w:rPr>
          <w:rFonts w:ascii="Calibri" w:hAnsi="Calibri" w:cs="Calibri"/>
        </w:rPr>
      </w:pPr>
      <w:r w:rsidRPr="00AD2C58">
        <w:rPr>
          <w:rFonts w:ascii="Calibri" w:hAnsi="Calibri" w:cs="Calibri"/>
          <w:b/>
        </w:rPr>
        <w:t>Cleaning protective viewing window:</w:t>
      </w:r>
      <w:r w:rsidRPr="00AD2C58">
        <w:rPr>
          <w:rFonts w:ascii="Calibri" w:hAnsi="Calibri" w:cs="Calibri"/>
        </w:rPr>
        <w:t xml:space="preserve"> Clean the </w:t>
      </w:r>
      <w:proofErr w:type="gramStart"/>
      <w:r w:rsidRPr="00AD2C58">
        <w:rPr>
          <w:rFonts w:ascii="Calibri" w:hAnsi="Calibri" w:cs="Calibri"/>
        </w:rPr>
        <w:t>glass viewing</w:t>
      </w:r>
      <w:proofErr w:type="gramEnd"/>
      <w:r w:rsidRPr="00AD2C58">
        <w:rPr>
          <w:rFonts w:ascii="Calibri" w:hAnsi="Calibri" w:cs="Calibri"/>
        </w:rPr>
        <w:t xml:space="preserve"> window on both sides on an as-needed basis using a cotton cleaning cloth and soapy water. Dry the protective filter after cleaning with a paper towel. </w:t>
      </w:r>
    </w:p>
    <w:p w:rsidR="0065032A" w:rsidRPr="00AD2C58" w:rsidRDefault="0065032A" w:rsidP="0065032A">
      <w:pPr>
        <w:rPr>
          <w:rFonts w:ascii="Calibri" w:hAnsi="Calibri" w:cs="Calibri"/>
        </w:rPr>
      </w:pPr>
    </w:p>
    <w:p w:rsidR="0065032A" w:rsidRPr="00AD2C58" w:rsidRDefault="0065032A" w:rsidP="0065032A">
      <w:pPr>
        <w:pStyle w:val="ListParagraph"/>
        <w:numPr>
          <w:ilvl w:val="0"/>
          <w:numId w:val="14"/>
        </w:numPr>
        <w:overflowPunct/>
        <w:textAlignment w:val="auto"/>
        <w:rPr>
          <w:rFonts w:ascii="Calibri" w:hAnsi="Calibri" w:cs="Calibri"/>
        </w:rPr>
      </w:pPr>
      <w:r w:rsidRPr="00AD2C58">
        <w:rPr>
          <w:rFonts w:ascii="Calibri" w:hAnsi="Calibri" w:cs="Calibri"/>
          <w:b/>
        </w:rPr>
        <w:t>Lubricating the linear axes:</w:t>
      </w:r>
      <w:r w:rsidRPr="00AD2C58">
        <w:rPr>
          <w:rFonts w:ascii="Calibri" w:hAnsi="Calibri" w:cs="Calibri"/>
        </w:rPr>
        <w:t xml:space="preserve"> The guide rails and spindles of the linear z-axis </w:t>
      </w:r>
      <w:proofErr w:type="gramStart"/>
      <w:r w:rsidRPr="00AD2C58">
        <w:rPr>
          <w:rFonts w:ascii="Calibri" w:hAnsi="Calibri" w:cs="Calibri"/>
        </w:rPr>
        <w:t>must be cleaned</w:t>
      </w:r>
      <w:proofErr w:type="gramEnd"/>
      <w:r w:rsidRPr="00AD2C58">
        <w:rPr>
          <w:rFonts w:ascii="Calibri" w:hAnsi="Calibri" w:cs="Calibri"/>
        </w:rPr>
        <w:t xml:space="preserve"> as required and lubricated every 600 operating hours. Use PCB Part Number 100-9169-60 Shell GADUS S2 V220.</w:t>
      </w:r>
    </w:p>
    <w:p w:rsidR="0065032A" w:rsidRPr="00AD2C58" w:rsidRDefault="0065032A" w:rsidP="0065032A">
      <w:pPr>
        <w:overflowPunct/>
        <w:textAlignment w:val="auto"/>
        <w:rPr>
          <w:rFonts w:ascii="Calibri" w:hAnsi="Calibri" w:cs="Calibri"/>
        </w:rPr>
      </w:pPr>
    </w:p>
    <w:p w:rsidR="0065032A" w:rsidRPr="00AD2C58" w:rsidRDefault="0065032A" w:rsidP="0065032A">
      <w:pPr>
        <w:pStyle w:val="ListParagraph"/>
        <w:overflowPunct/>
        <w:textAlignment w:val="auto"/>
        <w:rPr>
          <w:rFonts w:ascii="Calibri" w:hAnsi="Calibri" w:cs="Calibri"/>
        </w:rPr>
      </w:pPr>
      <w:r w:rsidRPr="00AD2C58">
        <w:rPr>
          <w:rFonts w:ascii="Calibri" w:hAnsi="Calibri" w:cs="Calibri"/>
        </w:rPr>
        <w:t xml:space="preserve">To grease the z-axis, remove the rear cover of the machine following the instructions beginning on page 7 of the TMS5000 Maintenance PDF. Apply grease to the spindle nuts and grease nipple shown in Figure </w:t>
      </w:r>
      <w:r w:rsidR="00C95926" w:rsidRPr="00AD2C58">
        <w:rPr>
          <w:rFonts w:ascii="Calibri" w:hAnsi="Calibri" w:cs="Calibri"/>
        </w:rPr>
        <w:t>6</w:t>
      </w:r>
      <w:r w:rsidRPr="00AD2C58">
        <w:rPr>
          <w:rFonts w:ascii="Calibri" w:hAnsi="Calibri" w:cs="Calibri"/>
        </w:rPr>
        <w:t xml:space="preserve"> below.</w:t>
      </w:r>
    </w:p>
    <w:p w:rsidR="0065032A" w:rsidRPr="00AD2C58" w:rsidRDefault="0065032A" w:rsidP="0065032A">
      <w:pPr>
        <w:overflowPunct/>
        <w:textAlignment w:val="auto"/>
      </w:pPr>
    </w:p>
    <w:p w:rsidR="0065032A" w:rsidRPr="00AD2C58" w:rsidRDefault="00833AA5" w:rsidP="0065032A">
      <w:pPr>
        <w:overflowPunct/>
        <w:jc w:val="center"/>
        <w:textAlignment w:val="auto"/>
      </w:pPr>
      <w:r w:rsidRPr="00AD2C58">
        <w:rPr>
          <w:noProof/>
        </w:rPr>
        <w:drawing>
          <wp:inline distT="0" distB="0" distL="0" distR="0">
            <wp:extent cx="4397375" cy="2893700"/>
            <wp:effectExtent l="0" t="0" r="3175" b="190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032" cy="2899397"/>
                    </a:xfrm>
                    <a:prstGeom prst="rect">
                      <a:avLst/>
                    </a:prstGeom>
                    <a:noFill/>
                    <a:ln>
                      <a:noFill/>
                    </a:ln>
                  </pic:spPr>
                </pic:pic>
              </a:graphicData>
            </a:graphic>
          </wp:inline>
        </w:drawing>
      </w:r>
    </w:p>
    <w:p w:rsidR="0065032A" w:rsidRPr="00AD2C58" w:rsidRDefault="0065032A" w:rsidP="0065032A">
      <w:pPr>
        <w:overflowPunct/>
        <w:jc w:val="center"/>
        <w:textAlignment w:val="auto"/>
        <w:rPr>
          <w:rFonts w:ascii="Calibri" w:hAnsi="Calibri" w:cs="Calibri"/>
        </w:rPr>
      </w:pPr>
      <w:r w:rsidRPr="00AD2C58">
        <w:rPr>
          <w:rFonts w:ascii="Calibri" w:hAnsi="Calibri" w:cs="Calibri"/>
          <w:b/>
        </w:rPr>
        <w:t xml:space="preserve">Figure </w:t>
      </w:r>
      <w:r w:rsidR="008004A1" w:rsidRPr="00AD2C58">
        <w:rPr>
          <w:rFonts w:ascii="Calibri" w:hAnsi="Calibri" w:cs="Calibri"/>
          <w:b/>
        </w:rPr>
        <w:t>8</w:t>
      </w:r>
      <w:r w:rsidRPr="00AD2C58">
        <w:rPr>
          <w:rFonts w:ascii="Calibri" w:hAnsi="Calibri" w:cs="Calibri"/>
          <w:b/>
        </w:rPr>
        <w:t>:</w:t>
      </w:r>
      <w:r w:rsidRPr="00AD2C58">
        <w:rPr>
          <w:rFonts w:ascii="Calibri" w:hAnsi="Calibri" w:cs="Calibri"/>
        </w:rPr>
        <w:t xml:space="preserve"> Location of grease application on z-axis of machine.</w:t>
      </w:r>
    </w:p>
    <w:p w:rsidR="0065032A" w:rsidRPr="00AD2C58" w:rsidRDefault="0065032A" w:rsidP="0065032A">
      <w:pPr>
        <w:pStyle w:val="ListParagraph"/>
        <w:rPr>
          <w:rFonts w:ascii="Calibri" w:hAnsi="Calibri" w:cs="Calibri"/>
          <w:b/>
        </w:rPr>
      </w:pPr>
    </w:p>
    <w:p w:rsidR="0065032A" w:rsidRPr="00AD2C58" w:rsidRDefault="0065032A" w:rsidP="0065032A">
      <w:pPr>
        <w:pStyle w:val="ListParagraph"/>
        <w:numPr>
          <w:ilvl w:val="0"/>
          <w:numId w:val="14"/>
        </w:numPr>
        <w:rPr>
          <w:rFonts w:ascii="Calibri" w:hAnsi="Calibri" w:cs="Calibri"/>
        </w:rPr>
      </w:pPr>
      <w:r w:rsidRPr="00AD2C58">
        <w:rPr>
          <w:rFonts w:ascii="Calibri" w:hAnsi="Calibri" w:cs="Calibri"/>
          <w:b/>
        </w:rPr>
        <w:t xml:space="preserve">Particle Extractor Filter: </w:t>
      </w:r>
      <w:r w:rsidRPr="00AD2C58">
        <w:rPr>
          <w:rFonts w:ascii="Calibri" w:hAnsi="Calibri" w:cs="Calibri"/>
        </w:rPr>
        <w:t>Replace particle extractor filter when the monitoring system indicates a replacement filter is required.</w:t>
      </w:r>
    </w:p>
    <w:p w:rsidR="0065032A" w:rsidRPr="00AD2C58" w:rsidRDefault="0065032A" w:rsidP="0065032A">
      <w:pPr>
        <w:pStyle w:val="ListParagraph"/>
        <w:rPr>
          <w:rFonts w:ascii="Calibri" w:hAnsi="Calibri" w:cs="Calibri"/>
        </w:rPr>
      </w:pPr>
    </w:p>
    <w:p w:rsidR="00F7518B" w:rsidRPr="00AD2C58" w:rsidRDefault="0065032A" w:rsidP="006115C2">
      <w:pPr>
        <w:pStyle w:val="ListParagraph"/>
        <w:numPr>
          <w:ilvl w:val="0"/>
          <w:numId w:val="14"/>
        </w:numPr>
        <w:rPr>
          <w:rFonts w:ascii="Calibri" w:hAnsi="Calibri" w:cs="Calibri"/>
          <w:b/>
        </w:rPr>
      </w:pPr>
      <w:r w:rsidRPr="00AD2C58">
        <w:rPr>
          <w:rFonts w:ascii="Calibri" w:hAnsi="Calibri" w:cs="Calibri"/>
          <w:b/>
        </w:rPr>
        <w:t>Marking Field:</w:t>
      </w:r>
      <w:r w:rsidRPr="00AD2C58">
        <w:rPr>
          <w:rFonts w:ascii="Calibri" w:hAnsi="Calibri" w:cs="Calibri"/>
        </w:rPr>
        <w:t xml:space="preserve"> Clean</w:t>
      </w:r>
      <w:r w:rsidR="008004A1" w:rsidRPr="00AD2C58">
        <w:rPr>
          <w:rFonts w:ascii="Calibri" w:hAnsi="Calibri" w:cs="Calibri"/>
        </w:rPr>
        <w:t xml:space="preserve"> the</w:t>
      </w:r>
      <w:r w:rsidRPr="00AD2C58">
        <w:rPr>
          <w:rFonts w:ascii="Calibri" w:hAnsi="Calibri" w:cs="Calibri"/>
        </w:rPr>
        <w:t xml:space="preserve"> </w:t>
      </w:r>
      <w:r w:rsidR="008004A1" w:rsidRPr="00AD2C58">
        <w:rPr>
          <w:rFonts w:ascii="Calibri" w:hAnsi="Calibri" w:cs="Calibri"/>
        </w:rPr>
        <w:t xml:space="preserve">marking field and machine enclosure </w:t>
      </w:r>
      <w:r w:rsidRPr="00AD2C58">
        <w:rPr>
          <w:rFonts w:ascii="Calibri" w:hAnsi="Calibri" w:cs="Calibri"/>
        </w:rPr>
        <w:t xml:space="preserve">as needed when </w:t>
      </w:r>
      <w:r w:rsidR="008004A1" w:rsidRPr="00AD2C58">
        <w:rPr>
          <w:rFonts w:ascii="Calibri" w:hAnsi="Calibri" w:cs="Calibri"/>
        </w:rPr>
        <w:t>it</w:t>
      </w:r>
      <w:r w:rsidRPr="00AD2C58">
        <w:rPr>
          <w:rFonts w:ascii="Calibri" w:hAnsi="Calibri" w:cs="Calibri"/>
        </w:rPr>
        <w:t xml:space="preserve"> appears dirty with dust from </w:t>
      </w:r>
      <w:r w:rsidR="00C87592" w:rsidRPr="00AD2C58">
        <w:rPr>
          <w:rFonts w:ascii="Calibri" w:hAnsi="Calibri" w:cs="Calibri"/>
        </w:rPr>
        <w:t>marking</w:t>
      </w:r>
      <w:r w:rsidRPr="00AD2C58">
        <w:rPr>
          <w:rFonts w:ascii="Calibri" w:hAnsi="Calibri" w:cs="Calibri"/>
        </w:rPr>
        <w:t>.</w:t>
      </w:r>
      <w:r w:rsidR="008004A1" w:rsidRPr="00AD2C58">
        <w:rPr>
          <w:rFonts w:ascii="Calibri" w:hAnsi="Calibri" w:cs="Calibri"/>
        </w:rPr>
        <w:t xml:space="preserve"> Use the vacuum and attachments located on the shelf under the workstation bench for cleaning. </w:t>
      </w:r>
    </w:p>
    <w:sectPr w:rsidR="00F7518B" w:rsidRPr="00AD2C58" w:rsidSect="006B663F">
      <w:headerReference w:type="default" r:id="rId18"/>
      <w:footerReference w:type="default" r:id="rId19"/>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F69" w:rsidRDefault="006D5F69">
      <w:r>
        <w:separator/>
      </w:r>
    </w:p>
  </w:endnote>
  <w:endnote w:type="continuationSeparator" w:id="0">
    <w:p w:rsidR="006D5F69" w:rsidRDefault="006D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73715E" w:rsidP="00F4748B">
          <w:pPr>
            <w:pStyle w:val="Footer"/>
            <w:jc w:val="right"/>
            <w:rPr>
              <w:rFonts w:ascii="Arial" w:hAnsi="Arial" w:cs="Arial"/>
              <w:sz w:val="16"/>
              <w:szCs w:val="16"/>
            </w:rPr>
          </w:pPr>
          <w:r>
            <w:rPr>
              <w:rFonts w:ascii="Arial" w:hAnsi="Arial" w:cs="Arial"/>
              <w:sz w:val="16"/>
              <w:szCs w:val="16"/>
            </w:rPr>
            <w:t>CR1067</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B63E7A">
            <w:rPr>
              <w:rStyle w:val="PageNumber"/>
              <w:rFonts w:ascii="Arial" w:hAnsi="Arial" w:cs="Arial"/>
              <w:noProof/>
              <w:sz w:val="16"/>
              <w:szCs w:val="16"/>
            </w:rPr>
            <w:t>7</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B63E7A">
            <w:rPr>
              <w:rStyle w:val="PageNumber"/>
              <w:rFonts w:ascii="Arial" w:hAnsi="Arial" w:cs="Arial"/>
              <w:noProof/>
              <w:sz w:val="16"/>
              <w:szCs w:val="16"/>
            </w:rPr>
            <w:t>7</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220EFC" w:rsidP="00220EFC">
          <w:pPr>
            <w:pStyle w:val="Footer"/>
            <w:rPr>
              <w:rFonts w:ascii="Arial" w:hAnsi="Arial" w:cs="Arial"/>
              <w:sz w:val="16"/>
              <w:szCs w:val="16"/>
            </w:rPr>
          </w:pPr>
          <w:r>
            <w:rPr>
              <w:rFonts w:ascii="Arial" w:hAnsi="Arial" w:cs="Arial"/>
              <w:sz w:val="16"/>
              <w:szCs w:val="16"/>
            </w:rPr>
            <w:t xml:space="preserve">       </w:t>
          </w:r>
          <w:r w:rsidR="008005D3" w:rsidRPr="008005D3">
            <w:rPr>
              <w:rFonts w:ascii="Arial" w:hAnsi="Arial" w:cs="Arial"/>
              <w:sz w:val="16"/>
              <w:szCs w:val="16"/>
            </w:rPr>
            <w:t>REV</w:t>
          </w:r>
          <w:r>
            <w:rPr>
              <w:rFonts w:ascii="Arial" w:hAnsi="Arial" w:cs="Arial"/>
              <w:sz w:val="16"/>
              <w:szCs w:val="16"/>
            </w:rPr>
            <w:t xml:space="preserve">. </w:t>
          </w:r>
          <w:r w:rsidR="00F4748B">
            <w:rPr>
              <w:rFonts w:ascii="Arial" w:hAnsi="Arial" w:cs="Arial"/>
              <w:sz w:val="16"/>
              <w:szCs w:val="16"/>
            </w:rPr>
            <w:t>NR</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63E7A" w:rsidRPr="00895072" w:rsidRDefault="00B63E7A" w:rsidP="00B63E7A">
    <w:pPr>
      <w:pStyle w:val="Footer"/>
      <w:rPr>
        <w:sz w:val="16"/>
        <w:szCs w:val="16"/>
      </w:rPr>
    </w:pPr>
    <w:r w:rsidRPr="00895072">
      <w:rPr>
        <w:sz w:val="16"/>
        <w:szCs w:val="16"/>
      </w:rPr>
      <w:t>CS001 Us</w:t>
    </w:r>
    <w:r>
      <w:rPr>
        <w:sz w:val="16"/>
        <w:szCs w:val="16"/>
      </w:rPr>
      <w:t>er’s Guide Template Rev. B, 6/9/2021</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F69" w:rsidRDefault="006D5F69">
      <w:r>
        <w:separator/>
      </w:r>
    </w:p>
  </w:footnote>
  <w:footnote w:type="continuationSeparator" w:id="0">
    <w:p w:rsidR="006D5F69" w:rsidRDefault="006D5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833AA5" w:rsidP="00842B37">
    <w:pPr>
      <w:pStyle w:val="Header"/>
      <w:rPr>
        <w:rFonts w:ascii="Arial" w:hAnsi="Arial"/>
        <w:sz w:val="28"/>
      </w:rPr>
    </w:pPr>
    <w:r>
      <w:rPr>
        <w:rFonts w:ascii="Arial" w:hAnsi="Arial"/>
        <w:noProof/>
        <w:sz w:val="28"/>
      </w:rPr>
      <w:drawing>
        <wp:anchor distT="0" distB="0" distL="114300" distR="114300" simplePos="0" relativeHeight="251657216"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E7A" w:rsidRPr="00A27051">
      <w:rPr>
        <w:noProof/>
      </w:rPr>
      <w:drawing>
        <wp:inline distT="0" distB="0" distL="0" distR="0">
          <wp:extent cx="3296920" cy="767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6920" cy="767080"/>
                  </a:xfrm>
                  <a:prstGeom prst="rect">
                    <a:avLst/>
                  </a:prstGeom>
                  <a:noFill/>
                  <a:ln>
                    <a:noFill/>
                  </a:ln>
                </pic:spPr>
              </pic:pic>
            </a:graphicData>
          </a:graphic>
        </wp:inline>
      </w:drawing>
    </w:r>
  </w:p>
  <w:p w:rsidR="00B273F4" w:rsidRDefault="00B273F4" w:rsidP="006C2FD8">
    <w:pPr>
      <w:jc w:val="center"/>
      <w:rPr>
        <w:rFonts w:ascii="Arial" w:hAnsi="Arial"/>
        <w:sz w:val="28"/>
      </w:rPr>
    </w:pPr>
  </w:p>
  <w:p w:rsidR="0065032A" w:rsidRPr="0065032A" w:rsidRDefault="00B273F4" w:rsidP="0065032A">
    <w:pPr>
      <w:jc w:val="center"/>
      <w:rPr>
        <w:rFonts w:ascii="Calibri Light" w:hAnsi="Calibri Light" w:cs="Calibri Light"/>
        <w:b/>
        <w:color w:val="1F4E79"/>
        <w:sz w:val="28"/>
      </w:rPr>
    </w:pPr>
    <w:r w:rsidRPr="006C2FD8">
      <w:rPr>
        <w:rFonts w:ascii="Arial" w:hAnsi="Arial"/>
        <w:sz w:val="28"/>
      </w:rPr>
      <w:t>User Guide:</w:t>
    </w:r>
    <w:r w:rsidR="00E962F9">
      <w:rPr>
        <w:rFonts w:ascii="Arial" w:hAnsi="Arial"/>
        <w:sz w:val="28"/>
      </w:rPr>
      <w:t xml:space="preserve"> </w:t>
    </w:r>
    <w:r w:rsidRPr="006C2FD8">
      <w:rPr>
        <w:rFonts w:ascii="Arial" w:hAnsi="Arial"/>
        <w:sz w:val="28"/>
      </w:rPr>
      <w:t xml:space="preserve"> </w:t>
    </w:r>
    <w:proofErr w:type="spellStart"/>
    <w:r w:rsidR="0065032A" w:rsidRPr="0065032A">
      <w:rPr>
        <w:rFonts w:ascii="Calibri Light" w:hAnsi="Calibri Light" w:cs="Calibri Light"/>
        <w:b/>
        <w:color w:val="1F4E79"/>
        <w:sz w:val="28"/>
      </w:rPr>
      <w:t>Trumpf</w:t>
    </w:r>
    <w:proofErr w:type="spellEnd"/>
    <w:r w:rsidR="0065032A" w:rsidRPr="0065032A">
      <w:rPr>
        <w:rFonts w:ascii="Calibri Light" w:hAnsi="Calibri Light" w:cs="Calibri Light"/>
        <w:b/>
        <w:color w:val="1F4E79"/>
        <w:sz w:val="28"/>
      </w:rPr>
      <w:t xml:space="preserve"> </w:t>
    </w:r>
    <w:proofErr w:type="spellStart"/>
    <w:r w:rsidR="0065032A" w:rsidRPr="0065032A">
      <w:rPr>
        <w:rFonts w:ascii="Calibri Light" w:hAnsi="Calibri Light" w:cs="Calibri Light"/>
        <w:b/>
        <w:color w:val="1F4E79"/>
        <w:sz w:val="28"/>
      </w:rPr>
      <w:t>TruMark</w:t>
    </w:r>
    <w:proofErr w:type="spellEnd"/>
    <w:r w:rsidR="0065032A" w:rsidRPr="0065032A">
      <w:rPr>
        <w:rFonts w:ascii="Calibri Light" w:hAnsi="Calibri Light" w:cs="Calibri Light"/>
        <w:b/>
        <w:color w:val="1F4E79"/>
        <w:sz w:val="28"/>
      </w:rPr>
      <w:t xml:space="preserve"> 5000 Laser Ablation and </w:t>
    </w:r>
    <w:r w:rsidR="00C87592">
      <w:rPr>
        <w:rFonts w:ascii="Calibri Light" w:hAnsi="Calibri Light" w:cs="Calibri Light"/>
        <w:b/>
        <w:color w:val="1F4E79"/>
        <w:sz w:val="28"/>
      </w:rPr>
      <w:t>Marking</w:t>
    </w:r>
    <w:r w:rsidR="0065032A" w:rsidRPr="0065032A">
      <w:rPr>
        <w:rFonts w:ascii="Calibri Light" w:hAnsi="Calibri Light" w:cs="Calibri Light"/>
        <w:b/>
        <w:color w:val="1F4E79"/>
        <w:sz w:val="28"/>
      </w:rPr>
      <w:t xml:space="preserve"> Processes</w:t>
    </w:r>
  </w:p>
  <w:p w:rsidR="00B8683E" w:rsidRPr="0040115D" w:rsidRDefault="00B8683E" w:rsidP="0065032A">
    <w:pPr>
      <w:jc w:val="center"/>
      <w:rPr>
        <w:rFonts w:ascii="Arial" w:hAnsi="Arial"/>
        <w:sz w:val="28"/>
      </w:rPr>
    </w:pP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51ECB"/>
    <w:multiLevelType w:val="hybridMultilevel"/>
    <w:tmpl w:val="018A5F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603D31"/>
    <w:multiLevelType w:val="hybridMultilevel"/>
    <w:tmpl w:val="DDC8D892"/>
    <w:lvl w:ilvl="0" w:tplc="D4C64A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CA4607"/>
    <w:multiLevelType w:val="hybridMultilevel"/>
    <w:tmpl w:val="4036C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F97F76"/>
    <w:multiLevelType w:val="multilevel"/>
    <w:tmpl w:val="DFA8E206"/>
    <w:lvl w:ilvl="0">
      <w:start w:val="1"/>
      <w:numFmt w:val="decimal"/>
      <w:lvlText w:val="%1."/>
      <w:lvlJc w:val="left"/>
      <w:pPr>
        <w:ind w:left="360" w:hanging="360"/>
      </w:pPr>
      <w:rPr>
        <w:rFonts w:asciiTheme="majorHAnsi" w:eastAsia="Times New Roman" w:hAnsiTheme="majorHAnsi" w:cstheme="majorHAnsi"/>
        <w:b/>
        <w:i w:val="0"/>
        <w:strike w:val="0"/>
        <w:color w:val="1F4E79" w:themeColor="accent1" w:themeShade="80"/>
        <w:sz w:val="28"/>
      </w:rPr>
    </w:lvl>
    <w:lvl w:ilvl="1">
      <w:start w:val="1"/>
      <w:numFmt w:val="decimal"/>
      <w:lvlText w:val="%1.%2."/>
      <w:lvlJc w:val="left"/>
      <w:pPr>
        <w:ind w:left="792" w:hanging="432"/>
      </w:pPr>
      <w:rPr>
        <w:b/>
        <w:sz w:val="20"/>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B21610C"/>
    <w:multiLevelType w:val="multilevel"/>
    <w:tmpl w:val="082A72F6"/>
    <w:lvl w:ilvl="0">
      <w:start w:val="1"/>
      <w:numFmt w:val="bullet"/>
      <w:lvlText w:val=""/>
      <w:lvlJc w:val="left"/>
      <w:pPr>
        <w:ind w:left="990" w:hanging="360"/>
      </w:pPr>
      <w:rPr>
        <w:rFonts w:ascii="Symbol" w:hAnsi="Symbol" w:hint="default"/>
      </w:rPr>
    </w:lvl>
    <w:lvl w:ilvl="1">
      <w:start w:val="1"/>
      <w:numFmt w:val="bullet"/>
      <w:lvlText w:val="o"/>
      <w:lvlJc w:val="left"/>
      <w:pPr>
        <w:ind w:left="1422" w:hanging="432"/>
      </w:pPr>
      <w:rPr>
        <w:rFonts w:ascii="Courier New" w:hAnsi="Courier New" w:cs="Courier New" w:hint="default"/>
        <w:color w:val="auto"/>
      </w:r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14"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8"/>
  </w:num>
  <w:num w:numId="4">
    <w:abstractNumId w:val="12"/>
  </w:num>
  <w:num w:numId="5">
    <w:abstractNumId w:val="3"/>
  </w:num>
  <w:num w:numId="6">
    <w:abstractNumId w:val="0"/>
  </w:num>
  <w:num w:numId="7">
    <w:abstractNumId w:val="11"/>
  </w:num>
  <w:num w:numId="8">
    <w:abstractNumId w:val="1"/>
  </w:num>
  <w:num w:numId="9">
    <w:abstractNumId w:val="9"/>
  </w:num>
  <w:num w:numId="10">
    <w:abstractNumId w:val="4"/>
  </w:num>
  <w:num w:numId="11">
    <w:abstractNumId w:val="10"/>
  </w:num>
  <w:num w:numId="12">
    <w:abstractNumId w:val="13"/>
  </w:num>
  <w:num w:numId="13">
    <w:abstractNumId w:val="5"/>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969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2331"/>
    <w:rsid w:val="00021E60"/>
    <w:rsid w:val="00080BE1"/>
    <w:rsid w:val="00086C1A"/>
    <w:rsid w:val="00090504"/>
    <w:rsid w:val="00093959"/>
    <w:rsid w:val="00093BD0"/>
    <w:rsid w:val="000B48F6"/>
    <w:rsid w:val="000E3BBF"/>
    <w:rsid w:val="000F105A"/>
    <w:rsid w:val="00115C69"/>
    <w:rsid w:val="00123932"/>
    <w:rsid w:val="0012528F"/>
    <w:rsid w:val="00186F41"/>
    <w:rsid w:val="001C389D"/>
    <w:rsid w:val="001D699F"/>
    <w:rsid w:val="001F0696"/>
    <w:rsid w:val="0020547D"/>
    <w:rsid w:val="00211104"/>
    <w:rsid w:val="00220EFC"/>
    <w:rsid w:val="00221009"/>
    <w:rsid w:val="0022518E"/>
    <w:rsid w:val="002612C5"/>
    <w:rsid w:val="00273E0E"/>
    <w:rsid w:val="002A2E02"/>
    <w:rsid w:val="002A374B"/>
    <w:rsid w:val="002B69D1"/>
    <w:rsid w:val="002E55C6"/>
    <w:rsid w:val="003049EF"/>
    <w:rsid w:val="00306101"/>
    <w:rsid w:val="0030710F"/>
    <w:rsid w:val="00311C66"/>
    <w:rsid w:val="00321361"/>
    <w:rsid w:val="00330870"/>
    <w:rsid w:val="00336957"/>
    <w:rsid w:val="00343657"/>
    <w:rsid w:val="00367B08"/>
    <w:rsid w:val="003806C1"/>
    <w:rsid w:val="003913EF"/>
    <w:rsid w:val="003C18B9"/>
    <w:rsid w:val="003D1065"/>
    <w:rsid w:val="003E33ED"/>
    <w:rsid w:val="003F0F3D"/>
    <w:rsid w:val="00400833"/>
    <w:rsid w:val="00414AAB"/>
    <w:rsid w:val="00416023"/>
    <w:rsid w:val="004313F1"/>
    <w:rsid w:val="00431580"/>
    <w:rsid w:val="00486AF1"/>
    <w:rsid w:val="004A1847"/>
    <w:rsid w:val="004B3295"/>
    <w:rsid w:val="004D350D"/>
    <w:rsid w:val="00520509"/>
    <w:rsid w:val="005352FA"/>
    <w:rsid w:val="00563175"/>
    <w:rsid w:val="005651D4"/>
    <w:rsid w:val="00591DA1"/>
    <w:rsid w:val="005A10D9"/>
    <w:rsid w:val="005A7461"/>
    <w:rsid w:val="005B6DF3"/>
    <w:rsid w:val="005C34EC"/>
    <w:rsid w:val="005D56B3"/>
    <w:rsid w:val="005E245A"/>
    <w:rsid w:val="005E3B9E"/>
    <w:rsid w:val="00631461"/>
    <w:rsid w:val="006435C0"/>
    <w:rsid w:val="0065032A"/>
    <w:rsid w:val="00673757"/>
    <w:rsid w:val="00690B84"/>
    <w:rsid w:val="006A0208"/>
    <w:rsid w:val="006B663F"/>
    <w:rsid w:val="006C278D"/>
    <w:rsid w:val="006C2FD8"/>
    <w:rsid w:val="006C43AC"/>
    <w:rsid w:val="006D29DB"/>
    <w:rsid w:val="006D40EC"/>
    <w:rsid w:val="006D5C19"/>
    <w:rsid w:val="006D5F69"/>
    <w:rsid w:val="0070036E"/>
    <w:rsid w:val="0071566E"/>
    <w:rsid w:val="007215C1"/>
    <w:rsid w:val="007309A8"/>
    <w:rsid w:val="00730A9E"/>
    <w:rsid w:val="0073715E"/>
    <w:rsid w:val="00742BE0"/>
    <w:rsid w:val="0074635D"/>
    <w:rsid w:val="007D0D8C"/>
    <w:rsid w:val="007D2CD2"/>
    <w:rsid w:val="007F1782"/>
    <w:rsid w:val="008004A1"/>
    <w:rsid w:val="008005D3"/>
    <w:rsid w:val="00802EBC"/>
    <w:rsid w:val="00833AA5"/>
    <w:rsid w:val="00841472"/>
    <w:rsid w:val="00842B37"/>
    <w:rsid w:val="008624EC"/>
    <w:rsid w:val="00875529"/>
    <w:rsid w:val="008841BA"/>
    <w:rsid w:val="008846BE"/>
    <w:rsid w:val="008918A9"/>
    <w:rsid w:val="00895072"/>
    <w:rsid w:val="008A0677"/>
    <w:rsid w:val="00900D64"/>
    <w:rsid w:val="00916C95"/>
    <w:rsid w:val="009429D8"/>
    <w:rsid w:val="00982303"/>
    <w:rsid w:val="00991C41"/>
    <w:rsid w:val="009C7C6B"/>
    <w:rsid w:val="009F54B0"/>
    <w:rsid w:val="00A21E34"/>
    <w:rsid w:val="00A25E93"/>
    <w:rsid w:val="00A37943"/>
    <w:rsid w:val="00A4476C"/>
    <w:rsid w:val="00A46EF4"/>
    <w:rsid w:val="00A6066F"/>
    <w:rsid w:val="00A6329F"/>
    <w:rsid w:val="00AA4AE7"/>
    <w:rsid w:val="00AA71A2"/>
    <w:rsid w:val="00AB30F6"/>
    <w:rsid w:val="00AC737B"/>
    <w:rsid w:val="00AD1E43"/>
    <w:rsid w:val="00AD1F78"/>
    <w:rsid w:val="00AD2C58"/>
    <w:rsid w:val="00B027D9"/>
    <w:rsid w:val="00B059E4"/>
    <w:rsid w:val="00B273F4"/>
    <w:rsid w:val="00B44BD2"/>
    <w:rsid w:val="00B63CF4"/>
    <w:rsid w:val="00B63E7A"/>
    <w:rsid w:val="00B64D9D"/>
    <w:rsid w:val="00B81B68"/>
    <w:rsid w:val="00B8683E"/>
    <w:rsid w:val="00BA7A2E"/>
    <w:rsid w:val="00BB4667"/>
    <w:rsid w:val="00BC2E5C"/>
    <w:rsid w:val="00BE3E79"/>
    <w:rsid w:val="00BF0CC6"/>
    <w:rsid w:val="00C0309C"/>
    <w:rsid w:val="00C22072"/>
    <w:rsid w:val="00C348DA"/>
    <w:rsid w:val="00C53EA6"/>
    <w:rsid w:val="00C54DD8"/>
    <w:rsid w:val="00C60514"/>
    <w:rsid w:val="00C6668C"/>
    <w:rsid w:val="00C700F2"/>
    <w:rsid w:val="00C773BF"/>
    <w:rsid w:val="00C82A56"/>
    <w:rsid w:val="00C87592"/>
    <w:rsid w:val="00C95926"/>
    <w:rsid w:val="00CA0DC1"/>
    <w:rsid w:val="00CD2070"/>
    <w:rsid w:val="00CD2EED"/>
    <w:rsid w:val="00CE5A8D"/>
    <w:rsid w:val="00CF6BF6"/>
    <w:rsid w:val="00D04DF5"/>
    <w:rsid w:val="00D308D3"/>
    <w:rsid w:val="00D451D4"/>
    <w:rsid w:val="00D824B2"/>
    <w:rsid w:val="00D844C8"/>
    <w:rsid w:val="00D91357"/>
    <w:rsid w:val="00DE7BA5"/>
    <w:rsid w:val="00E05D4D"/>
    <w:rsid w:val="00E3677A"/>
    <w:rsid w:val="00E52623"/>
    <w:rsid w:val="00E56F30"/>
    <w:rsid w:val="00E84A37"/>
    <w:rsid w:val="00E935C3"/>
    <w:rsid w:val="00E95538"/>
    <w:rsid w:val="00E962F9"/>
    <w:rsid w:val="00EA141E"/>
    <w:rsid w:val="00EA467A"/>
    <w:rsid w:val="00EA5B7E"/>
    <w:rsid w:val="00EB2AA4"/>
    <w:rsid w:val="00EB65E9"/>
    <w:rsid w:val="00EC31A9"/>
    <w:rsid w:val="00EF29E8"/>
    <w:rsid w:val="00EF37EF"/>
    <w:rsid w:val="00F0788D"/>
    <w:rsid w:val="00F109C2"/>
    <w:rsid w:val="00F312EF"/>
    <w:rsid w:val="00F4748B"/>
    <w:rsid w:val="00F53273"/>
    <w:rsid w:val="00F67121"/>
    <w:rsid w:val="00F7518B"/>
    <w:rsid w:val="00FA50E8"/>
    <w:rsid w:val="00FB6FCA"/>
    <w:rsid w:val="00FF0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chartTrackingRefBased/>
  <w15:docId w15:val="{823ADD5A-01D1-47C6-A695-1ADEF46A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65032A"/>
    <w:pPr>
      <w:keepNext/>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link w:val="Heading2Char"/>
    <w:qFormat/>
    <w:rsid w:val="0065032A"/>
    <w:pPr>
      <w:keepNext/>
      <w:overflowPunct/>
      <w:autoSpaceDE/>
      <w:autoSpaceDN/>
      <w:adjustRightInd/>
      <w:spacing w:before="240" w:after="60"/>
      <w:textAlignment w:val="auto"/>
      <w:outlineLvl w:val="1"/>
    </w:pPr>
    <w:rPr>
      <w:rFonts w:ascii="Arial" w:hAnsi="Arial" w:cs="Arial"/>
      <w:b/>
      <w:bCs/>
      <w:i/>
      <w:iCs/>
      <w:sz w:val="28"/>
      <w:szCs w:val="28"/>
    </w:rPr>
  </w:style>
  <w:style w:type="paragraph" w:styleId="Heading4">
    <w:name w:val="heading 4"/>
    <w:basedOn w:val="Normal"/>
    <w:next w:val="Normal"/>
    <w:link w:val="Heading4Char"/>
    <w:qFormat/>
    <w:rsid w:val="0065032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rsid w:val="0065032A"/>
    <w:rPr>
      <w:rFonts w:ascii="Arial" w:hAnsi="Arial" w:cs="Arial"/>
      <w:b/>
      <w:bCs/>
      <w:kern w:val="32"/>
      <w:sz w:val="32"/>
      <w:szCs w:val="32"/>
    </w:rPr>
  </w:style>
  <w:style w:type="character" w:customStyle="1" w:styleId="Heading2Char">
    <w:name w:val="Heading 2 Char"/>
    <w:basedOn w:val="DefaultParagraphFont"/>
    <w:link w:val="Heading2"/>
    <w:rsid w:val="0065032A"/>
    <w:rPr>
      <w:rFonts w:ascii="Arial" w:hAnsi="Arial" w:cs="Arial"/>
      <w:b/>
      <w:bCs/>
      <w:i/>
      <w:iCs/>
      <w:sz w:val="28"/>
      <w:szCs w:val="28"/>
    </w:rPr>
  </w:style>
  <w:style w:type="character" w:customStyle="1" w:styleId="Heading4Char">
    <w:name w:val="Heading 4 Char"/>
    <w:basedOn w:val="DefaultParagraphFont"/>
    <w:link w:val="Heading4"/>
    <w:rsid w:val="0065032A"/>
    <w:rPr>
      <w:b/>
      <w:bCs/>
      <w:sz w:val="28"/>
      <w:szCs w:val="28"/>
    </w:rPr>
  </w:style>
  <w:style w:type="character" w:styleId="Hyperlink">
    <w:name w:val="Hyperlink"/>
    <w:uiPriority w:val="99"/>
    <w:rsid w:val="0065032A"/>
    <w:rPr>
      <w:color w:val="0000FF"/>
      <w:u w:val="single"/>
    </w:rPr>
  </w:style>
  <w:style w:type="paragraph" w:styleId="TOCHeading">
    <w:name w:val="TOC Heading"/>
    <w:basedOn w:val="Heading1"/>
    <w:next w:val="Normal"/>
    <w:uiPriority w:val="39"/>
    <w:unhideWhenUsed/>
    <w:qFormat/>
    <w:rsid w:val="0065032A"/>
    <w:pPr>
      <w:keepLines/>
      <w:spacing w:after="0" w:line="259" w:lineRule="auto"/>
      <w:outlineLvl w:val="9"/>
    </w:pPr>
    <w:rPr>
      <w:rFonts w:ascii="Calibri Light" w:hAnsi="Calibri Light" w:cs="Times New Roman"/>
      <w:b w:val="0"/>
      <w:bCs w:val="0"/>
      <w:color w:val="2E74B5"/>
      <w:kern w:val="0"/>
    </w:rPr>
  </w:style>
  <w:style w:type="paragraph" w:styleId="TOC2">
    <w:name w:val="toc 2"/>
    <w:basedOn w:val="Normal"/>
    <w:next w:val="Normal"/>
    <w:autoRedefine/>
    <w:uiPriority w:val="39"/>
    <w:rsid w:val="0065032A"/>
    <w:pPr>
      <w:ind w:left="200"/>
    </w:pPr>
  </w:style>
  <w:style w:type="paragraph" w:styleId="ListParagraph">
    <w:name w:val="List Paragraph"/>
    <w:basedOn w:val="Normal"/>
    <w:uiPriority w:val="34"/>
    <w:qFormat/>
    <w:rsid w:val="0065032A"/>
    <w:pPr>
      <w:ind w:left="720"/>
      <w:contextualSpacing/>
    </w:pPr>
  </w:style>
  <w:style w:type="character" w:styleId="Emphasis">
    <w:name w:val="Emphasis"/>
    <w:basedOn w:val="DefaultParagraphFont"/>
    <w:qFormat/>
    <w:rsid w:val="003C18B9"/>
    <w:rPr>
      <w:i/>
      <w:iCs/>
    </w:rPr>
  </w:style>
  <w:style w:type="character" w:customStyle="1" w:styleId="FooterChar">
    <w:name w:val="Footer Char"/>
    <w:basedOn w:val="DefaultParagraphFont"/>
    <w:link w:val="Footer"/>
    <w:rsid w:val="00B63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672555927353493213377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png"/><Relationship Id="rId1" Type="http://schemas.openxmlformats.org/officeDocument/2006/relationships/hyperlink" Target="http://mypcb.pcb.com/tcs/" TargetMode="External"/><Relationship Id="rId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F3B34-5D63-4890-9B97-5D84317E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5</TotalTime>
  <Pages>7</Pages>
  <Words>1513</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9477</CharactersWithSpaces>
  <SharedDoc>false</SharedDoc>
  <HLinks>
    <vt:vector size="12" baseType="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Christopher  Kopra</cp:lastModifiedBy>
  <cp:revision>3</cp:revision>
  <cp:lastPrinted>2008-09-11T17:31:00Z</cp:lastPrinted>
  <dcterms:created xsi:type="dcterms:W3CDTF">2021-09-14T15:48:00Z</dcterms:created>
  <dcterms:modified xsi:type="dcterms:W3CDTF">2021-09-14T16:57:00Z</dcterms:modified>
</cp:coreProperties>
</file>