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F32" w:rsidRDefault="00B57F32" w:rsidP="00B57F32">
      <w:pPr>
        <w:tabs>
          <w:tab w:val="right" w:leader="underscore" w:pos="10800"/>
        </w:tabs>
        <w:rPr>
          <w:rFonts w:ascii="Arial" w:hAnsi="Arial"/>
          <w:b/>
          <w:sz w:val="24"/>
        </w:rPr>
      </w:pPr>
      <w:bookmarkStart w:id="0" w:name="_GoBack"/>
      <w:bookmarkEnd w:id="0"/>
    </w:p>
    <w:p w:rsidR="00B57F32" w:rsidRPr="009E074B" w:rsidRDefault="00B57F32" w:rsidP="00B57F32">
      <w:pPr>
        <w:tabs>
          <w:tab w:val="right" w:leader="underscore" w:pos="10800"/>
        </w:tabs>
        <w:ind w:left="360" w:hanging="360"/>
        <w:rPr>
          <w:rFonts w:ascii="Arial" w:hAnsi="Arial"/>
          <w:b/>
          <w:color w:val="000000" w:themeColor="text1"/>
          <w:sz w:val="24"/>
        </w:rPr>
      </w:pPr>
      <w:r w:rsidRPr="009E074B">
        <w:rPr>
          <w:rFonts w:ascii="Arial" w:hAnsi="Arial"/>
          <w:b/>
          <w:color w:val="000000" w:themeColor="text1"/>
          <w:sz w:val="24"/>
        </w:rPr>
        <w:t xml:space="preserve">Purpose: </w:t>
      </w:r>
    </w:p>
    <w:p w:rsidR="00B57F32" w:rsidRPr="009E074B" w:rsidRDefault="00B57F32" w:rsidP="00B57F32">
      <w:pPr>
        <w:tabs>
          <w:tab w:val="right" w:leader="underscore" w:pos="10800"/>
        </w:tabs>
        <w:ind w:left="360" w:hanging="360"/>
        <w:rPr>
          <w:rFonts w:ascii="Arial" w:hAnsi="Arial"/>
          <w:b/>
          <w:color w:val="000000" w:themeColor="text1"/>
          <w:sz w:val="24"/>
        </w:rPr>
      </w:pPr>
    </w:p>
    <w:p w:rsidR="00B57F32" w:rsidRPr="009E074B" w:rsidRDefault="00B57F32" w:rsidP="00267FAF">
      <w:pPr>
        <w:tabs>
          <w:tab w:val="right" w:leader="underscore" w:pos="10800"/>
        </w:tabs>
        <w:rPr>
          <w:rFonts w:ascii="Arial" w:hAnsi="Arial"/>
          <w:color w:val="000000" w:themeColor="text1"/>
          <w:sz w:val="24"/>
        </w:rPr>
      </w:pPr>
      <w:r w:rsidRPr="009E074B">
        <w:rPr>
          <w:rFonts w:ascii="Arial" w:hAnsi="Arial"/>
          <w:color w:val="000000" w:themeColor="text1"/>
          <w:sz w:val="24"/>
        </w:rPr>
        <w:t xml:space="preserve">The purpose of this procedure is to describe the process used to </w:t>
      </w:r>
      <w:r w:rsidR="00E85583" w:rsidRPr="009E074B">
        <w:rPr>
          <w:rFonts w:ascii="Arial" w:hAnsi="Arial"/>
          <w:color w:val="000000" w:themeColor="text1"/>
          <w:sz w:val="24"/>
        </w:rPr>
        <w:t>oxidize parts used in the assembly of sensors</w:t>
      </w:r>
      <w:r w:rsidR="0082429E" w:rsidRPr="009E074B">
        <w:rPr>
          <w:rFonts w:ascii="Arial" w:hAnsi="Arial"/>
          <w:color w:val="000000" w:themeColor="text1"/>
          <w:sz w:val="24"/>
        </w:rPr>
        <w:t xml:space="preserve"> having Bismuth Titanate crystals</w:t>
      </w:r>
      <w:r w:rsidRPr="009E074B">
        <w:rPr>
          <w:rFonts w:ascii="Arial" w:hAnsi="Arial"/>
          <w:color w:val="000000" w:themeColor="text1"/>
          <w:sz w:val="24"/>
        </w:rPr>
        <w:t>.</w:t>
      </w:r>
      <w:r w:rsidR="00267FAF" w:rsidRPr="009E074B">
        <w:rPr>
          <w:rFonts w:ascii="Arial" w:hAnsi="Arial"/>
          <w:color w:val="000000" w:themeColor="text1"/>
          <w:sz w:val="24"/>
        </w:rPr>
        <w:t xml:space="preserve">  This process is often referred to as “Blue-Oxide”.</w:t>
      </w:r>
    </w:p>
    <w:p w:rsidR="00B57F32" w:rsidRPr="009E074B" w:rsidRDefault="00B57F32" w:rsidP="00B57F32">
      <w:pPr>
        <w:tabs>
          <w:tab w:val="left" w:pos="720"/>
        </w:tabs>
        <w:ind w:left="360" w:hanging="360"/>
        <w:rPr>
          <w:rFonts w:ascii="Arial" w:hAnsi="Arial"/>
          <w:color w:val="000000" w:themeColor="text1"/>
        </w:rPr>
      </w:pPr>
      <w:r w:rsidRPr="009E074B">
        <w:rPr>
          <w:rFonts w:ascii="Arial" w:hAnsi="Arial"/>
          <w:color w:val="000000" w:themeColor="text1"/>
        </w:rPr>
        <w:tab/>
      </w:r>
      <w:r w:rsidRPr="009E074B">
        <w:rPr>
          <w:rFonts w:ascii="Arial" w:hAnsi="Arial"/>
          <w:color w:val="000000" w:themeColor="text1"/>
        </w:rPr>
        <w:fldChar w:fldCharType="begin"/>
      </w:r>
      <w:r w:rsidRPr="009E074B">
        <w:rPr>
          <w:rFonts w:ascii="Arial" w:hAnsi="Arial"/>
          <w:color w:val="000000" w:themeColor="text1"/>
        </w:rPr>
        <w:instrText>fillin "Enter brief statement of purpose for procedure:"</w:instrText>
      </w:r>
      <w:r w:rsidRPr="009E074B">
        <w:rPr>
          <w:rFonts w:ascii="Arial" w:hAnsi="Arial"/>
          <w:color w:val="000000" w:themeColor="text1"/>
        </w:rPr>
        <w:fldChar w:fldCharType="end"/>
      </w:r>
    </w:p>
    <w:p w:rsidR="00B57F32" w:rsidRPr="009E074B" w:rsidRDefault="00B57F32" w:rsidP="00B57F32">
      <w:pPr>
        <w:tabs>
          <w:tab w:val="left" w:pos="720"/>
        </w:tabs>
        <w:ind w:left="360" w:hanging="360"/>
        <w:rPr>
          <w:rFonts w:ascii="Arial" w:hAnsi="Arial"/>
          <w:color w:val="000000" w:themeColor="text1"/>
        </w:rPr>
      </w:pPr>
    </w:p>
    <w:p w:rsidR="00B57F32" w:rsidRPr="009E074B" w:rsidRDefault="00B57F32" w:rsidP="00B57F32">
      <w:pPr>
        <w:tabs>
          <w:tab w:val="left" w:pos="720"/>
        </w:tabs>
        <w:ind w:left="360" w:hanging="360"/>
        <w:rPr>
          <w:rFonts w:ascii="Arial" w:hAnsi="Arial"/>
          <w:b/>
          <w:color w:val="000000" w:themeColor="text1"/>
          <w:sz w:val="24"/>
        </w:rPr>
      </w:pPr>
      <w:r w:rsidRPr="009E074B">
        <w:rPr>
          <w:rFonts w:ascii="Arial" w:hAnsi="Arial"/>
          <w:b/>
          <w:color w:val="000000" w:themeColor="text1"/>
          <w:sz w:val="24"/>
        </w:rPr>
        <w:t xml:space="preserve">Responsibilities: </w:t>
      </w:r>
    </w:p>
    <w:p w:rsidR="00B57F32" w:rsidRPr="009E074B" w:rsidRDefault="00D32101" w:rsidP="00267FAF">
      <w:pPr>
        <w:pStyle w:val="BodyText2"/>
        <w:tabs>
          <w:tab w:val="left" w:pos="0"/>
        </w:tabs>
        <w:ind w:left="0" w:firstLine="0"/>
        <w:rPr>
          <w:color w:val="000000" w:themeColor="text1"/>
        </w:rPr>
      </w:pPr>
      <w:r w:rsidRPr="009E074B">
        <w:rPr>
          <w:color w:val="000000" w:themeColor="text1"/>
        </w:rPr>
        <w:t>HCD</w:t>
      </w:r>
      <w:r w:rsidR="00B57F32" w:rsidRPr="009E074B">
        <w:rPr>
          <w:color w:val="000000" w:themeColor="text1"/>
        </w:rPr>
        <w:t xml:space="preserve"> </w:t>
      </w:r>
      <w:smartTag w:uri="urn:schemas-microsoft-com:office:smarttags" w:element="PlaceName">
        <w:r w:rsidR="00B57F32" w:rsidRPr="009E074B">
          <w:rPr>
            <w:color w:val="000000" w:themeColor="text1"/>
          </w:rPr>
          <w:t>Department</w:t>
        </w:r>
      </w:smartTag>
      <w:r w:rsidR="00B57F32" w:rsidRPr="009E074B">
        <w:rPr>
          <w:color w:val="000000" w:themeColor="text1"/>
        </w:rPr>
        <w:t xml:space="preserve"> engineering / management is responsible for maintaining this procedure.  </w:t>
      </w:r>
      <w:r w:rsidRPr="009E074B">
        <w:rPr>
          <w:color w:val="000000" w:themeColor="text1"/>
        </w:rPr>
        <w:t xml:space="preserve">HCD </w:t>
      </w:r>
      <w:r w:rsidR="00B57F32" w:rsidRPr="009E074B">
        <w:rPr>
          <w:color w:val="000000" w:themeColor="text1"/>
        </w:rPr>
        <w:t>Department technicians are responsible for carrying out this procedure.</w:t>
      </w:r>
    </w:p>
    <w:p w:rsidR="00B57F32" w:rsidRPr="009E074B" w:rsidRDefault="00B57F32" w:rsidP="00B57F32">
      <w:pPr>
        <w:tabs>
          <w:tab w:val="left" w:pos="720"/>
        </w:tabs>
        <w:ind w:left="360" w:hanging="360"/>
        <w:rPr>
          <w:rFonts w:ascii="Arial" w:hAnsi="Arial"/>
          <w:color w:val="000000" w:themeColor="text1"/>
        </w:rPr>
      </w:pPr>
      <w:r w:rsidRPr="009E074B">
        <w:rPr>
          <w:rFonts w:ascii="Arial" w:hAnsi="Arial"/>
          <w:color w:val="000000" w:themeColor="text1"/>
        </w:rPr>
        <w:tab/>
      </w:r>
      <w:r w:rsidRPr="009E074B">
        <w:rPr>
          <w:rFonts w:ascii="Arial" w:hAnsi="Arial"/>
          <w:color w:val="000000" w:themeColor="text1"/>
        </w:rPr>
        <w:fldChar w:fldCharType="begin"/>
      </w:r>
      <w:r w:rsidRPr="009E074B">
        <w:rPr>
          <w:rFonts w:ascii="Arial" w:hAnsi="Arial"/>
          <w:color w:val="000000" w:themeColor="text1"/>
        </w:rPr>
        <w:instrText>fillin "Enter who is responsible for maintaining and carrying out this procedure:"</w:instrText>
      </w:r>
      <w:r w:rsidRPr="009E074B">
        <w:rPr>
          <w:rFonts w:ascii="Arial" w:hAnsi="Arial"/>
          <w:color w:val="000000" w:themeColor="text1"/>
        </w:rPr>
        <w:fldChar w:fldCharType="end"/>
      </w:r>
    </w:p>
    <w:p w:rsidR="00B57F32" w:rsidRPr="009E074B" w:rsidRDefault="00B57F32" w:rsidP="00B57F32">
      <w:pPr>
        <w:tabs>
          <w:tab w:val="left" w:pos="720"/>
        </w:tabs>
        <w:ind w:left="360" w:hanging="360"/>
        <w:rPr>
          <w:rFonts w:ascii="Arial" w:hAnsi="Arial"/>
          <w:color w:val="000000" w:themeColor="text1"/>
        </w:rPr>
      </w:pPr>
    </w:p>
    <w:p w:rsidR="00B57F32" w:rsidRPr="009E074B" w:rsidRDefault="00B57F32" w:rsidP="00B57F32">
      <w:pPr>
        <w:tabs>
          <w:tab w:val="left" w:pos="720"/>
        </w:tabs>
        <w:ind w:left="360" w:hanging="360"/>
        <w:rPr>
          <w:rFonts w:ascii="Arial" w:hAnsi="Arial"/>
          <w:color w:val="000000" w:themeColor="text1"/>
          <w:sz w:val="24"/>
        </w:rPr>
      </w:pPr>
      <w:r w:rsidRPr="009E074B">
        <w:rPr>
          <w:rFonts w:ascii="Arial" w:hAnsi="Arial"/>
          <w:b/>
          <w:color w:val="000000" w:themeColor="text1"/>
          <w:sz w:val="24"/>
        </w:rPr>
        <w:t>Associated Documents: ISO 9001, QAM, QSM, AS9100</w:t>
      </w:r>
      <w:r w:rsidR="00275920" w:rsidRPr="009E074B">
        <w:rPr>
          <w:rFonts w:ascii="Arial" w:hAnsi="Arial"/>
          <w:b/>
          <w:color w:val="000000" w:themeColor="text1"/>
          <w:sz w:val="24"/>
        </w:rPr>
        <w:t>, TA1051</w:t>
      </w:r>
    </w:p>
    <w:p w:rsidR="00B57F32" w:rsidRPr="009E074B" w:rsidRDefault="00B57F32" w:rsidP="00B57F32">
      <w:pPr>
        <w:tabs>
          <w:tab w:val="left" w:pos="720"/>
        </w:tabs>
        <w:ind w:left="360" w:hanging="360"/>
        <w:rPr>
          <w:rFonts w:ascii="Arial" w:hAnsi="Arial"/>
          <w:color w:val="000000" w:themeColor="text1"/>
        </w:rPr>
      </w:pPr>
      <w:r w:rsidRPr="009E074B">
        <w:rPr>
          <w:rFonts w:ascii="Arial" w:hAnsi="Arial"/>
          <w:color w:val="000000" w:themeColor="text1"/>
        </w:rPr>
        <w:tab/>
      </w:r>
      <w:r w:rsidRPr="009E074B">
        <w:rPr>
          <w:rFonts w:ascii="Arial" w:hAnsi="Arial"/>
          <w:color w:val="000000" w:themeColor="text1"/>
        </w:rPr>
        <w:fldChar w:fldCharType="begin"/>
      </w:r>
      <w:r w:rsidRPr="009E074B">
        <w:rPr>
          <w:rFonts w:ascii="Arial" w:hAnsi="Arial"/>
          <w:color w:val="000000" w:themeColor="text1"/>
        </w:rPr>
        <w:instrText>fillin "Enter any documents specifically associated with this procedure.  Always include ISO 9001, QSM, and QAM but not PCB forms or procs.</w:instrText>
      </w:r>
      <w:r w:rsidRPr="009E074B">
        <w:rPr>
          <w:rFonts w:ascii="Arial" w:hAnsi="Arial"/>
          <w:color w:val="000000" w:themeColor="text1"/>
        </w:rPr>
        <w:fldChar w:fldCharType="end"/>
      </w:r>
    </w:p>
    <w:p w:rsidR="00B57F32" w:rsidRPr="009E074B" w:rsidRDefault="00B57F32" w:rsidP="00B57F32">
      <w:pPr>
        <w:rPr>
          <w:rFonts w:ascii="Arial" w:hAnsi="Arial"/>
          <w:color w:val="000000" w:themeColor="text1"/>
          <w:sz w:val="24"/>
        </w:rPr>
      </w:pPr>
    </w:p>
    <w:p w:rsidR="00B57F32" w:rsidRPr="009E074B" w:rsidRDefault="00B57F32" w:rsidP="00B57F32">
      <w:pPr>
        <w:pStyle w:val="BodyText2"/>
        <w:tabs>
          <w:tab w:val="clear" w:pos="720"/>
          <w:tab w:val="left" w:pos="900"/>
        </w:tabs>
        <w:ind w:left="900" w:hanging="900"/>
        <w:rPr>
          <w:b/>
          <w:color w:val="000000" w:themeColor="text1"/>
        </w:rPr>
      </w:pPr>
      <w:r w:rsidRPr="009E074B">
        <w:rPr>
          <w:b/>
          <w:color w:val="000000" w:themeColor="text1"/>
        </w:rPr>
        <w:t>1.0</w:t>
      </w:r>
      <w:r w:rsidRPr="009E074B">
        <w:rPr>
          <w:b/>
          <w:color w:val="000000" w:themeColor="text1"/>
        </w:rPr>
        <w:tab/>
        <w:t>General Practice</w:t>
      </w:r>
    </w:p>
    <w:p w:rsidR="00B57F32" w:rsidRPr="009E074B" w:rsidRDefault="00333375" w:rsidP="00F60C68">
      <w:pPr>
        <w:pStyle w:val="BodyText2"/>
        <w:tabs>
          <w:tab w:val="clear" w:pos="720"/>
          <w:tab w:val="left" w:pos="90"/>
          <w:tab w:val="left" w:pos="900"/>
        </w:tabs>
        <w:ind w:left="0" w:firstLine="0"/>
        <w:rPr>
          <w:color w:val="000000" w:themeColor="text1"/>
        </w:rPr>
      </w:pPr>
      <w:r w:rsidRPr="009E074B">
        <w:rPr>
          <w:color w:val="000000" w:themeColor="text1"/>
        </w:rPr>
        <w:t xml:space="preserve">Certain high temperature sensors use bismuth </w:t>
      </w:r>
      <w:r w:rsidR="00D25B1E" w:rsidRPr="009E074B">
        <w:rPr>
          <w:color w:val="000000" w:themeColor="text1"/>
        </w:rPr>
        <w:t>titanate</w:t>
      </w:r>
      <w:r w:rsidRPr="009E074B">
        <w:rPr>
          <w:color w:val="000000" w:themeColor="text1"/>
        </w:rPr>
        <w:t xml:space="preserve"> as a sensing material. It has been found that bismuth titanate </w:t>
      </w:r>
      <w:r w:rsidR="00F60C68" w:rsidRPr="009E074B">
        <w:rPr>
          <w:color w:val="000000" w:themeColor="text1"/>
        </w:rPr>
        <w:t>lo</w:t>
      </w:r>
      <w:r w:rsidRPr="009E074B">
        <w:rPr>
          <w:color w:val="000000" w:themeColor="text1"/>
        </w:rPr>
        <w:t xml:space="preserve">ses </w:t>
      </w:r>
      <w:r w:rsidR="005D7647" w:rsidRPr="009E074B">
        <w:rPr>
          <w:color w:val="000000" w:themeColor="text1"/>
        </w:rPr>
        <w:t>its</w:t>
      </w:r>
      <w:r w:rsidRPr="009E074B">
        <w:rPr>
          <w:color w:val="000000" w:themeColor="text1"/>
        </w:rPr>
        <w:t xml:space="preserve"> insulation resistance in a reducing atmosphere (removal of oxygen). </w:t>
      </w:r>
      <w:r w:rsidR="00F60C68" w:rsidRPr="009E074B">
        <w:rPr>
          <w:color w:val="000000" w:themeColor="text1"/>
        </w:rPr>
        <w:t xml:space="preserve">Since our sensors are in a hermetic metallic housing, at high temperatures, the metal parts will oxidize. As this process happens, a reducing atmosphere inside the sensor is created, causing the bismuth titanate to cease functioning. </w:t>
      </w:r>
    </w:p>
    <w:p w:rsidR="00F60C68" w:rsidRPr="009E074B" w:rsidRDefault="00F60C68" w:rsidP="00B57F32">
      <w:pPr>
        <w:pStyle w:val="BodyText2"/>
        <w:tabs>
          <w:tab w:val="clear" w:pos="720"/>
          <w:tab w:val="left" w:pos="900"/>
        </w:tabs>
        <w:rPr>
          <w:color w:val="000000" w:themeColor="text1"/>
        </w:rPr>
      </w:pPr>
    </w:p>
    <w:p w:rsidR="00F60C68" w:rsidRPr="009E074B" w:rsidRDefault="00F60C68" w:rsidP="00F60C68">
      <w:pPr>
        <w:pStyle w:val="BodyText2"/>
        <w:tabs>
          <w:tab w:val="clear" w:pos="720"/>
          <w:tab w:val="left" w:pos="900"/>
        </w:tabs>
        <w:ind w:left="0" w:firstLine="0"/>
        <w:rPr>
          <w:color w:val="000000" w:themeColor="text1"/>
        </w:rPr>
      </w:pPr>
      <w:r w:rsidRPr="009E074B">
        <w:rPr>
          <w:color w:val="000000" w:themeColor="text1"/>
        </w:rPr>
        <w:t>To help prevent the depletion of oxygen it is necessary to pre-oxidize the parts.  However, we do not want to put such a heavy o</w:t>
      </w:r>
      <w:r w:rsidR="0082429E" w:rsidRPr="009E074B">
        <w:rPr>
          <w:color w:val="000000" w:themeColor="text1"/>
        </w:rPr>
        <w:t>x</w:t>
      </w:r>
      <w:r w:rsidRPr="009E074B">
        <w:rPr>
          <w:color w:val="000000" w:themeColor="text1"/>
        </w:rPr>
        <w:t xml:space="preserve">ide that we can no longer weld the sensor.  Also, a heavy oxide can create too much scaling on critical surfaces leading to performance issues of the sensor.  So, it is critical that we create an oxide heavy enough as to not steal oxygen from inside the sensor, but not </w:t>
      </w:r>
      <w:r w:rsidR="00CA5499" w:rsidRPr="009E074B">
        <w:rPr>
          <w:color w:val="000000" w:themeColor="text1"/>
        </w:rPr>
        <w:t>too heavy to prevent welding/performance issues.  The procedure outlined below (“blue-oxide”) has been found to give us the best chance for success.</w:t>
      </w:r>
    </w:p>
    <w:p w:rsidR="00B57F32" w:rsidRPr="009E074B" w:rsidRDefault="00B57F32" w:rsidP="00B57F32">
      <w:pPr>
        <w:pStyle w:val="BodyText2"/>
        <w:tabs>
          <w:tab w:val="clear" w:pos="720"/>
          <w:tab w:val="left" w:pos="0"/>
        </w:tabs>
        <w:ind w:left="0" w:firstLine="0"/>
        <w:rPr>
          <w:color w:val="000000" w:themeColor="text1"/>
        </w:rPr>
      </w:pPr>
    </w:p>
    <w:p w:rsidR="00B57F32" w:rsidRPr="009E074B" w:rsidRDefault="00B57F32" w:rsidP="00B57F32">
      <w:pPr>
        <w:pStyle w:val="BodyText2"/>
        <w:tabs>
          <w:tab w:val="clear" w:pos="720"/>
          <w:tab w:val="left" w:pos="900"/>
        </w:tabs>
        <w:ind w:left="900" w:hanging="900"/>
        <w:rPr>
          <w:b/>
          <w:color w:val="000000" w:themeColor="text1"/>
        </w:rPr>
      </w:pPr>
      <w:r w:rsidRPr="009E074B">
        <w:rPr>
          <w:b/>
          <w:color w:val="000000" w:themeColor="text1"/>
        </w:rPr>
        <w:t>2.0</w:t>
      </w:r>
      <w:r w:rsidRPr="009E074B">
        <w:rPr>
          <w:b/>
          <w:color w:val="000000" w:themeColor="text1"/>
        </w:rPr>
        <w:tab/>
        <w:t>Safety Precautions</w:t>
      </w:r>
    </w:p>
    <w:p w:rsidR="00B57F32" w:rsidRPr="009E074B" w:rsidRDefault="00B57F32" w:rsidP="00B57F32">
      <w:pPr>
        <w:pStyle w:val="BodyText2"/>
        <w:tabs>
          <w:tab w:val="clear" w:pos="720"/>
          <w:tab w:val="left" w:pos="0"/>
        </w:tabs>
        <w:ind w:left="0" w:firstLine="0"/>
        <w:rPr>
          <w:color w:val="000000" w:themeColor="text1"/>
        </w:rPr>
      </w:pPr>
    </w:p>
    <w:p w:rsidR="00B57F32" w:rsidRPr="009E074B" w:rsidRDefault="00B57F32" w:rsidP="00B57F32">
      <w:pPr>
        <w:pStyle w:val="BodyText2"/>
        <w:tabs>
          <w:tab w:val="clear" w:pos="720"/>
          <w:tab w:val="left" w:pos="0"/>
        </w:tabs>
        <w:ind w:left="0" w:firstLine="0"/>
        <w:rPr>
          <w:color w:val="000000" w:themeColor="text1"/>
        </w:rPr>
      </w:pPr>
      <w:r w:rsidRPr="009E074B">
        <w:rPr>
          <w:color w:val="000000" w:themeColor="text1"/>
        </w:rPr>
        <w:t>This procedure requires the use of high temperature furnace, operating at approximately 1200º</w:t>
      </w:r>
      <w:r w:rsidR="003153C7" w:rsidRPr="009E074B">
        <w:rPr>
          <w:color w:val="000000" w:themeColor="text1"/>
        </w:rPr>
        <w:t>F</w:t>
      </w:r>
      <w:r w:rsidRPr="009E074B">
        <w:rPr>
          <w:color w:val="000000" w:themeColor="text1"/>
        </w:rPr>
        <w:t xml:space="preserve">.  During this procedure, the operator is required to load </w:t>
      </w:r>
      <w:r w:rsidR="003153C7" w:rsidRPr="009E074B">
        <w:rPr>
          <w:color w:val="000000" w:themeColor="text1"/>
        </w:rPr>
        <w:t>parts</w:t>
      </w:r>
      <w:r w:rsidRPr="009E074B">
        <w:rPr>
          <w:color w:val="000000" w:themeColor="text1"/>
        </w:rPr>
        <w:t xml:space="preserve"> into the preheated furnace.  </w:t>
      </w:r>
      <w:r w:rsidRPr="009E074B">
        <w:rPr>
          <w:b/>
          <w:color w:val="000000" w:themeColor="text1"/>
        </w:rPr>
        <w:t>Extreme caution must be used during this process.  Only trained operators are all</w:t>
      </w:r>
      <w:r w:rsidR="00D752B4">
        <w:rPr>
          <w:b/>
          <w:color w:val="000000" w:themeColor="text1"/>
        </w:rPr>
        <w:t>owed to perform this operation, and a</w:t>
      </w:r>
      <w:r w:rsidRPr="009E074B">
        <w:rPr>
          <w:b/>
          <w:color w:val="000000" w:themeColor="text1"/>
        </w:rPr>
        <w:t>ppropriate safety equipment must be worn</w:t>
      </w:r>
      <w:r w:rsidR="00D752B4">
        <w:rPr>
          <w:b/>
          <w:color w:val="000000" w:themeColor="text1"/>
        </w:rPr>
        <w:t xml:space="preserve">. </w:t>
      </w:r>
      <w:r w:rsidR="008260C7">
        <w:rPr>
          <w:b/>
          <w:color w:val="FF0000"/>
        </w:rPr>
        <w:t>High temperature/heat resistant</w:t>
      </w:r>
      <w:r w:rsidR="00D752B4" w:rsidRPr="00D752B4">
        <w:rPr>
          <w:b/>
          <w:color w:val="FF0000"/>
        </w:rPr>
        <w:t xml:space="preserve"> gloves are required whenever inserting or removing parts from the oven. Whenever opening the oven </w:t>
      </w:r>
      <w:r w:rsidR="00E433BF">
        <w:rPr>
          <w:b/>
          <w:color w:val="FF0000"/>
        </w:rPr>
        <w:t>at temperatures</w:t>
      </w:r>
      <w:r w:rsidR="00D752B4" w:rsidRPr="00D752B4">
        <w:rPr>
          <w:b/>
          <w:color w:val="FF0000"/>
        </w:rPr>
        <w:t xml:space="preserve"> above 900°C, the shaded visor must be worn to protect your eyes and skin.  </w:t>
      </w:r>
      <w:r w:rsidRPr="00D752B4">
        <w:rPr>
          <w:b/>
          <w:color w:val="FF0000"/>
        </w:rPr>
        <w:t xml:space="preserve"> </w:t>
      </w:r>
      <w:r w:rsidRPr="009E074B">
        <w:rPr>
          <w:b/>
          <w:color w:val="000000" w:themeColor="text1"/>
        </w:rPr>
        <w:t xml:space="preserve">The provided tools must be used when loading and unloading the furnace. </w:t>
      </w:r>
      <w:r w:rsidRPr="009E074B">
        <w:rPr>
          <w:color w:val="000000" w:themeColor="text1"/>
        </w:rPr>
        <w:t xml:space="preserve"> </w:t>
      </w:r>
    </w:p>
    <w:p w:rsidR="00B57F32" w:rsidRPr="009E074B" w:rsidRDefault="00B57F32" w:rsidP="00B57F32">
      <w:pPr>
        <w:pStyle w:val="BodyText2"/>
        <w:tabs>
          <w:tab w:val="clear" w:pos="720"/>
          <w:tab w:val="left" w:pos="0"/>
        </w:tabs>
        <w:ind w:left="0" w:firstLine="0"/>
        <w:rPr>
          <w:color w:val="000000" w:themeColor="text1"/>
        </w:rPr>
      </w:pPr>
    </w:p>
    <w:p w:rsidR="00B57F32" w:rsidRPr="009E074B" w:rsidRDefault="00B57F32" w:rsidP="00B57F32">
      <w:pPr>
        <w:pStyle w:val="BodyText2"/>
        <w:tabs>
          <w:tab w:val="clear" w:pos="720"/>
          <w:tab w:val="left" w:pos="0"/>
        </w:tabs>
        <w:ind w:left="0" w:firstLine="0"/>
        <w:rPr>
          <w:color w:val="000000" w:themeColor="text1"/>
        </w:rPr>
      </w:pPr>
      <w:r w:rsidRPr="009E074B">
        <w:rPr>
          <w:color w:val="000000" w:themeColor="text1"/>
        </w:rPr>
        <w:t>Methanol is used for cleaning in this procedure.  Methanol is flammable and must be handled with care</w:t>
      </w:r>
      <w:r w:rsidR="00AC1930" w:rsidRPr="00AC1930">
        <w:rPr>
          <w:rFonts w:cs="Arial"/>
          <w:bCs/>
          <w:szCs w:val="24"/>
        </w:rPr>
        <w:t xml:space="preserve"> </w:t>
      </w:r>
      <w:r w:rsidR="00AC1930" w:rsidRPr="00AC1930">
        <w:rPr>
          <w:rFonts w:cs="Arial"/>
          <w:bCs/>
          <w:color w:val="FF0000"/>
          <w:szCs w:val="24"/>
        </w:rPr>
        <w:t>and should be stored in the proper safety cabinet for fl</w:t>
      </w:r>
      <w:r w:rsidR="00AC1930">
        <w:rPr>
          <w:rFonts w:cs="Arial"/>
          <w:bCs/>
          <w:color w:val="FF0000"/>
          <w:szCs w:val="24"/>
        </w:rPr>
        <w:t>ammable liquids when not in use</w:t>
      </w:r>
      <w:r w:rsidRPr="00AC1930">
        <w:rPr>
          <w:color w:val="FF0000"/>
        </w:rPr>
        <w:t xml:space="preserve">.  </w:t>
      </w:r>
      <w:r w:rsidR="00AC1930" w:rsidRPr="00AC1930">
        <w:rPr>
          <w:rFonts w:cs="Arial"/>
          <w:bCs/>
          <w:color w:val="FF0000"/>
          <w:szCs w:val="24"/>
        </w:rPr>
        <w:t xml:space="preserve">Keep away from heat, hot surfaces and sparks. </w:t>
      </w:r>
      <w:r w:rsidRPr="009E074B">
        <w:rPr>
          <w:color w:val="000000" w:themeColor="text1"/>
        </w:rPr>
        <w:t>Label all containers appropriately, and dispose of used chemicals in the appropriate chemical waste container.</w:t>
      </w:r>
    </w:p>
    <w:p w:rsidR="00CA5499" w:rsidRPr="009E074B" w:rsidRDefault="00CA5499" w:rsidP="00B57F32">
      <w:pPr>
        <w:pStyle w:val="BodyText2"/>
        <w:tabs>
          <w:tab w:val="clear" w:pos="720"/>
          <w:tab w:val="left" w:pos="0"/>
        </w:tabs>
        <w:ind w:left="0" w:firstLine="0"/>
        <w:rPr>
          <w:color w:val="000000" w:themeColor="text1"/>
        </w:rPr>
      </w:pPr>
    </w:p>
    <w:p w:rsidR="003153C7" w:rsidRPr="009E074B" w:rsidRDefault="003153C7" w:rsidP="00B57F32">
      <w:pPr>
        <w:pStyle w:val="BodyText2"/>
        <w:tabs>
          <w:tab w:val="clear" w:pos="720"/>
          <w:tab w:val="left" w:pos="0"/>
        </w:tabs>
        <w:ind w:left="0" w:firstLine="0"/>
        <w:rPr>
          <w:color w:val="000000" w:themeColor="text1"/>
        </w:rPr>
      </w:pPr>
    </w:p>
    <w:p w:rsidR="00DB3047" w:rsidRPr="009E074B" w:rsidRDefault="00DB3047" w:rsidP="00B57F32">
      <w:pPr>
        <w:pStyle w:val="BodyText2"/>
        <w:tabs>
          <w:tab w:val="clear" w:pos="720"/>
          <w:tab w:val="left" w:pos="0"/>
        </w:tabs>
        <w:ind w:left="0" w:firstLine="0"/>
        <w:rPr>
          <w:color w:val="000000" w:themeColor="text1"/>
        </w:rPr>
      </w:pPr>
    </w:p>
    <w:p w:rsidR="00DB3047" w:rsidRPr="009E074B" w:rsidRDefault="00DB3047" w:rsidP="00B57F32">
      <w:pPr>
        <w:pStyle w:val="BodyText2"/>
        <w:tabs>
          <w:tab w:val="clear" w:pos="720"/>
          <w:tab w:val="left" w:pos="0"/>
        </w:tabs>
        <w:ind w:left="0" w:firstLine="0"/>
        <w:rPr>
          <w:color w:val="000000" w:themeColor="text1"/>
        </w:rPr>
      </w:pPr>
    </w:p>
    <w:p w:rsidR="00DB3047" w:rsidRPr="009E074B" w:rsidRDefault="00DB3047" w:rsidP="00B57F32">
      <w:pPr>
        <w:pStyle w:val="BodyText2"/>
        <w:tabs>
          <w:tab w:val="clear" w:pos="720"/>
          <w:tab w:val="left" w:pos="0"/>
        </w:tabs>
        <w:ind w:left="0" w:firstLine="0"/>
        <w:rPr>
          <w:color w:val="000000" w:themeColor="text1"/>
        </w:rPr>
      </w:pPr>
    </w:p>
    <w:p w:rsidR="00B57F32" w:rsidRPr="009E074B" w:rsidRDefault="00B57F32" w:rsidP="00B57F32">
      <w:pPr>
        <w:pStyle w:val="BodyText2"/>
        <w:tabs>
          <w:tab w:val="clear" w:pos="720"/>
          <w:tab w:val="left" w:pos="900"/>
        </w:tabs>
        <w:ind w:left="900" w:hanging="900"/>
        <w:rPr>
          <w:b/>
          <w:color w:val="000000" w:themeColor="text1"/>
        </w:rPr>
      </w:pPr>
      <w:r w:rsidRPr="009E074B">
        <w:rPr>
          <w:b/>
          <w:color w:val="000000" w:themeColor="text1"/>
        </w:rPr>
        <w:t>3.0</w:t>
      </w:r>
      <w:r w:rsidRPr="009E074B">
        <w:rPr>
          <w:b/>
          <w:color w:val="000000" w:themeColor="text1"/>
        </w:rPr>
        <w:tab/>
        <w:t>Equipment and Materials</w:t>
      </w:r>
    </w:p>
    <w:p w:rsidR="00B57F32" w:rsidRPr="009E074B" w:rsidRDefault="00B57F32" w:rsidP="00B57F32">
      <w:pPr>
        <w:pStyle w:val="BodyText2"/>
        <w:tabs>
          <w:tab w:val="clear" w:pos="720"/>
          <w:tab w:val="left" w:pos="900"/>
        </w:tabs>
        <w:ind w:left="900" w:hanging="900"/>
        <w:rPr>
          <w:color w:val="000000" w:themeColor="text1"/>
        </w:rPr>
      </w:pPr>
    </w:p>
    <w:p w:rsidR="00B57F32" w:rsidRPr="009E074B" w:rsidRDefault="00B57F32" w:rsidP="00B57F32">
      <w:pPr>
        <w:pStyle w:val="BodyText2"/>
        <w:tabs>
          <w:tab w:val="clear" w:pos="720"/>
          <w:tab w:val="left" w:pos="900"/>
        </w:tabs>
        <w:ind w:left="900" w:firstLine="0"/>
        <w:rPr>
          <w:color w:val="000000" w:themeColor="text1"/>
        </w:rPr>
      </w:pPr>
      <w:r w:rsidRPr="009E074B">
        <w:rPr>
          <w:color w:val="000000" w:themeColor="text1"/>
        </w:rPr>
        <w:t>Sentry Furnace</w:t>
      </w:r>
    </w:p>
    <w:p w:rsidR="00B57F32" w:rsidRPr="009E074B" w:rsidRDefault="00B57F32" w:rsidP="00B57F32">
      <w:pPr>
        <w:pStyle w:val="BodyText2"/>
        <w:tabs>
          <w:tab w:val="clear" w:pos="720"/>
          <w:tab w:val="left" w:pos="900"/>
        </w:tabs>
        <w:ind w:left="900" w:firstLine="0"/>
        <w:rPr>
          <w:color w:val="000000" w:themeColor="text1"/>
        </w:rPr>
      </w:pPr>
      <w:r w:rsidRPr="009E074B">
        <w:rPr>
          <w:color w:val="000000" w:themeColor="text1"/>
        </w:rPr>
        <w:t>Tweezers</w:t>
      </w:r>
    </w:p>
    <w:p w:rsidR="00B57F32" w:rsidRPr="009E074B" w:rsidRDefault="00B57F32" w:rsidP="00B57F32">
      <w:pPr>
        <w:pStyle w:val="BodyText2"/>
        <w:tabs>
          <w:tab w:val="clear" w:pos="720"/>
          <w:tab w:val="left" w:pos="900"/>
        </w:tabs>
        <w:ind w:left="900" w:hanging="900"/>
        <w:rPr>
          <w:color w:val="000000" w:themeColor="text1"/>
        </w:rPr>
      </w:pPr>
      <w:r w:rsidRPr="009E074B">
        <w:rPr>
          <w:color w:val="000000" w:themeColor="text1"/>
        </w:rPr>
        <w:tab/>
        <w:t>Finger cots or powder free gloves</w:t>
      </w:r>
    </w:p>
    <w:p w:rsidR="00B57F32" w:rsidRPr="009E074B" w:rsidRDefault="00B57F32" w:rsidP="00B57F32">
      <w:pPr>
        <w:pStyle w:val="BodyText2"/>
        <w:tabs>
          <w:tab w:val="clear" w:pos="720"/>
          <w:tab w:val="left" w:pos="900"/>
        </w:tabs>
        <w:ind w:left="900" w:hanging="900"/>
        <w:rPr>
          <w:color w:val="000000" w:themeColor="text1"/>
        </w:rPr>
      </w:pPr>
      <w:r w:rsidRPr="009E074B">
        <w:rPr>
          <w:color w:val="000000" w:themeColor="text1"/>
        </w:rPr>
        <w:tab/>
      </w:r>
      <w:r w:rsidR="00267FAF" w:rsidRPr="009E074B">
        <w:rPr>
          <w:color w:val="000000" w:themeColor="text1"/>
        </w:rPr>
        <w:t>P</w:t>
      </w:r>
      <w:r w:rsidRPr="009E074B">
        <w:rPr>
          <w:color w:val="000000" w:themeColor="text1"/>
        </w:rPr>
        <w:t>arts per BOM</w:t>
      </w:r>
    </w:p>
    <w:p w:rsidR="00B57F32" w:rsidRPr="009E074B" w:rsidRDefault="00B57F32" w:rsidP="00B57F32">
      <w:pPr>
        <w:pStyle w:val="BodyText2"/>
        <w:tabs>
          <w:tab w:val="clear" w:pos="720"/>
          <w:tab w:val="left" w:pos="900"/>
        </w:tabs>
        <w:ind w:left="900" w:hanging="900"/>
        <w:rPr>
          <w:color w:val="000000" w:themeColor="text1"/>
        </w:rPr>
      </w:pPr>
      <w:r w:rsidRPr="009E074B">
        <w:rPr>
          <w:color w:val="000000" w:themeColor="text1"/>
        </w:rPr>
        <w:tab/>
        <w:t>Furnace loading tool (“pitchfork”)</w:t>
      </w:r>
    </w:p>
    <w:p w:rsidR="00B57F32" w:rsidRPr="009E074B" w:rsidRDefault="00B57F32" w:rsidP="00B57F32">
      <w:pPr>
        <w:pStyle w:val="BodyText2"/>
        <w:tabs>
          <w:tab w:val="clear" w:pos="720"/>
          <w:tab w:val="left" w:pos="900"/>
        </w:tabs>
        <w:ind w:left="900" w:hanging="900"/>
        <w:rPr>
          <w:color w:val="000000" w:themeColor="text1"/>
        </w:rPr>
      </w:pPr>
      <w:r w:rsidRPr="009E074B">
        <w:rPr>
          <w:color w:val="000000" w:themeColor="text1"/>
        </w:rPr>
        <w:tab/>
        <w:t>High temperature Firing Trays (</w:t>
      </w:r>
      <w:r w:rsidR="00CA7930" w:rsidRPr="009E074B">
        <w:rPr>
          <w:color w:val="000000" w:themeColor="text1"/>
        </w:rPr>
        <w:t>48003-01</w:t>
      </w:r>
      <w:r w:rsidRPr="009E074B">
        <w:rPr>
          <w:color w:val="000000" w:themeColor="text1"/>
        </w:rPr>
        <w:t xml:space="preserve"> or similar)</w:t>
      </w:r>
    </w:p>
    <w:p w:rsidR="001876A4" w:rsidRPr="009E074B" w:rsidRDefault="001876A4" w:rsidP="00B57F32">
      <w:pPr>
        <w:pStyle w:val="BodyText2"/>
        <w:tabs>
          <w:tab w:val="clear" w:pos="720"/>
          <w:tab w:val="left" w:pos="900"/>
        </w:tabs>
        <w:ind w:left="900" w:hanging="900"/>
        <w:rPr>
          <w:color w:val="000000" w:themeColor="text1"/>
        </w:rPr>
      </w:pPr>
      <w:r w:rsidRPr="009E074B">
        <w:rPr>
          <w:color w:val="000000" w:themeColor="text1"/>
        </w:rPr>
        <w:tab/>
        <w:t>Heat Resistant Gloves</w:t>
      </w:r>
    </w:p>
    <w:p w:rsidR="001876A4" w:rsidRPr="009E074B" w:rsidRDefault="001876A4" w:rsidP="00B57F32">
      <w:pPr>
        <w:pStyle w:val="BodyText2"/>
        <w:tabs>
          <w:tab w:val="clear" w:pos="720"/>
          <w:tab w:val="left" w:pos="900"/>
        </w:tabs>
        <w:ind w:left="900" w:hanging="900"/>
        <w:rPr>
          <w:color w:val="000000" w:themeColor="text1"/>
        </w:rPr>
      </w:pPr>
      <w:r w:rsidRPr="009E074B">
        <w:rPr>
          <w:color w:val="000000" w:themeColor="text1"/>
        </w:rPr>
        <w:tab/>
        <w:t>Face shield/visor</w:t>
      </w:r>
    </w:p>
    <w:p w:rsidR="00AD6687" w:rsidRPr="009E074B" w:rsidRDefault="00B57F32" w:rsidP="00AD6687">
      <w:pPr>
        <w:pStyle w:val="BodyText2"/>
        <w:tabs>
          <w:tab w:val="clear" w:pos="720"/>
          <w:tab w:val="left" w:pos="900"/>
        </w:tabs>
        <w:ind w:left="900" w:hanging="900"/>
        <w:rPr>
          <w:color w:val="000000" w:themeColor="text1"/>
        </w:rPr>
      </w:pPr>
      <w:r w:rsidRPr="009E074B">
        <w:rPr>
          <w:color w:val="000000" w:themeColor="text1"/>
        </w:rPr>
        <w:tab/>
        <w:t>Ultrasonic cleaner</w:t>
      </w:r>
    </w:p>
    <w:p w:rsidR="00B57F32" w:rsidRPr="009E074B" w:rsidRDefault="00B57F32" w:rsidP="00B57F32">
      <w:pPr>
        <w:pStyle w:val="BodyText2"/>
        <w:tabs>
          <w:tab w:val="clear" w:pos="720"/>
          <w:tab w:val="left" w:pos="900"/>
        </w:tabs>
        <w:ind w:left="900" w:hanging="900"/>
        <w:rPr>
          <w:color w:val="000000" w:themeColor="text1"/>
        </w:rPr>
      </w:pPr>
      <w:r w:rsidRPr="009E074B">
        <w:rPr>
          <w:color w:val="000000" w:themeColor="text1"/>
        </w:rPr>
        <w:tab/>
        <w:t>Methanol</w:t>
      </w:r>
    </w:p>
    <w:p w:rsidR="0093546A" w:rsidRPr="009E074B" w:rsidRDefault="00267FAF" w:rsidP="00B57F32">
      <w:pPr>
        <w:pStyle w:val="BodyText2"/>
        <w:tabs>
          <w:tab w:val="clear" w:pos="720"/>
          <w:tab w:val="left" w:pos="900"/>
        </w:tabs>
        <w:ind w:left="900" w:hanging="900"/>
        <w:rPr>
          <w:color w:val="000000" w:themeColor="text1"/>
        </w:rPr>
      </w:pPr>
      <w:r w:rsidRPr="009E074B">
        <w:rPr>
          <w:color w:val="000000" w:themeColor="text1"/>
        </w:rPr>
        <w:tab/>
      </w:r>
      <w:r w:rsidR="0093546A" w:rsidRPr="009E074B">
        <w:rPr>
          <w:color w:val="000000" w:themeColor="text1"/>
        </w:rPr>
        <w:t>Beakers</w:t>
      </w:r>
    </w:p>
    <w:p w:rsidR="00AD6687" w:rsidRPr="009E074B" w:rsidRDefault="00AD6687" w:rsidP="00B57F32">
      <w:pPr>
        <w:pStyle w:val="BodyText2"/>
        <w:tabs>
          <w:tab w:val="clear" w:pos="720"/>
          <w:tab w:val="left" w:pos="900"/>
        </w:tabs>
        <w:ind w:left="900" w:hanging="900"/>
        <w:rPr>
          <w:color w:val="000000" w:themeColor="text1"/>
        </w:rPr>
      </w:pPr>
      <w:r w:rsidRPr="009E074B">
        <w:rPr>
          <w:color w:val="000000" w:themeColor="text1"/>
        </w:rPr>
        <w:tab/>
        <w:t>Petri Dish</w:t>
      </w:r>
    </w:p>
    <w:p w:rsidR="00AD6687" w:rsidRPr="009E074B" w:rsidRDefault="00AD6687" w:rsidP="00B57F32">
      <w:pPr>
        <w:pStyle w:val="BodyText2"/>
        <w:tabs>
          <w:tab w:val="clear" w:pos="720"/>
          <w:tab w:val="left" w:pos="900"/>
        </w:tabs>
        <w:ind w:left="900" w:hanging="900"/>
        <w:rPr>
          <w:color w:val="000000" w:themeColor="text1"/>
        </w:rPr>
      </w:pPr>
      <w:r w:rsidRPr="009E074B">
        <w:rPr>
          <w:color w:val="000000" w:themeColor="text1"/>
        </w:rPr>
        <w:tab/>
        <w:t>Crystallizing Dish</w:t>
      </w:r>
    </w:p>
    <w:p w:rsidR="00AD6687" w:rsidRPr="009E074B" w:rsidRDefault="00AD6687" w:rsidP="00B57F32">
      <w:pPr>
        <w:pStyle w:val="BodyText2"/>
        <w:tabs>
          <w:tab w:val="clear" w:pos="720"/>
          <w:tab w:val="left" w:pos="900"/>
        </w:tabs>
        <w:ind w:left="900" w:hanging="900"/>
        <w:rPr>
          <w:color w:val="000000" w:themeColor="text1"/>
        </w:rPr>
      </w:pPr>
      <w:r w:rsidRPr="009E074B">
        <w:rPr>
          <w:color w:val="000000" w:themeColor="text1"/>
        </w:rPr>
        <w:tab/>
        <w:t>Metal Basket</w:t>
      </w:r>
    </w:p>
    <w:p w:rsidR="00B57F32" w:rsidRDefault="00B57F32" w:rsidP="00B57F32">
      <w:pPr>
        <w:pStyle w:val="BodyText2"/>
        <w:tabs>
          <w:tab w:val="clear" w:pos="720"/>
          <w:tab w:val="left" w:pos="900"/>
        </w:tabs>
        <w:ind w:left="900" w:hanging="900"/>
        <w:rPr>
          <w:color w:val="000000" w:themeColor="text1"/>
        </w:rPr>
      </w:pPr>
      <w:r w:rsidRPr="009E074B">
        <w:rPr>
          <w:color w:val="000000" w:themeColor="text1"/>
        </w:rPr>
        <w:tab/>
      </w:r>
      <w:r w:rsidR="003126D7">
        <w:rPr>
          <w:color w:val="000000" w:themeColor="text1"/>
        </w:rPr>
        <w:t>High Temp d</w:t>
      </w:r>
      <w:r w:rsidRPr="009E074B">
        <w:rPr>
          <w:color w:val="000000" w:themeColor="text1"/>
        </w:rPr>
        <w:t>rying oven</w:t>
      </w:r>
      <w:r w:rsidR="003126D7">
        <w:rPr>
          <w:color w:val="000000" w:themeColor="text1"/>
        </w:rPr>
        <w:t xml:space="preserve"> (CA 3157)</w:t>
      </w:r>
    </w:p>
    <w:p w:rsidR="006E660D" w:rsidRPr="009E074B" w:rsidRDefault="006E660D" w:rsidP="00B57F32">
      <w:pPr>
        <w:pStyle w:val="BodyText2"/>
        <w:tabs>
          <w:tab w:val="clear" w:pos="720"/>
          <w:tab w:val="left" w:pos="900"/>
        </w:tabs>
        <w:ind w:left="900" w:hanging="900"/>
        <w:rPr>
          <w:color w:val="000000" w:themeColor="text1"/>
        </w:rPr>
      </w:pPr>
      <w:r>
        <w:rPr>
          <w:color w:val="000000" w:themeColor="text1"/>
        </w:rPr>
        <w:tab/>
      </w:r>
      <w:r w:rsidRPr="006E660D">
        <w:rPr>
          <w:color w:val="FF0000"/>
        </w:rPr>
        <w:t>Hand held infrared thermometer Omega OS-DT8855W or equivalent</w:t>
      </w:r>
    </w:p>
    <w:p w:rsidR="00B57F32" w:rsidRPr="009E074B" w:rsidRDefault="00B57F32" w:rsidP="00B57F32">
      <w:pPr>
        <w:pStyle w:val="BodyText2"/>
        <w:tabs>
          <w:tab w:val="clear" w:pos="720"/>
          <w:tab w:val="left" w:pos="900"/>
        </w:tabs>
        <w:ind w:left="900" w:hanging="900"/>
        <w:rPr>
          <w:color w:val="000000" w:themeColor="text1"/>
        </w:rPr>
      </w:pPr>
    </w:p>
    <w:p w:rsidR="00B57F32" w:rsidRPr="009E074B" w:rsidRDefault="00B57F32" w:rsidP="00B57F32">
      <w:pPr>
        <w:pStyle w:val="BodyText2"/>
        <w:tabs>
          <w:tab w:val="clear" w:pos="720"/>
          <w:tab w:val="left" w:pos="900"/>
        </w:tabs>
        <w:ind w:left="900" w:hanging="900"/>
        <w:rPr>
          <w:b/>
          <w:color w:val="000000" w:themeColor="text1"/>
        </w:rPr>
      </w:pPr>
      <w:r w:rsidRPr="009E074B">
        <w:rPr>
          <w:b/>
          <w:color w:val="000000" w:themeColor="text1"/>
        </w:rPr>
        <w:t>4.0</w:t>
      </w:r>
      <w:r w:rsidRPr="009E074B">
        <w:rPr>
          <w:b/>
          <w:color w:val="000000" w:themeColor="text1"/>
        </w:rPr>
        <w:tab/>
      </w:r>
      <w:r w:rsidR="009056DD" w:rsidRPr="009E074B">
        <w:rPr>
          <w:b/>
          <w:color w:val="000000" w:themeColor="text1"/>
        </w:rPr>
        <w:t>Pre-</w:t>
      </w:r>
      <w:r w:rsidR="00D25B1E" w:rsidRPr="009E074B">
        <w:rPr>
          <w:b/>
          <w:color w:val="000000" w:themeColor="text1"/>
        </w:rPr>
        <w:t>Clean Electrodes</w:t>
      </w:r>
      <w:r w:rsidR="007D1EC9" w:rsidRPr="009E074B">
        <w:rPr>
          <w:b/>
          <w:color w:val="000000" w:themeColor="text1"/>
        </w:rPr>
        <w:t xml:space="preserve"> and </w:t>
      </w:r>
      <w:r w:rsidR="00D25B1E" w:rsidRPr="009E074B">
        <w:rPr>
          <w:b/>
          <w:color w:val="000000" w:themeColor="text1"/>
        </w:rPr>
        <w:t>Diaphragms</w:t>
      </w:r>
      <w:r w:rsidR="007D1EC9" w:rsidRPr="009E074B">
        <w:rPr>
          <w:b/>
          <w:color w:val="000000" w:themeColor="text1"/>
        </w:rPr>
        <w:t xml:space="preserve"> </w:t>
      </w:r>
    </w:p>
    <w:p w:rsidR="00D11D33" w:rsidRPr="009E074B" w:rsidRDefault="00D11D33" w:rsidP="00B57F32">
      <w:pPr>
        <w:pStyle w:val="BodyText2"/>
        <w:tabs>
          <w:tab w:val="clear" w:pos="720"/>
          <w:tab w:val="left" w:pos="900"/>
        </w:tabs>
        <w:ind w:left="900" w:hanging="900"/>
        <w:rPr>
          <w:b/>
          <w:color w:val="000000" w:themeColor="text1"/>
        </w:rPr>
      </w:pPr>
    </w:p>
    <w:p w:rsidR="00D11D33" w:rsidRPr="009E074B" w:rsidRDefault="00D11D33" w:rsidP="00D11D33">
      <w:pPr>
        <w:pStyle w:val="BodyText2"/>
        <w:tabs>
          <w:tab w:val="clear" w:pos="720"/>
          <w:tab w:val="left" w:pos="900"/>
        </w:tabs>
        <w:ind w:left="900" w:hanging="900"/>
        <w:jc w:val="center"/>
        <w:rPr>
          <w:b/>
          <w:color w:val="000000" w:themeColor="text1"/>
        </w:rPr>
      </w:pPr>
      <w:r w:rsidRPr="009E074B">
        <w:rPr>
          <w:b/>
          <w:color w:val="000000" w:themeColor="text1"/>
        </w:rPr>
        <w:t>**All ultrasonic cleaning must be done in a well ventilated area.**</w:t>
      </w:r>
    </w:p>
    <w:p w:rsidR="004929A8" w:rsidRPr="009E074B" w:rsidRDefault="004929A8" w:rsidP="00D11D33">
      <w:pPr>
        <w:pStyle w:val="BodyText2"/>
        <w:tabs>
          <w:tab w:val="clear" w:pos="720"/>
          <w:tab w:val="left" w:pos="900"/>
        </w:tabs>
        <w:ind w:left="900" w:hanging="900"/>
        <w:jc w:val="center"/>
        <w:rPr>
          <w:b/>
          <w:color w:val="000000" w:themeColor="text1"/>
        </w:rPr>
      </w:pPr>
    </w:p>
    <w:p w:rsidR="004929A8" w:rsidRPr="009E074B" w:rsidRDefault="004929A8" w:rsidP="001876A4">
      <w:pPr>
        <w:pStyle w:val="Heading2"/>
        <w:ind w:left="990"/>
        <w:rPr>
          <w:rFonts w:ascii="Arial" w:eastAsia="Times New Roman" w:hAnsi="Arial" w:cs="Times New Roman"/>
          <w:color w:val="000000" w:themeColor="text1"/>
          <w:sz w:val="24"/>
          <w:szCs w:val="20"/>
        </w:rPr>
      </w:pPr>
      <w:r w:rsidRPr="009E074B">
        <w:rPr>
          <w:rFonts w:ascii="Arial" w:eastAsia="Times New Roman" w:hAnsi="Arial" w:cs="Times New Roman"/>
          <w:color w:val="000000" w:themeColor="text1"/>
          <w:sz w:val="24"/>
          <w:szCs w:val="20"/>
        </w:rPr>
        <w:t xml:space="preserve">Note: </w:t>
      </w:r>
      <w:r w:rsidRPr="00771D92">
        <w:rPr>
          <w:rFonts w:ascii="Arial" w:eastAsia="Times New Roman" w:hAnsi="Arial" w:cs="Times New Roman"/>
          <w:b/>
          <w:color w:val="000000" w:themeColor="text1"/>
          <w:sz w:val="24"/>
          <w:szCs w:val="20"/>
        </w:rPr>
        <w:t>Parts are not to be touched after cleaning</w:t>
      </w:r>
      <w:r w:rsidRPr="009E074B">
        <w:rPr>
          <w:rFonts w:ascii="Arial" w:eastAsia="Times New Roman" w:hAnsi="Arial" w:cs="Times New Roman"/>
          <w:color w:val="000000" w:themeColor="text1"/>
          <w:sz w:val="24"/>
          <w:szCs w:val="20"/>
        </w:rPr>
        <w:t xml:space="preserve"> to preclude contamination.  Handle with tweezers, clean gloves or finger cots and place in clean containers that will protect against damage during transfer and storage.  Label as “</w:t>
      </w:r>
      <w:r w:rsidR="00771D92" w:rsidRPr="00771D92">
        <w:rPr>
          <w:rFonts w:ascii="Arial" w:eastAsia="Times New Roman" w:hAnsi="Arial" w:cs="Times New Roman"/>
          <w:color w:val="FF0000"/>
          <w:sz w:val="24"/>
          <w:szCs w:val="20"/>
        </w:rPr>
        <w:t>cleaned</w:t>
      </w:r>
      <w:r w:rsidR="00771D92">
        <w:rPr>
          <w:rFonts w:ascii="Arial" w:eastAsia="Times New Roman" w:hAnsi="Arial" w:cs="Times New Roman"/>
          <w:color w:val="000000" w:themeColor="text1"/>
          <w:sz w:val="24"/>
          <w:szCs w:val="20"/>
        </w:rPr>
        <w:t xml:space="preserve"> </w:t>
      </w:r>
      <w:r w:rsidR="00771D92" w:rsidRPr="00771D92">
        <w:rPr>
          <w:rFonts w:ascii="Arial" w:eastAsia="Times New Roman" w:hAnsi="Arial" w:cs="Times New Roman"/>
          <w:color w:val="FF0000"/>
          <w:sz w:val="24"/>
          <w:szCs w:val="20"/>
        </w:rPr>
        <w:t>[DATE]</w:t>
      </w:r>
      <w:r w:rsidRPr="009E074B">
        <w:rPr>
          <w:rFonts w:ascii="Arial" w:eastAsia="Times New Roman" w:hAnsi="Arial" w:cs="Times New Roman"/>
          <w:color w:val="000000" w:themeColor="text1"/>
          <w:sz w:val="24"/>
          <w:szCs w:val="20"/>
        </w:rPr>
        <w:t xml:space="preserve">” if parts are not to be used immediately. </w:t>
      </w:r>
    </w:p>
    <w:p w:rsidR="00B57F32" w:rsidRPr="009E074B" w:rsidRDefault="00B57F32" w:rsidP="004929A8">
      <w:pPr>
        <w:pStyle w:val="BodyText2"/>
        <w:tabs>
          <w:tab w:val="clear" w:pos="720"/>
          <w:tab w:val="left" w:pos="900"/>
        </w:tabs>
        <w:ind w:left="0" w:firstLine="0"/>
        <w:rPr>
          <w:color w:val="000000" w:themeColor="text1"/>
        </w:rPr>
      </w:pPr>
    </w:p>
    <w:p w:rsidR="0093546A" w:rsidRPr="009E074B" w:rsidRDefault="0093546A" w:rsidP="0093546A">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4.1</w:t>
      </w:r>
      <w:r w:rsidRPr="009E074B">
        <w:rPr>
          <w:rFonts w:cs="Arial"/>
          <w:color w:val="000000" w:themeColor="text1"/>
          <w:szCs w:val="24"/>
        </w:rPr>
        <w:tab/>
      </w:r>
      <w:r w:rsidR="00EA56F8" w:rsidRPr="009E074B">
        <w:rPr>
          <w:rFonts w:cs="Arial"/>
          <w:color w:val="000000" w:themeColor="text1"/>
          <w:szCs w:val="24"/>
        </w:rPr>
        <w:t xml:space="preserve">Gently place </w:t>
      </w:r>
      <w:r w:rsidR="002B6672" w:rsidRPr="009E074B">
        <w:rPr>
          <w:rFonts w:cs="Arial"/>
          <w:color w:val="000000" w:themeColor="text1"/>
          <w:szCs w:val="24"/>
        </w:rPr>
        <w:t>each electrode or diaphragm in a small clean beaker.</w:t>
      </w:r>
    </w:p>
    <w:p w:rsidR="002B6672" w:rsidRPr="009E074B" w:rsidRDefault="002B6672" w:rsidP="004929A8">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ab/>
      </w:r>
      <w:r w:rsidRPr="009E074B">
        <w:rPr>
          <w:color w:val="000000" w:themeColor="text1"/>
        </w:rPr>
        <w:t xml:space="preserve">Note: Electrodes and diaphragms should be cleaned </w:t>
      </w:r>
      <w:r w:rsidRPr="009E074B">
        <w:rPr>
          <w:rFonts w:cs="Arial"/>
          <w:color w:val="000000" w:themeColor="text1"/>
          <w:szCs w:val="24"/>
        </w:rPr>
        <w:t>individually (one per beaker).</w:t>
      </w:r>
    </w:p>
    <w:p w:rsidR="004929A8" w:rsidRPr="009E074B" w:rsidRDefault="0093546A" w:rsidP="0093546A">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4.2</w:t>
      </w:r>
      <w:r w:rsidRPr="009E074B">
        <w:rPr>
          <w:rFonts w:cs="Arial"/>
          <w:color w:val="000000" w:themeColor="text1"/>
          <w:szCs w:val="24"/>
        </w:rPr>
        <w:tab/>
      </w:r>
      <w:r w:rsidR="004929A8" w:rsidRPr="009E074B">
        <w:rPr>
          <w:rFonts w:cs="Arial"/>
          <w:color w:val="000000" w:themeColor="text1"/>
          <w:szCs w:val="24"/>
        </w:rPr>
        <w:t xml:space="preserve">Put on </w:t>
      </w:r>
      <w:r w:rsidR="00511F70" w:rsidRPr="009E074B">
        <w:rPr>
          <w:rFonts w:cs="Arial"/>
          <w:color w:val="000000" w:themeColor="text1"/>
          <w:szCs w:val="24"/>
        </w:rPr>
        <w:t>PPE</w:t>
      </w:r>
      <w:r w:rsidR="004929A8" w:rsidRPr="009E074B">
        <w:rPr>
          <w:rFonts w:cs="Arial"/>
          <w:color w:val="000000" w:themeColor="text1"/>
          <w:szCs w:val="24"/>
        </w:rPr>
        <w:t xml:space="preserve"> including</w:t>
      </w:r>
      <w:r w:rsidR="00511F70" w:rsidRPr="009E074B">
        <w:rPr>
          <w:rFonts w:cs="Arial"/>
          <w:color w:val="000000" w:themeColor="text1"/>
          <w:szCs w:val="24"/>
        </w:rPr>
        <w:t>:</w:t>
      </w:r>
      <w:r w:rsidR="004929A8" w:rsidRPr="009E074B">
        <w:rPr>
          <w:rFonts w:cs="Arial"/>
          <w:color w:val="000000" w:themeColor="text1"/>
          <w:szCs w:val="24"/>
        </w:rPr>
        <w:t xml:space="preserve"> chemical goggles and nitrile gloves.</w:t>
      </w:r>
    </w:p>
    <w:p w:rsidR="00511F70" w:rsidRPr="009E074B" w:rsidRDefault="0093546A" w:rsidP="0093546A">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4.3</w:t>
      </w:r>
      <w:r w:rsidRPr="009E074B">
        <w:rPr>
          <w:rFonts w:cs="Arial"/>
          <w:color w:val="000000" w:themeColor="text1"/>
          <w:szCs w:val="24"/>
        </w:rPr>
        <w:tab/>
      </w:r>
      <w:r w:rsidR="00511F70" w:rsidRPr="009E074B">
        <w:rPr>
          <w:rFonts w:cs="Arial"/>
          <w:color w:val="000000" w:themeColor="text1"/>
          <w:szCs w:val="24"/>
        </w:rPr>
        <w:t>Add enough fresh Lenium to each beaker to cover the part</w:t>
      </w:r>
      <w:r w:rsidR="001876A4" w:rsidRPr="009E074B">
        <w:rPr>
          <w:rFonts w:cs="Arial"/>
          <w:color w:val="000000" w:themeColor="text1"/>
          <w:szCs w:val="24"/>
        </w:rPr>
        <w:t>(s)</w:t>
      </w:r>
      <w:r w:rsidR="00511F70" w:rsidRPr="009E074B">
        <w:rPr>
          <w:rFonts w:cs="Arial"/>
          <w:color w:val="000000" w:themeColor="text1"/>
          <w:szCs w:val="24"/>
        </w:rPr>
        <w:t xml:space="preserve"> at least a </w:t>
      </w:r>
      <w:r w:rsidR="001876A4" w:rsidRPr="009E074B">
        <w:rPr>
          <w:rFonts w:cs="Arial"/>
          <w:color w:val="000000" w:themeColor="text1"/>
          <w:szCs w:val="24"/>
        </w:rPr>
        <w:t>¼”</w:t>
      </w:r>
      <w:r w:rsidR="00511F70" w:rsidRPr="009E074B">
        <w:rPr>
          <w:rFonts w:cs="Arial"/>
          <w:color w:val="000000" w:themeColor="text1"/>
          <w:szCs w:val="24"/>
        </w:rPr>
        <w:t>.</w:t>
      </w:r>
      <w:r w:rsidR="00511F70" w:rsidRPr="009E074B">
        <w:rPr>
          <w:rFonts w:cs="Arial"/>
          <w:color w:val="000000" w:themeColor="text1"/>
          <w:szCs w:val="24"/>
        </w:rPr>
        <w:br/>
        <w:t xml:space="preserve">Note: There needs to be enough Lenium in the beaker so that it does not tip over when placed in the Ultrasonic. </w:t>
      </w:r>
    </w:p>
    <w:p w:rsidR="00BA5D0B" w:rsidRPr="009E074B" w:rsidRDefault="00511F70" w:rsidP="00511F70">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4.4</w:t>
      </w:r>
      <w:r w:rsidRPr="009E074B">
        <w:rPr>
          <w:rFonts w:cs="Arial"/>
          <w:color w:val="000000" w:themeColor="text1"/>
          <w:szCs w:val="24"/>
        </w:rPr>
        <w:tab/>
      </w:r>
      <w:r w:rsidR="00BA5D0B" w:rsidRPr="009E074B">
        <w:rPr>
          <w:rFonts w:cs="Arial"/>
          <w:color w:val="000000" w:themeColor="text1"/>
          <w:szCs w:val="24"/>
        </w:rPr>
        <w:t>Make sure there is DI water about ½” above the base and insert tray of the Ultrasonic.</w:t>
      </w:r>
    </w:p>
    <w:p w:rsidR="00511F70" w:rsidRDefault="00BA5D0B" w:rsidP="00511F70">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4.5</w:t>
      </w:r>
      <w:r w:rsidRPr="009E074B">
        <w:rPr>
          <w:rFonts w:cs="Arial"/>
          <w:color w:val="000000" w:themeColor="text1"/>
          <w:szCs w:val="24"/>
        </w:rPr>
        <w:tab/>
      </w:r>
      <w:r w:rsidR="00511F70" w:rsidRPr="009E074B">
        <w:rPr>
          <w:rFonts w:cs="Arial"/>
          <w:color w:val="000000" w:themeColor="text1"/>
          <w:szCs w:val="24"/>
        </w:rPr>
        <w:t>Place beakers in the insert tray of the Ultrasonic</w:t>
      </w:r>
      <w:r w:rsidRPr="009E074B">
        <w:rPr>
          <w:rFonts w:cs="Arial"/>
          <w:color w:val="000000" w:themeColor="text1"/>
          <w:szCs w:val="24"/>
        </w:rPr>
        <w:t xml:space="preserve">. </w:t>
      </w:r>
    </w:p>
    <w:p w:rsidR="00511F70" w:rsidRPr="00886991" w:rsidRDefault="00511F70" w:rsidP="001876A4">
      <w:pPr>
        <w:pStyle w:val="BodyText2"/>
        <w:tabs>
          <w:tab w:val="clear" w:pos="720"/>
          <w:tab w:val="left" w:pos="900"/>
        </w:tabs>
        <w:ind w:left="900" w:hanging="900"/>
        <w:rPr>
          <w:rFonts w:cs="Arial"/>
          <w:color w:val="FF0000"/>
          <w:szCs w:val="24"/>
        </w:rPr>
      </w:pPr>
      <w:r w:rsidRPr="009E074B">
        <w:rPr>
          <w:rFonts w:cs="Arial"/>
          <w:color w:val="000000" w:themeColor="text1"/>
          <w:szCs w:val="24"/>
        </w:rPr>
        <w:t>4.</w:t>
      </w:r>
      <w:r w:rsidR="00111A7C">
        <w:rPr>
          <w:rFonts w:cs="Arial"/>
          <w:color w:val="000000" w:themeColor="text1"/>
          <w:szCs w:val="24"/>
        </w:rPr>
        <w:t>6</w:t>
      </w:r>
      <w:r w:rsidRPr="009E074B">
        <w:rPr>
          <w:rFonts w:cs="Arial"/>
          <w:color w:val="000000" w:themeColor="text1"/>
          <w:szCs w:val="24"/>
        </w:rPr>
        <w:tab/>
        <w:t xml:space="preserve">Turn </w:t>
      </w:r>
      <w:r w:rsidR="00E41601" w:rsidRPr="009E074B">
        <w:rPr>
          <w:rFonts w:cs="Arial"/>
          <w:color w:val="000000" w:themeColor="text1"/>
          <w:szCs w:val="24"/>
        </w:rPr>
        <w:t>the Ultrasonic on and clean</w:t>
      </w:r>
      <w:r w:rsidRPr="009E074B">
        <w:rPr>
          <w:rFonts w:cs="Arial"/>
          <w:color w:val="000000" w:themeColor="text1"/>
          <w:szCs w:val="24"/>
        </w:rPr>
        <w:t xml:space="preserve"> parts at room temperature with sonics for 5 minutes.</w:t>
      </w:r>
      <w:r w:rsidR="00886991">
        <w:rPr>
          <w:rFonts w:cs="Arial"/>
          <w:color w:val="000000" w:themeColor="text1"/>
          <w:szCs w:val="24"/>
        </w:rPr>
        <w:t xml:space="preserve"> </w:t>
      </w:r>
      <w:r w:rsidR="00886991">
        <w:rPr>
          <w:rFonts w:cs="Arial"/>
          <w:color w:val="FF0000"/>
          <w:szCs w:val="24"/>
        </w:rPr>
        <w:t>If necessary, see HC1018 for more instruction on how to operate the Ultrasonic.</w:t>
      </w:r>
    </w:p>
    <w:p w:rsidR="001876A4" w:rsidRPr="009E074B" w:rsidRDefault="0093546A" w:rsidP="0093546A">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4.</w:t>
      </w:r>
      <w:r w:rsidR="00111A7C">
        <w:rPr>
          <w:rFonts w:cs="Arial"/>
          <w:color w:val="000000" w:themeColor="text1"/>
          <w:szCs w:val="24"/>
        </w:rPr>
        <w:t>7</w:t>
      </w:r>
      <w:r w:rsidRPr="009E074B">
        <w:rPr>
          <w:rFonts w:cs="Arial"/>
          <w:color w:val="000000" w:themeColor="text1"/>
          <w:szCs w:val="24"/>
        </w:rPr>
        <w:tab/>
      </w:r>
      <w:r w:rsidR="001876A4" w:rsidRPr="009E074B">
        <w:rPr>
          <w:rFonts w:cs="Arial"/>
          <w:color w:val="000000" w:themeColor="text1"/>
          <w:szCs w:val="24"/>
        </w:rPr>
        <w:t xml:space="preserve">Remove beakers from the insert tray, making sure not to drip water into the other beakers. </w:t>
      </w:r>
    </w:p>
    <w:p w:rsidR="001876A4" w:rsidRPr="009E074B" w:rsidRDefault="001876A4" w:rsidP="001876A4">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4.</w:t>
      </w:r>
      <w:r w:rsidR="00111A7C">
        <w:rPr>
          <w:rFonts w:cs="Arial"/>
          <w:color w:val="000000" w:themeColor="text1"/>
          <w:szCs w:val="24"/>
        </w:rPr>
        <w:t>8</w:t>
      </w:r>
      <w:r w:rsidRPr="009E074B">
        <w:rPr>
          <w:rFonts w:cs="Arial"/>
          <w:color w:val="000000" w:themeColor="text1"/>
          <w:szCs w:val="24"/>
        </w:rPr>
        <w:tab/>
        <w:t xml:space="preserve">Drain beaker(s) into a lenium waste container. Use a strainer if necessary. </w:t>
      </w:r>
    </w:p>
    <w:p w:rsidR="001876A4" w:rsidRPr="009E074B" w:rsidRDefault="001876A4" w:rsidP="001876A4">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4.</w:t>
      </w:r>
      <w:r w:rsidR="00111A7C">
        <w:rPr>
          <w:rFonts w:cs="Arial"/>
          <w:color w:val="000000" w:themeColor="text1"/>
          <w:szCs w:val="24"/>
        </w:rPr>
        <w:t>9</w:t>
      </w:r>
      <w:r w:rsidRPr="009E074B">
        <w:rPr>
          <w:rFonts w:cs="Arial"/>
          <w:color w:val="000000" w:themeColor="text1"/>
          <w:szCs w:val="24"/>
        </w:rPr>
        <w:tab/>
        <w:t>Add Methanol to each beaker to cove</w:t>
      </w:r>
      <w:r w:rsidR="00111A7C">
        <w:rPr>
          <w:rFonts w:cs="Arial"/>
          <w:color w:val="000000" w:themeColor="text1"/>
          <w:szCs w:val="24"/>
        </w:rPr>
        <w:t>r the part(s) by at least a ¼”.</w:t>
      </w:r>
    </w:p>
    <w:p w:rsidR="001876A4" w:rsidRDefault="001876A4" w:rsidP="00111A7C">
      <w:pPr>
        <w:pStyle w:val="BodyText2"/>
        <w:tabs>
          <w:tab w:val="clear" w:pos="720"/>
          <w:tab w:val="left" w:pos="900"/>
        </w:tabs>
        <w:ind w:left="907" w:hanging="907"/>
        <w:rPr>
          <w:rFonts w:cs="Arial"/>
          <w:color w:val="000000" w:themeColor="text1"/>
          <w:szCs w:val="24"/>
        </w:rPr>
      </w:pPr>
      <w:r w:rsidRPr="009E074B">
        <w:rPr>
          <w:rFonts w:cs="Arial"/>
          <w:color w:val="000000" w:themeColor="text1"/>
          <w:szCs w:val="24"/>
        </w:rPr>
        <w:tab/>
        <w:t xml:space="preserve">Note: There needs to be enough Methanol in the beaker so that it does not tip over when placed in the Ultrasonic. </w:t>
      </w:r>
    </w:p>
    <w:p w:rsidR="00627D00" w:rsidRDefault="00627D00" w:rsidP="00111A7C">
      <w:pPr>
        <w:pStyle w:val="BodyText2"/>
        <w:tabs>
          <w:tab w:val="clear" w:pos="720"/>
          <w:tab w:val="left" w:pos="900"/>
        </w:tabs>
        <w:ind w:left="907" w:hanging="907"/>
        <w:rPr>
          <w:rFonts w:cs="Arial"/>
          <w:color w:val="000000" w:themeColor="text1"/>
          <w:szCs w:val="24"/>
        </w:rPr>
      </w:pPr>
      <w:r>
        <w:rPr>
          <w:rFonts w:cs="Arial"/>
          <w:color w:val="000000" w:themeColor="text1"/>
          <w:szCs w:val="24"/>
        </w:rPr>
        <w:tab/>
      </w:r>
      <w:r w:rsidRPr="009E074B">
        <w:rPr>
          <w:rFonts w:cs="Arial"/>
          <w:color w:val="000000" w:themeColor="text1"/>
          <w:szCs w:val="24"/>
        </w:rPr>
        <w:t xml:space="preserve">Note: Methanol should be poured in a </w:t>
      </w:r>
      <w:r>
        <w:rPr>
          <w:rFonts w:cs="Arial"/>
          <w:color w:val="FF0000"/>
          <w:szCs w:val="24"/>
        </w:rPr>
        <w:t>well ventilated area</w:t>
      </w:r>
      <w:r w:rsidRPr="009E074B">
        <w:rPr>
          <w:rFonts w:cs="Arial"/>
          <w:color w:val="000000" w:themeColor="text1"/>
          <w:szCs w:val="24"/>
        </w:rPr>
        <w:t>.</w:t>
      </w:r>
    </w:p>
    <w:p w:rsidR="00111A7C" w:rsidRPr="00111A7C" w:rsidRDefault="00111A7C" w:rsidP="00111A7C">
      <w:pPr>
        <w:pStyle w:val="Header2"/>
        <w:tabs>
          <w:tab w:val="left" w:pos="900"/>
        </w:tabs>
        <w:ind w:left="907" w:hanging="907"/>
        <w:rPr>
          <w:color w:val="FF0000"/>
        </w:rPr>
      </w:pPr>
      <w:r>
        <w:rPr>
          <w:color w:val="000000" w:themeColor="text1"/>
        </w:rPr>
        <w:lastRenderedPageBreak/>
        <w:tab/>
      </w:r>
      <w:r>
        <w:rPr>
          <w:color w:val="FF0000"/>
        </w:rPr>
        <w:t>Note</w:t>
      </w:r>
      <w:r w:rsidRPr="00111A7C">
        <w:rPr>
          <w:color w:val="FF0000"/>
        </w:rPr>
        <w:t xml:space="preserve">: When Methanol is not being used, make sure to store the bottle in the flammable liquid safety storage cabinet. Do not leave the bottle out on the benchtop. </w:t>
      </w:r>
    </w:p>
    <w:p w:rsidR="001876A4" w:rsidRDefault="001876A4" w:rsidP="001876A4">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4.</w:t>
      </w:r>
      <w:r w:rsidR="00111A7C">
        <w:rPr>
          <w:rFonts w:cs="Arial"/>
          <w:color w:val="000000" w:themeColor="text1"/>
          <w:szCs w:val="24"/>
        </w:rPr>
        <w:t>10</w:t>
      </w:r>
      <w:r w:rsidRPr="009E074B">
        <w:rPr>
          <w:rFonts w:cs="Arial"/>
          <w:color w:val="000000" w:themeColor="text1"/>
          <w:szCs w:val="24"/>
        </w:rPr>
        <w:tab/>
        <w:t xml:space="preserve">Place beakers in the insert tray of the Ultrasonic. </w:t>
      </w:r>
    </w:p>
    <w:p w:rsidR="00111A7C" w:rsidRPr="00111A7C" w:rsidRDefault="00111A7C" w:rsidP="00111A7C">
      <w:pPr>
        <w:pStyle w:val="Header2"/>
        <w:tabs>
          <w:tab w:val="left" w:pos="900"/>
        </w:tabs>
        <w:rPr>
          <w:color w:val="FF0000"/>
        </w:rPr>
      </w:pPr>
      <w:r>
        <w:rPr>
          <w:color w:val="FF0000"/>
        </w:rPr>
        <w:t>4.11</w:t>
      </w:r>
      <w:r>
        <w:rPr>
          <w:color w:val="FF0000"/>
        </w:rPr>
        <w:tab/>
      </w:r>
      <w:r>
        <w:rPr>
          <w:color w:val="FF0000"/>
        </w:rPr>
        <w:tab/>
      </w:r>
      <w:r w:rsidRPr="00111A7C">
        <w:rPr>
          <w:color w:val="FF0000"/>
        </w:rPr>
        <w:t xml:space="preserve">Cover the ultrasonic cleaner with the lid. </w:t>
      </w:r>
    </w:p>
    <w:p w:rsidR="00111A7C" w:rsidRPr="00627D00" w:rsidRDefault="00111A7C" w:rsidP="00627D00">
      <w:pPr>
        <w:pStyle w:val="BodyText2"/>
        <w:tabs>
          <w:tab w:val="clear" w:pos="720"/>
          <w:tab w:val="left" w:pos="900"/>
        </w:tabs>
        <w:ind w:left="900" w:hanging="900"/>
        <w:rPr>
          <w:rFonts w:cs="Arial"/>
          <w:color w:val="FF0000"/>
          <w:szCs w:val="24"/>
        </w:rPr>
      </w:pPr>
      <w:r w:rsidRPr="00111A7C">
        <w:rPr>
          <w:color w:val="FF0000"/>
        </w:rPr>
        <w:tab/>
        <w:t>NOTE: The cover/lid must be on whenever there are beakers of Methanol in the ultrasonic cleaner</w:t>
      </w:r>
    </w:p>
    <w:p w:rsidR="00886991" w:rsidRPr="00886991" w:rsidRDefault="001876A4" w:rsidP="00886991">
      <w:pPr>
        <w:pStyle w:val="BodyText2"/>
        <w:tabs>
          <w:tab w:val="clear" w:pos="720"/>
          <w:tab w:val="left" w:pos="900"/>
        </w:tabs>
        <w:ind w:left="900" w:hanging="900"/>
        <w:rPr>
          <w:rFonts w:cs="Arial"/>
          <w:color w:val="FF0000"/>
          <w:szCs w:val="24"/>
        </w:rPr>
      </w:pPr>
      <w:r w:rsidRPr="009E074B">
        <w:rPr>
          <w:rFonts w:cs="Arial"/>
          <w:color w:val="000000" w:themeColor="text1"/>
          <w:szCs w:val="24"/>
        </w:rPr>
        <w:t>4.1</w:t>
      </w:r>
      <w:r w:rsidR="00111A7C">
        <w:rPr>
          <w:rFonts w:cs="Arial"/>
          <w:color w:val="000000" w:themeColor="text1"/>
          <w:szCs w:val="24"/>
        </w:rPr>
        <w:t>2</w:t>
      </w:r>
      <w:r w:rsidRPr="009E074B">
        <w:rPr>
          <w:rFonts w:cs="Arial"/>
          <w:color w:val="000000" w:themeColor="text1"/>
          <w:szCs w:val="24"/>
        </w:rPr>
        <w:tab/>
      </w:r>
      <w:r w:rsidR="00FB3723" w:rsidRPr="00FB3723">
        <w:rPr>
          <w:rFonts w:cs="Arial"/>
          <w:color w:val="FF0000"/>
          <w:szCs w:val="24"/>
        </w:rPr>
        <w:t xml:space="preserve">Turn on the </w:t>
      </w:r>
      <w:r w:rsidR="00FB3723">
        <w:rPr>
          <w:rFonts w:cs="Arial"/>
          <w:color w:val="FF0000"/>
          <w:szCs w:val="24"/>
        </w:rPr>
        <w:t>U</w:t>
      </w:r>
      <w:r w:rsidR="00FB3723" w:rsidRPr="00FB3723">
        <w:rPr>
          <w:rFonts w:cs="Arial"/>
          <w:color w:val="FF0000"/>
          <w:szCs w:val="24"/>
        </w:rPr>
        <w:t xml:space="preserve">ltrasonic </w:t>
      </w:r>
      <w:r w:rsidR="00FB3723">
        <w:rPr>
          <w:rFonts w:cs="Arial"/>
          <w:color w:val="000000" w:themeColor="text1"/>
          <w:szCs w:val="24"/>
        </w:rPr>
        <w:t>and c</w:t>
      </w:r>
      <w:r w:rsidRPr="009E074B">
        <w:rPr>
          <w:rFonts w:cs="Arial"/>
          <w:color w:val="000000" w:themeColor="text1"/>
          <w:szCs w:val="24"/>
        </w:rPr>
        <w:t>lean the parts at room temperature with sonics for 5 minutes.</w:t>
      </w:r>
      <w:r w:rsidR="00886991">
        <w:rPr>
          <w:rFonts w:cs="Arial"/>
          <w:color w:val="000000" w:themeColor="text1"/>
          <w:szCs w:val="24"/>
        </w:rPr>
        <w:t xml:space="preserve"> </w:t>
      </w:r>
      <w:r w:rsidR="00886991">
        <w:rPr>
          <w:rFonts w:cs="Arial"/>
          <w:color w:val="FF0000"/>
          <w:szCs w:val="24"/>
        </w:rPr>
        <w:t>If necessary, see HC1018 for more instruction on how to operate the Ultrasonic.</w:t>
      </w:r>
    </w:p>
    <w:p w:rsidR="009A4749" w:rsidRPr="009E074B" w:rsidRDefault="001876A4" w:rsidP="001876A4">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4.1</w:t>
      </w:r>
      <w:r w:rsidR="00111A7C">
        <w:rPr>
          <w:rFonts w:cs="Arial"/>
          <w:color w:val="000000" w:themeColor="text1"/>
          <w:szCs w:val="24"/>
        </w:rPr>
        <w:t>3</w:t>
      </w:r>
      <w:r w:rsidRPr="009E074B">
        <w:rPr>
          <w:rFonts w:cs="Arial"/>
          <w:color w:val="000000" w:themeColor="text1"/>
          <w:szCs w:val="24"/>
        </w:rPr>
        <w:tab/>
        <w:t>Remove beakers from the insert tray, making sure not to drip water into the other beakers.</w:t>
      </w:r>
    </w:p>
    <w:p w:rsidR="00627D00" w:rsidRDefault="009A4749" w:rsidP="009A4749">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4.1</w:t>
      </w:r>
      <w:r w:rsidR="00111A7C">
        <w:rPr>
          <w:rFonts w:cs="Arial"/>
          <w:color w:val="000000" w:themeColor="text1"/>
          <w:szCs w:val="24"/>
        </w:rPr>
        <w:t>4</w:t>
      </w:r>
      <w:r w:rsidRPr="009E074B">
        <w:rPr>
          <w:rFonts w:cs="Arial"/>
          <w:color w:val="000000" w:themeColor="text1"/>
          <w:szCs w:val="24"/>
        </w:rPr>
        <w:tab/>
        <w:t>Drain beakers into a Methanol waste container using a strainer</w:t>
      </w:r>
      <w:r w:rsidR="001613D4">
        <w:rPr>
          <w:rFonts w:cs="Arial"/>
          <w:color w:val="000000" w:themeColor="text1"/>
          <w:szCs w:val="24"/>
        </w:rPr>
        <w:t xml:space="preserve"> </w:t>
      </w:r>
      <w:r w:rsidR="001613D4">
        <w:rPr>
          <w:rFonts w:cs="Arial"/>
          <w:color w:val="FF0000"/>
          <w:szCs w:val="24"/>
        </w:rPr>
        <w:t>and funnel if needed</w:t>
      </w:r>
      <w:r w:rsidRPr="009E074B">
        <w:rPr>
          <w:rFonts w:cs="Arial"/>
          <w:color w:val="000000" w:themeColor="text1"/>
          <w:szCs w:val="24"/>
        </w:rPr>
        <w:t xml:space="preserve">. </w:t>
      </w:r>
    </w:p>
    <w:p w:rsidR="00627D00" w:rsidRPr="00627D00" w:rsidRDefault="00627D00" w:rsidP="00627D00">
      <w:pPr>
        <w:pStyle w:val="Header2"/>
        <w:tabs>
          <w:tab w:val="left" w:pos="900"/>
        </w:tabs>
        <w:ind w:left="1454" w:hanging="907"/>
        <w:rPr>
          <w:color w:val="FF0000"/>
        </w:rPr>
      </w:pPr>
      <w:r>
        <w:rPr>
          <w:color w:val="000000" w:themeColor="text1"/>
        </w:rPr>
        <w:tab/>
      </w:r>
      <w:r w:rsidRPr="00627D00">
        <w:rPr>
          <w:color w:val="FF0000"/>
        </w:rPr>
        <w:t>NOTE: Safety disposal can and/or funnel must be grounded before pouring Methanol waste.</w:t>
      </w:r>
    </w:p>
    <w:p w:rsidR="0093546A" w:rsidRPr="00627D00" w:rsidRDefault="00627D00" w:rsidP="00627D00">
      <w:pPr>
        <w:pStyle w:val="Header2"/>
        <w:tabs>
          <w:tab w:val="left" w:pos="900"/>
        </w:tabs>
        <w:ind w:left="900" w:hanging="907"/>
        <w:rPr>
          <w:color w:val="FF0000"/>
        </w:rPr>
      </w:pPr>
      <w:r w:rsidRPr="00627D00">
        <w:rPr>
          <w:color w:val="FF0000"/>
        </w:rPr>
        <w:tab/>
        <w:t xml:space="preserve">NOTE: Do not leave funnel in the disposal can. The lid of the disposal can MUST be closed when it is not in use. </w:t>
      </w:r>
      <w:r w:rsidR="001876A4" w:rsidRPr="00627D00">
        <w:rPr>
          <w:color w:val="FF0000"/>
        </w:rPr>
        <w:t xml:space="preserve"> </w:t>
      </w:r>
    </w:p>
    <w:p w:rsidR="0093546A" w:rsidRPr="009E074B" w:rsidRDefault="00F81013" w:rsidP="00F81013">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4.1</w:t>
      </w:r>
      <w:r w:rsidR="00111A7C">
        <w:rPr>
          <w:rFonts w:cs="Arial"/>
          <w:color w:val="000000" w:themeColor="text1"/>
          <w:szCs w:val="24"/>
        </w:rPr>
        <w:t>5</w:t>
      </w:r>
      <w:r w:rsidRPr="009E074B">
        <w:rPr>
          <w:rFonts w:cs="Arial"/>
          <w:color w:val="000000" w:themeColor="text1"/>
          <w:szCs w:val="24"/>
        </w:rPr>
        <w:tab/>
        <w:t>Dry p</w:t>
      </w:r>
      <w:r w:rsidR="0093546A" w:rsidRPr="009E074B">
        <w:rPr>
          <w:rFonts w:cs="Arial"/>
          <w:color w:val="000000" w:themeColor="text1"/>
          <w:szCs w:val="24"/>
        </w:rPr>
        <w:t xml:space="preserve">arts in </w:t>
      </w:r>
      <w:r w:rsidR="001876A4" w:rsidRPr="009E074B">
        <w:rPr>
          <w:rFonts w:cs="Arial"/>
          <w:color w:val="000000" w:themeColor="text1"/>
          <w:szCs w:val="24"/>
        </w:rPr>
        <w:t>110</w:t>
      </w:r>
      <w:r w:rsidR="0093546A" w:rsidRPr="009E074B">
        <w:rPr>
          <w:rFonts w:cs="Arial"/>
          <w:color w:val="000000" w:themeColor="text1"/>
          <w:szCs w:val="24"/>
        </w:rPr>
        <w:fldChar w:fldCharType="begin"/>
      </w:r>
      <w:r w:rsidR="0093546A" w:rsidRPr="009E074B">
        <w:rPr>
          <w:rFonts w:cs="Arial"/>
          <w:color w:val="000000" w:themeColor="text1"/>
          <w:szCs w:val="24"/>
        </w:rPr>
        <w:instrText>symbol 176 \f "Symbol" \s 10</w:instrText>
      </w:r>
      <w:r w:rsidR="0093546A" w:rsidRPr="009E074B">
        <w:rPr>
          <w:rFonts w:cs="Arial"/>
          <w:color w:val="000000" w:themeColor="text1"/>
          <w:szCs w:val="24"/>
        </w:rPr>
        <w:fldChar w:fldCharType="end"/>
      </w:r>
      <w:r w:rsidR="001876A4" w:rsidRPr="009E074B">
        <w:rPr>
          <w:rFonts w:cs="Arial"/>
          <w:color w:val="000000" w:themeColor="text1"/>
          <w:szCs w:val="24"/>
        </w:rPr>
        <w:t>C ± 10</w:t>
      </w:r>
      <w:r w:rsidR="001876A4" w:rsidRPr="009E074B">
        <w:rPr>
          <w:rFonts w:cs="Arial"/>
          <w:color w:val="000000" w:themeColor="text1"/>
          <w:szCs w:val="24"/>
        </w:rPr>
        <w:fldChar w:fldCharType="begin"/>
      </w:r>
      <w:r w:rsidR="001876A4" w:rsidRPr="009E074B">
        <w:rPr>
          <w:rFonts w:cs="Arial"/>
          <w:color w:val="000000" w:themeColor="text1"/>
          <w:szCs w:val="24"/>
        </w:rPr>
        <w:instrText>symbol 176 \f "Symbol" \s 10</w:instrText>
      </w:r>
      <w:r w:rsidR="001876A4" w:rsidRPr="009E074B">
        <w:rPr>
          <w:rFonts w:cs="Arial"/>
          <w:color w:val="000000" w:themeColor="text1"/>
          <w:szCs w:val="24"/>
        </w:rPr>
        <w:fldChar w:fldCharType="end"/>
      </w:r>
      <w:r w:rsidR="001876A4" w:rsidRPr="009E074B">
        <w:rPr>
          <w:rFonts w:cs="Arial"/>
          <w:color w:val="000000" w:themeColor="text1"/>
          <w:szCs w:val="24"/>
        </w:rPr>
        <w:t>C drying</w:t>
      </w:r>
      <w:r w:rsidR="0093546A" w:rsidRPr="009E074B">
        <w:rPr>
          <w:rFonts w:cs="Arial"/>
          <w:color w:val="000000" w:themeColor="text1"/>
          <w:szCs w:val="24"/>
        </w:rPr>
        <w:t xml:space="preserve"> oven for </w:t>
      </w:r>
      <w:r w:rsidRPr="009E074B">
        <w:rPr>
          <w:rFonts w:cs="Arial"/>
          <w:color w:val="000000" w:themeColor="text1"/>
          <w:szCs w:val="24"/>
        </w:rPr>
        <w:t>twenty (20) minutes m</w:t>
      </w:r>
      <w:r w:rsidR="0093546A" w:rsidRPr="009E074B">
        <w:rPr>
          <w:rFonts w:cs="Arial"/>
          <w:color w:val="000000" w:themeColor="text1"/>
          <w:szCs w:val="24"/>
        </w:rPr>
        <w:t>inimum.</w:t>
      </w:r>
    </w:p>
    <w:p w:rsidR="00FF540A" w:rsidRPr="009E074B" w:rsidRDefault="00FF540A" w:rsidP="00B57F32">
      <w:pPr>
        <w:pStyle w:val="BodyText2"/>
        <w:tabs>
          <w:tab w:val="clear" w:pos="720"/>
          <w:tab w:val="left" w:pos="900"/>
        </w:tabs>
        <w:ind w:left="0" w:firstLine="0"/>
        <w:rPr>
          <w:color w:val="000000" w:themeColor="text1"/>
        </w:rPr>
      </w:pPr>
    </w:p>
    <w:p w:rsidR="007D1EC9" w:rsidRPr="009E074B" w:rsidRDefault="001876A4" w:rsidP="007D1EC9">
      <w:pPr>
        <w:pStyle w:val="BodyText2"/>
        <w:tabs>
          <w:tab w:val="clear" w:pos="720"/>
          <w:tab w:val="left" w:pos="900"/>
        </w:tabs>
        <w:ind w:left="900" w:hanging="900"/>
        <w:rPr>
          <w:b/>
          <w:color w:val="000000" w:themeColor="text1"/>
        </w:rPr>
      </w:pPr>
      <w:r w:rsidRPr="009E074B">
        <w:rPr>
          <w:b/>
          <w:color w:val="000000" w:themeColor="text1"/>
        </w:rPr>
        <w:t>5</w:t>
      </w:r>
      <w:r w:rsidR="007D1EC9" w:rsidRPr="009E074B">
        <w:rPr>
          <w:b/>
          <w:color w:val="000000" w:themeColor="text1"/>
        </w:rPr>
        <w:t>.0</w:t>
      </w:r>
      <w:r w:rsidR="007D1EC9" w:rsidRPr="009E074B">
        <w:rPr>
          <w:b/>
          <w:color w:val="000000" w:themeColor="text1"/>
        </w:rPr>
        <w:tab/>
        <w:t>Pre-Clean MS Parts</w:t>
      </w:r>
    </w:p>
    <w:p w:rsidR="00D11D33" w:rsidRPr="009E074B" w:rsidRDefault="00D11D33" w:rsidP="007D1EC9">
      <w:pPr>
        <w:pStyle w:val="BodyText2"/>
        <w:tabs>
          <w:tab w:val="clear" w:pos="720"/>
          <w:tab w:val="left" w:pos="900"/>
        </w:tabs>
        <w:ind w:left="900" w:hanging="900"/>
        <w:rPr>
          <w:b/>
          <w:color w:val="000000" w:themeColor="text1"/>
        </w:rPr>
      </w:pPr>
    </w:p>
    <w:p w:rsidR="00D11D33" w:rsidRPr="009E074B" w:rsidRDefault="00D11D33" w:rsidP="00D11D33">
      <w:pPr>
        <w:pStyle w:val="BodyText2"/>
        <w:tabs>
          <w:tab w:val="clear" w:pos="720"/>
          <w:tab w:val="left" w:pos="900"/>
        </w:tabs>
        <w:ind w:left="900" w:hanging="900"/>
        <w:jc w:val="center"/>
        <w:rPr>
          <w:b/>
          <w:color w:val="000000" w:themeColor="text1"/>
        </w:rPr>
      </w:pPr>
      <w:r w:rsidRPr="009E074B">
        <w:rPr>
          <w:b/>
          <w:color w:val="000000" w:themeColor="text1"/>
        </w:rPr>
        <w:t>**All ultrasonic cleaning must be done in a well ventilated area.**</w:t>
      </w:r>
    </w:p>
    <w:p w:rsidR="007D1EC9" w:rsidRPr="009E074B" w:rsidRDefault="007D1EC9" w:rsidP="007D1EC9">
      <w:pPr>
        <w:pStyle w:val="BodyText2"/>
        <w:tabs>
          <w:tab w:val="clear" w:pos="720"/>
          <w:tab w:val="left" w:pos="900"/>
        </w:tabs>
        <w:ind w:left="900" w:hanging="900"/>
        <w:rPr>
          <w:color w:val="000000" w:themeColor="text1"/>
        </w:rPr>
      </w:pPr>
    </w:p>
    <w:p w:rsidR="001876A4" w:rsidRPr="009E074B" w:rsidRDefault="001876A4" w:rsidP="001876A4">
      <w:pPr>
        <w:pStyle w:val="Heading2"/>
        <w:ind w:left="990"/>
        <w:rPr>
          <w:rFonts w:ascii="Arial" w:eastAsia="Times New Roman" w:hAnsi="Arial" w:cs="Times New Roman"/>
          <w:color w:val="000000" w:themeColor="text1"/>
          <w:sz w:val="24"/>
          <w:szCs w:val="20"/>
        </w:rPr>
      </w:pPr>
      <w:r w:rsidRPr="009E074B">
        <w:rPr>
          <w:rFonts w:ascii="Arial" w:eastAsia="Times New Roman" w:hAnsi="Arial" w:cs="Times New Roman"/>
          <w:color w:val="000000" w:themeColor="text1"/>
          <w:sz w:val="24"/>
          <w:szCs w:val="20"/>
        </w:rPr>
        <w:t>Note: Parts are not to be touched after cleaning to preclude contamination.  Handle with tweezers, clean gloves or finger cots and place in clean containers that will protect against damage during transfer and storage.  Label as “</w:t>
      </w:r>
      <w:r w:rsidR="00771D92" w:rsidRPr="00771D92">
        <w:rPr>
          <w:rFonts w:ascii="Arial" w:eastAsia="Times New Roman" w:hAnsi="Arial" w:cs="Times New Roman"/>
          <w:color w:val="FF0000"/>
          <w:sz w:val="24"/>
          <w:szCs w:val="20"/>
        </w:rPr>
        <w:t>cleaned [DATE]</w:t>
      </w:r>
      <w:r w:rsidRPr="009E074B">
        <w:rPr>
          <w:rFonts w:ascii="Arial" w:eastAsia="Times New Roman" w:hAnsi="Arial" w:cs="Times New Roman"/>
          <w:color w:val="000000" w:themeColor="text1"/>
          <w:sz w:val="24"/>
          <w:szCs w:val="20"/>
        </w:rPr>
        <w:t xml:space="preserve">” if parts are not to be used immediately. </w:t>
      </w:r>
    </w:p>
    <w:p w:rsidR="004929A8" w:rsidRPr="009E074B" w:rsidRDefault="004929A8" w:rsidP="007D1EC9">
      <w:pPr>
        <w:pStyle w:val="BodyText2"/>
        <w:tabs>
          <w:tab w:val="clear" w:pos="720"/>
          <w:tab w:val="left" w:pos="900"/>
        </w:tabs>
        <w:ind w:left="900" w:hanging="900"/>
        <w:rPr>
          <w:color w:val="000000" w:themeColor="text1"/>
        </w:rPr>
      </w:pPr>
    </w:p>
    <w:p w:rsidR="007D1EC9" w:rsidRPr="009E074B" w:rsidRDefault="001876A4" w:rsidP="007D1EC9">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5</w:t>
      </w:r>
      <w:r w:rsidR="007D1EC9" w:rsidRPr="009E074B">
        <w:rPr>
          <w:rFonts w:cs="Arial"/>
          <w:color w:val="000000" w:themeColor="text1"/>
          <w:szCs w:val="24"/>
        </w:rPr>
        <w:t>.1</w:t>
      </w:r>
      <w:r w:rsidR="007D1EC9" w:rsidRPr="009E074B">
        <w:rPr>
          <w:rFonts w:cs="Arial"/>
          <w:color w:val="000000" w:themeColor="text1"/>
          <w:szCs w:val="24"/>
        </w:rPr>
        <w:tab/>
        <w:t>G</w:t>
      </w:r>
      <w:r w:rsidR="002B6672" w:rsidRPr="009E074B">
        <w:rPr>
          <w:rFonts w:cs="Arial"/>
          <w:color w:val="000000" w:themeColor="text1"/>
          <w:szCs w:val="24"/>
        </w:rPr>
        <w:t>entl</w:t>
      </w:r>
      <w:r w:rsidR="007D1EC9" w:rsidRPr="009E074B">
        <w:rPr>
          <w:rFonts w:cs="Arial"/>
          <w:color w:val="000000" w:themeColor="text1"/>
          <w:szCs w:val="24"/>
        </w:rPr>
        <w:t>y place parts in</w:t>
      </w:r>
      <w:r w:rsidR="00F30B46" w:rsidRPr="009E074B">
        <w:rPr>
          <w:rFonts w:cs="Arial"/>
          <w:color w:val="000000" w:themeColor="text1"/>
          <w:szCs w:val="24"/>
        </w:rPr>
        <w:t>to</w:t>
      </w:r>
      <w:r w:rsidR="007D1EC9" w:rsidRPr="009E074B">
        <w:rPr>
          <w:rFonts w:cs="Arial"/>
          <w:color w:val="000000" w:themeColor="text1"/>
          <w:szCs w:val="24"/>
        </w:rPr>
        <w:t xml:space="preserve"> a metal basket. </w:t>
      </w:r>
    </w:p>
    <w:p w:rsidR="007D1EC9" w:rsidRPr="009E074B" w:rsidRDefault="001876A4" w:rsidP="007D1EC9">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5</w:t>
      </w:r>
      <w:r w:rsidR="007D1EC9" w:rsidRPr="009E074B">
        <w:rPr>
          <w:rFonts w:cs="Arial"/>
          <w:color w:val="000000" w:themeColor="text1"/>
          <w:szCs w:val="24"/>
        </w:rPr>
        <w:t>.2</w:t>
      </w:r>
      <w:r w:rsidR="007D1EC9" w:rsidRPr="009E074B">
        <w:rPr>
          <w:rFonts w:cs="Arial"/>
          <w:color w:val="000000" w:themeColor="text1"/>
          <w:szCs w:val="24"/>
        </w:rPr>
        <w:tab/>
        <w:t xml:space="preserve">Put on </w:t>
      </w:r>
      <w:r w:rsidR="004929A8" w:rsidRPr="009E074B">
        <w:rPr>
          <w:rFonts w:cs="Arial"/>
          <w:color w:val="000000" w:themeColor="text1"/>
          <w:szCs w:val="24"/>
        </w:rPr>
        <w:t>PPE including</w:t>
      </w:r>
      <w:r w:rsidR="00511F70" w:rsidRPr="009E074B">
        <w:rPr>
          <w:rFonts w:cs="Arial"/>
          <w:color w:val="000000" w:themeColor="text1"/>
          <w:szCs w:val="24"/>
        </w:rPr>
        <w:t>:</w:t>
      </w:r>
      <w:r w:rsidR="004929A8" w:rsidRPr="009E074B">
        <w:rPr>
          <w:rFonts w:cs="Arial"/>
          <w:color w:val="000000" w:themeColor="text1"/>
          <w:szCs w:val="24"/>
        </w:rPr>
        <w:t xml:space="preserve"> </w:t>
      </w:r>
      <w:r w:rsidR="00D25B1E" w:rsidRPr="009E074B">
        <w:rPr>
          <w:rFonts w:cs="Arial"/>
          <w:color w:val="000000" w:themeColor="text1"/>
          <w:szCs w:val="24"/>
        </w:rPr>
        <w:t>safety</w:t>
      </w:r>
      <w:r w:rsidR="007D1EC9" w:rsidRPr="009E074B">
        <w:rPr>
          <w:rFonts w:cs="Arial"/>
          <w:color w:val="000000" w:themeColor="text1"/>
          <w:szCs w:val="24"/>
        </w:rPr>
        <w:t xml:space="preserve"> goggles</w:t>
      </w:r>
      <w:r w:rsidR="004929A8" w:rsidRPr="009E074B">
        <w:rPr>
          <w:rFonts w:cs="Arial"/>
          <w:color w:val="000000" w:themeColor="text1"/>
          <w:szCs w:val="24"/>
        </w:rPr>
        <w:t xml:space="preserve"> and nitrile gloves</w:t>
      </w:r>
      <w:r w:rsidR="007D1EC9" w:rsidRPr="009E074B">
        <w:rPr>
          <w:rFonts w:cs="Arial"/>
          <w:color w:val="000000" w:themeColor="text1"/>
          <w:szCs w:val="24"/>
        </w:rPr>
        <w:t>.</w:t>
      </w:r>
    </w:p>
    <w:p w:rsidR="007D1EC9" w:rsidRPr="009E074B" w:rsidRDefault="001876A4" w:rsidP="007D1EC9">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5</w:t>
      </w:r>
      <w:r w:rsidR="007D1EC9" w:rsidRPr="009E074B">
        <w:rPr>
          <w:rFonts w:cs="Arial"/>
          <w:color w:val="000000" w:themeColor="text1"/>
          <w:szCs w:val="24"/>
        </w:rPr>
        <w:t>.3</w:t>
      </w:r>
      <w:r w:rsidR="007D1EC9" w:rsidRPr="009E074B">
        <w:rPr>
          <w:rFonts w:cs="Arial"/>
          <w:color w:val="000000" w:themeColor="text1"/>
          <w:szCs w:val="24"/>
        </w:rPr>
        <w:tab/>
      </w:r>
      <w:r w:rsidR="00A45EEC" w:rsidRPr="00A45EEC">
        <w:rPr>
          <w:rFonts w:cs="Arial"/>
          <w:color w:val="FF0000"/>
          <w:szCs w:val="24"/>
        </w:rPr>
        <w:t>Ultrasonic</w:t>
      </w:r>
      <w:r w:rsidR="00A45EEC">
        <w:rPr>
          <w:rFonts w:cs="Arial"/>
          <w:color w:val="000000" w:themeColor="text1"/>
          <w:szCs w:val="24"/>
        </w:rPr>
        <w:t xml:space="preserve"> d</w:t>
      </w:r>
      <w:r w:rsidR="00F33CFD" w:rsidRPr="009E074B">
        <w:rPr>
          <w:rFonts w:cs="Arial"/>
          <w:color w:val="000000" w:themeColor="text1"/>
          <w:szCs w:val="24"/>
        </w:rPr>
        <w:t>egrease parts per HC1001</w:t>
      </w:r>
      <w:r w:rsidR="00A45EEC">
        <w:rPr>
          <w:rFonts w:cs="Arial"/>
          <w:color w:val="000000" w:themeColor="text1"/>
          <w:szCs w:val="24"/>
        </w:rPr>
        <w:t xml:space="preserve">, </w:t>
      </w:r>
      <w:r w:rsidR="00A45EEC" w:rsidRPr="00A45EEC">
        <w:rPr>
          <w:rFonts w:cs="Arial"/>
          <w:color w:val="FF0000"/>
          <w:szCs w:val="24"/>
        </w:rPr>
        <w:t>5 minutes with ultrasonics</w:t>
      </w:r>
      <w:r w:rsidR="00F33CFD" w:rsidRPr="009E074B">
        <w:rPr>
          <w:rFonts w:cs="Arial"/>
          <w:color w:val="000000" w:themeColor="text1"/>
          <w:szCs w:val="24"/>
        </w:rPr>
        <w:t>.</w:t>
      </w:r>
    </w:p>
    <w:p w:rsidR="00AD6687" w:rsidRPr="009E074B" w:rsidRDefault="001876A4" w:rsidP="007D1EC9">
      <w:pPr>
        <w:pStyle w:val="BodyText2"/>
        <w:tabs>
          <w:tab w:val="clear" w:pos="720"/>
          <w:tab w:val="left" w:pos="900"/>
        </w:tabs>
        <w:ind w:left="900" w:hanging="900"/>
        <w:rPr>
          <w:rFonts w:cs="Arial"/>
          <w:b/>
          <w:color w:val="000000" w:themeColor="text1"/>
          <w:szCs w:val="24"/>
        </w:rPr>
      </w:pPr>
      <w:r w:rsidRPr="009E074B">
        <w:rPr>
          <w:rFonts w:cs="Arial"/>
          <w:color w:val="000000" w:themeColor="text1"/>
          <w:szCs w:val="24"/>
        </w:rPr>
        <w:t>5</w:t>
      </w:r>
      <w:r w:rsidR="00AD6687" w:rsidRPr="009E074B">
        <w:rPr>
          <w:rFonts w:cs="Arial"/>
          <w:color w:val="000000" w:themeColor="text1"/>
          <w:szCs w:val="24"/>
        </w:rPr>
        <w:t>.4</w:t>
      </w:r>
      <w:r w:rsidR="00AD6687" w:rsidRPr="009E074B">
        <w:rPr>
          <w:rFonts w:cs="Arial"/>
          <w:color w:val="000000" w:themeColor="text1"/>
          <w:szCs w:val="24"/>
        </w:rPr>
        <w:tab/>
        <w:t>Place parts in a clean petri or crystallizing dish with a lid.</w:t>
      </w:r>
    </w:p>
    <w:p w:rsidR="007D1EC9" w:rsidRPr="009E074B" w:rsidRDefault="001876A4" w:rsidP="00AD6687">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5</w:t>
      </w:r>
      <w:r w:rsidR="007D1EC9" w:rsidRPr="009E074B">
        <w:rPr>
          <w:rFonts w:cs="Arial"/>
          <w:color w:val="000000" w:themeColor="text1"/>
          <w:szCs w:val="24"/>
        </w:rPr>
        <w:t>.</w:t>
      </w:r>
      <w:r w:rsidR="00AD6687" w:rsidRPr="009E074B">
        <w:rPr>
          <w:rFonts w:cs="Arial"/>
          <w:color w:val="000000" w:themeColor="text1"/>
          <w:szCs w:val="24"/>
        </w:rPr>
        <w:t>5</w:t>
      </w:r>
      <w:r w:rsidR="007D1EC9" w:rsidRPr="009E074B">
        <w:rPr>
          <w:rFonts w:cs="Arial"/>
          <w:color w:val="000000" w:themeColor="text1"/>
          <w:szCs w:val="24"/>
        </w:rPr>
        <w:tab/>
      </w:r>
      <w:r w:rsidR="00A45EEC">
        <w:rPr>
          <w:rFonts w:cs="Arial"/>
          <w:color w:val="000000" w:themeColor="text1"/>
          <w:szCs w:val="24"/>
        </w:rPr>
        <w:t>Gently</w:t>
      </w:r>
      <w:r w:rsidR="007D1EC9" w:rsidRPr="009E074B">
        <w:rPr>
          <w:rFonts w:cs="Arial"/>
          <w:color w:val="000000" w:themeColor="text1"/>
          <w:szCs w:val="24"/>
        </w:rPr>
        <w:t xml:space="preserve"> place parts into </w:t>
      </w:r>
      <w:r w:rsidR="002B6672" w:rsidRPr="009E074B">
        <w:rPr>
          <w:rFonts w:cs="Arial"/>
          <w:color w:val="000000" w:themeColor="text1"/>
          <w:szCs w:val="24"/>
        </w:rPr>
        <w:t xml:space="preserve">clean </w:t>
      </w:r>
      <w:r w:rsidR="007D1EC9" w:rsidRPr="009E074B">
        <w:rPr>
          <w:rFonts w:cs="Arial"/>
          <w:color w:val="000000" w:themeColor="text1"/>
          <w:szCs w:val="24"/>
        </w:rPr>
        <w:t>beaker</w:t>
      </w:r>
      <w:r w:rsidR="009A4749" w:rsidRPr="009E074B">
        <w:rPr>
          <w:rFonts w:cs="Arial"/>
          <w:color w:val="000000" w:themeColor="text1"/>
          <w:szCs w:val="24"/>
        </w:rPr>
        <w:t>(s)</w:t>
      </w:r>
      <w:r w:rsidR="002B6672" w:rsidRPr="009E074B">
        <w:rPr>
          <w:rFonts w:cs="Arial"/>
          <w:color w:val="000000" w:themeColor="text1"/>
          <w:szCs w:val="24"/>
        </w:rPr>
        <w:t xml:space="preserve"> or crystallizing dish</w:t>
      </w:r>
      <w:r w:rsidR="009A4749" w:rsidRPr="009E074B">
        <w:rPr>
          <w:rFonts w:cs="Arial"/>
          <w:color w:val="000000" w:themeColor="text1"/>
          <w:szCs w:val="24"/>
        </w:rPr>
        <w:t>(es)</w:t>
      </w:r>
      <w:r w:rsidR="007D1EC9" w:rsidRPr="009E074B">
        <w:rPr>
          <w:rFonts w:cs="Arial"/>
          <w:color w:val="000000" w:themeColor="text1"/>
          <w:szCs w:val="24"/>
        </w:rPr>
        <w:t>.  Insure units with delicate components are appropriately spaced to avoid damage.</w:t>
      </w:r>
    </w:p>
    <w:p w:rsidR="00AC1930" w:rsidRDefault="001876A4" w:rsidP="00AC1930">
      <w:pPr>
        <w:pStyle w:val="BodyText2"/>
        <w:tabs>
          <w:tab w:val="clear" w:pos="720"/>
          <w:tab w:val="left" w:pos="900"/>
        </w:tabs>
        <w:ind w:left="907" w:hanging="907"/>
        <w:rPr>
          <w:rFonts w:cs="Arial"/>
          <w:color w:val="000000" w:themeColor="text1"/>
          <w:szCs w:val="24"/>
        </w:rPr>
      </w:pPr>
      <w:r w:rsidRPr="009E074B">
        <w:rPr>
          <w:rFonts w:cs="Arial"/>
          <w:color w:val="000000" w:themeColor="text1"/>
          <w:szCs w:val="24"/>
        </w:rPr>
        <w:t>5</w:t>
      </w:r>
      <w:r w:rsidR="007D1EC9" w:rsidRPr="009E074B">
        <w:rPr>
          <w:rFonts w:cs="Arial"/>
          <w:color w:val="000000" w:themeColor="text1"/>
          <w:szCs w:val="24"/>
        </w:rPr>
        <w:t>.</w:t>
      </w:r>
      <w:r w:rsidR="00AD6687" w:rsidRPr="009E074B">
        <w:rPr>
          <w:rFonts w:cs="Arial"/>
          <w:color w:val="000000" w:themeColor="text1"/>
          <w:szCs w:val="24"/>
        </w:rPr>
        <w:t>6</w:t>
      </w:r>
      <w:r w:rsidR="007D1EC9" w:rsidRPr="009E074B">
        <w:rPr>
          <w:rFonts w:cs="Arial"/>
          <w:color w:val="000000" w:themeColor="text1"/>
          <w:szCs w:val="24"/>
        </w:rPr>
        <w:tab/>
        <w:t xml:space="preserve">Add </w:t>
      </w:r>
      <w:r w:rsidR="00AD6687" w:rsidRPr="009E074B">
        <w:rPr>
          <w:rFonts w:cs="Arial"/>
          <w:color w:val="000000" w:themeColor="text1"/>
          <w:szCs w:val="24"/>
        </w:rPr>
        <w:t>Methanol</w:t>
      </w:r>
      <w:r w:rsidR="007D1EC9" w:rsidRPr="009E074B">
        <w:rPr>
          <w:rFonts w:cs="Arial"/>
          <w:color w:val="000000" w:themeColor="text1"/>
          <w:szCs w:val="24"/>
        </w:rPr>
        <w:t xml:space="preserve"> to the beaker</w:t>
      </w:r>
      <w:r w:rsidR="009A4749" w:rsidRPr="009E074B">
        <w:rPr>
          <w:rFonts w:cs="Arial"/>
          <w:color w:val="000000" w:themeColor="text1"/>
          <w:szCs w:val="24"/>
        </w:rPr>
        <w:t>(s)</w:t>
      </w:r>
      <w:r w:rsidR="002B6672" w:rsidRPr="009E074B">
        <w:rPr>
          <w:rFonts w:cs="Arial"/>
          <w:color w:val="000000" w:themeColor="text1"/>
          <w:szCs w:val="24"/>
        </w:rPr>
        <w:t>/dish</w:t>
      </w:r>
      <w:r w:rsidR="009A4749" w:rsidRPr="009E074B">
        <w:rPr>
          <w:rFonts w:cs="Arial"/>
          <w:color w:val="000000" w:themeColor="text1"/>
          <w:szCs w:val="24"/>
        </w:rPr>
        <w:t>(es)</w:t>
      </w:r>
      <w:r w:rsidR="007D1EC9" w:rsidRPr="009E074B">
        <w:rPr>
          <w:rFonts w:cs="Arial"/>
          <w:color w:val="000000" w:themeColor="text1"/>
          <w:szCs w:val="24"/>
        </w:rPr>
        <w:t xml:space="preserve"> to cover all the parts.</w:t>
      </w:r>
      <w:r w:rsidR="008B75E8" w:rsidRPr="009E074B">
        <w:rPr>
          <w:rFonts w:cs="Arial"/>
          <w:color w:val="000000" w:themeColor="text1"/>
          <w:szCs w:val="24"/>
        </w:rPr>
        <w:t xml:space="preserve"> </w:t>
      </w:r>
      <w:r w:rsidR="008B75E8" w:rsidRPr="009E074B">
        <w:rPr>
          <w:rFonts w:cs="Arial"/>
          <w:color w:val="000000" w:themeColor="text1"/>
          <w:szCs w:val="24"/>
        </w:rPr>
        <w:br/>
        <w:t xml:space="preserve">Note: Methanol should be poured in a </w:t>
      </w:r>
      <w:r w:rsidR="00AC1930">
        <w:rPr>
          <w:rFonts w:cs="Arial"/>
          <w:color w:val="FF0000"/>
          <w:szCs w:val="24"/>
        </w:rPr>
        <w:t>well ventilated area</w:t>
      </w:r>
      <w:r w:rsidR="00AC1930" w:rsidRPr="009E074B">
        <w:rPr>
          <w:rFonts w:cs="Arial"/>
          <w:color w:val="000000" w:themeColor="text1"/>
          <w:szCs w:val="24"/>
        </w:rPr>
        <w:t>.</w:t>
      </w:r>
    </w:p>
    <w:p w:rsidR="002B6672" w:rsidRPr="00AC1930" w:rsidRDefault="00AC1930" w:rsidP="00AC1930">
      <w:pPr>
        <w:pStyle w:val="Header2"/>
        <w:tabs>
          <w:tab w:val="left" w:pos="900"/>
        </w:tabs>
        <w:ind w:left="907" w:hanging="907"/>
        <w:rPr>
          <w:color w:val="FF0000"/>
        </w:rPr>
      </w:pPr>
      <w:r>
        <w:rPr>
          <w:color w:val="000000" w:themeColor="text1"/>
        </w:rPr>
        <w:tab/>
      </w:r>
      <w:r>
        <w:rPr>
          <w:color w:val="FF0000"/>
        </w:rPr>
        <w:t>Note</w:t>
      </w:r>
      <w:r w:rsidRPr="00111A7C">
        <w:rPr>
          <w:color w:val="FF0000"/>
        </w:rPr>
        <w:t xml:space="preserve">: When Methanol is not being used, make sure to store the bottle in the flammable liquid safety storage cabinet. Do not leave the bottle out on the benchtop. </w:t>
      </w:r>
    </w:p>
    <w:p w:rsidR="007D1EC9" w:rsidRDefault="001876A4" w:rsidP="008B75E8">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5</w:t>
      </w:r>
      <w:r w:rsidR="007D1EC9" w:rsidRPr="009E074B">
        <w:rPr>
          <w:rFonts w:cs="Arial"/>
          <w:color w:val="000000" w:themeColor="text1"/>
          <w:szCs w:val="24"/>
        </w:rPr>
        <w:t>.</w:t>
      </w:r>
      <w:r w:rsidR="00AD6687" w:rsidRPr="009E074B">
        <w:rPr>
          <w:rFonts w:cs="Arial"/>
          <w:color w:val="000000" w:themeColor="text1"/>
          <w:szCs w:val="24"/>
        </w:rPr>
        <w:t>7</w:t>
      </w:r>
      <w:r w:rsidR="007D1EC9" w:rsidRPr="009E074B">
        <w:rPr>
          <w:rFonts w:cs="Arial"/>
          <w:color w:val="000000" w:themeColor="text1"/>
          <w:szCs w:val="24"/>
        </w:rPr>
        <w:tab/>
      </w:r>
      <w:r w:rsidR="00AD6687" w:rsidRPr="009E074B">
        <w:rPr>
          <w:rFonts w:cs="Arial"/>
          <w:color w:val="000000" w:themeColor="text1"/>
          <w:szCs w:val="24"/>
        </w:rPr>
        <w:t>Place beaker</w:t>
      </w:r>
      <w:r w:rsidR="009A4749" w:rsidRPr="009E074B">
        <w:rPr>
          <w:rFonts w:cs="Arial"/>
          <w:color w:val="000000" w:themeColor="text1"/>
          <w:szCs w:val="24"/>
        </w:rPr>
        <w:t>(s)/dish(es)</w:t>
      </w:r>
      <w:r w:rsidR="00AD6687" w:rsidRPr="009E074B">
        <w:rPr>
          <w:rFonts w:cs="Arial"/>
          <w:color w:val="000000" w:themeColor="text1"/>
          <w:szCs w:val="24"/>
        </w:rPr>
        <w:t xml:space="preserve"> in </w:t>
      </w:r>
      <w:r w:rsidR="008B75E8" w:rsidRPr="009E074B">
        <w:rPr>
          <w:rFonts w:cs="Arial"/>
          <w:color w:val="000000" w:themeColor="text1"/>
          <w:szCs w:val="24"/>
        </w:rPr>
        <w:t xml:space="preserve">the insert tray of the </w:t>
      </w:r>
      <w:r w:rsidR="00511F70" w:rsidRPr="009E074B">
        <w:rPr>
          <w:rFonts w:cs="Arial"/>
          <w:color w:val="000000" w:themeColor="text1"/>
          <w:szCs w:val="24"/>
        </w:rPr>
        <w:t>U</w:t>
      </w:r>
      <w:r w:rsidR="00AD6687" w:rsidRPr="009E074B">
        <w:rPr>
          <w:rFonts w:cs="Arial"/>
          <w:color w:val="000000" w:themeColor="text1"/>
          <w:szCs w:val="24"/>
        </w:rPr>
        <w:t>ltrasonic</w:t>
      </w:r>
      <w:r w:rsidR="008B75E8" w:rsidRPr="009E074B">
        <w:rPr>
          <w:rFonts w:cs="Arial"/>
          <w:color w:val="000000" w:themeColor="text1"/>
          <w:szCs w:val="24"/>
        </w:rPr>
        <w:t xml:space="preserve">. </w:t>
      </w:r>
    </w:p>
    <w:p w:rsidR="00AC1930" w:rsidRPr="00111A7C" w:rsidRDefault="00AC1930" w:rsidP="00AC1930">
      <w:pPr>
        <w:pStyle w:val="Header2"/>
        <w:tabs>
          <w:tab w:val="left" w:pos="900"/>
        </w:tabs>
        <w:rPr>
          <w:color w:val="FF0000"/>
        </w:rPr>
      </w:pPr>
      <w:r>
        <w:rPr>
          <w:color w:val="FF0000"/>
        </w:rPr>
        <w:t>5.8</w:t>
      </w:r>
      <w:r>
        <w:rPr>
          <w:color w:val="FF0000"/>
        </w:rPr>
        <w:tab/>
      </w:r>
      <w:r>
        <w:rPr>
          <w:color w:val="FF0000"/>
        </w:rPr>
        <w:tab/>
      </w:r>
      <w:r w:rsidRPr="00111A7C">
        <w:rPr>
          <w:color w:val="FF0000"/>
        </w:rPr>
        <w:t xml:space="preserve">Cover the ultrasonic cleaner with the lid. </w:t>
      </w:r>
    </w:p>
    <w:p w:rsidR="00AC1930" w:rsidRPr="00AC1930" w:rsidRDefault="00AC1930" w:rsidP="00AC1930">
      <w:pPr>
        <w:pStyle w:val="BodyText2"/>
        <w:tabs>
          <w:tab w:val="clear" w:pos="720"/>
          <w:tab w:val="left" w:pos="900"/>
        </w:tabs>
        <w:ind w:left="900" w:hanging="900"/>
        <w:rPr>
          <w:rFonts w:cs="Arial"/>
          <w:color w:val="FF0000"/>
          <w:szCs w:val="24"/>
        </w:rPr>
      </w:pPr>
      <w:r w:rsidRPr="00111A7C">
        <w:rPr>
          <w:color w:val="FF0000"/>
        </w:rPr>
        <w:tab/>
        <w:t>NOTE: The cover/lid must be on whenever there are beakers of Methanol in the ultrasonic cleaner</w:t>
      </w:r>
    </w:p>
    <w:p w:rsidR="002B6672" w:rsidRPr="00886991" w:rsidRDefault="001876A4" w:rsidP="00886991">
      <w:pPr>
        <w:pStyle w:val="BodyText2"/>
        <w:tabs>
          <w:tab w:val="clear" w:pos="720"/>
          <w:tab w:val="left" w:pos="900"/>
        </w:tabs>
        <w:ind w:left="900" w:hanging="900"/>
        <w:rPr>
          <w:rFonts w:cs="Arial"/>
          <w:color w:val="FF0000"/>
          <w:szCs w:val="24"/>
        </w:rPr>
      </w:pPr>
      <w:r w:rsidRPr="009E074B">
        <w:rPr>
          <w:rFonts w:cs="Arial"/>
          <w:color w:val="000000" w:themeColor="text1"/>
          <w:szCs w:val="24"/>
        </w:rPr>
        <w:t>5</w:t>
      </w:r>
      <w:r w:rsidR="002B6672" w:rsidRPr="009E074B">
        <w:rPr>
          <w:rFonts w:cs="Arial"/>
          <w:color w:val="000000" w:themeColor="text1"/>
          <w:szCs w:val="24"/>
        </w:rPr>
        <w:t>.</w:t>
      </w:r>
      <w:r w:rsidR="00AC1930">
        <w:rPr>
          <w:rFonts w:cs="Arial"/>
          <w:color w:val="000000" w:themeColor="text1"/>
          <w:szCs w:val="24"/>
        </w:rPr>
        <w:t>9</w:t>
      </w:r>
      <w:r w:rsidR="002B6672" w:rsidRPr="009E074B">
        <w:rPr>
          <w:rFonts w:cs="Arial"/>
          <w:color w:val="000000" w:themeColor="text1"/>
          <w:szCs w:val="24"/>
        </w:rPr>
        <w:tab/>
        <w:t>T</w:t>
      </w:r>
      <w:r w:rsidR="00511F70" w:rsidRPr="009E074B">
        <w:rPr>
          <w:rFonts w:cs="Arial"/>
          <w:color w:val="000000" w:themeColor="text1"/>
          <w:szCs w:val="24"/>
        </w:rPr>
        <w:t>urn on the Ultrasonic</w:t>
      </w:r>
      <w:r w:rsidR="002B6672" w:rsidRPr="009E074B">
        <w:rPr>
          <w:rFonts w:cs="Arial"/>
          <w:color w:val="000000" w:themeColor="text1"/>
          <w:szCs w:val="24"/>
        </w:rPr>
        <w:t xml:space="preserve"> and clean the parts at room temperature with sonics for 5 minutes.</w:t>
      </w:r>
      <w:r w:rsidRPr="009E074B">
        <w:rPr>
          <w:rFonts w:cs="Arial"/>
          <w:color w:val="000000" w:themeColor="text1"/>
          <w:szCs w:val="24"/>
        </w:rPr>
        <w:t xml:space="preserve"> </w:t>
      </w:r>
      <w:r w:rsidR="00886991">
        <w:rPr>
          <w:rFonts w:cs="Arial"/>
          <w:color w:val="FF0000"/>
          <w:szCs w:val="24"/>
        </w:rPr>
        <w:t>If necessary, see HC1018 for more instruction on how to operate the Ultrasonic.</w:t>
      </w:r>
    </w:p>
    <w:p w:rsidR="009A4749" w:rsidRPr="009E074B" w:rsidRDefault="001876A4" w:rsidP="007D1EC9">
      <w:pPr>
        <w:pStyle w:val="BodyText2"/>
        <w:tabs>
          <w:tab w:val="clear" w:pos="720"/>
          <w:tab w:val="left" w:pos="900"/>
        </w:tabs>
        <w:ind w:left="900" w:hanging="900"/>
        <w:rPr>
          <w:rFonts w:cs="Arial"/>
          <w:color w:val="000000" w:themeColor="text1"/>
          <w:szCs w:val="24"/>
        </w:rPr>
      </w:pPr>
      <w:r w:rsidRPr="009E074B">
        <w:rPr>
          <w:rFonts w:cs="Arial"/>
          <w:bCs/>
          <w:color w:val="000000" w:themeColor="text1"/>
          <w:szCs w:val="24"/>
        </w:rPr>
        <w:t>5</w:t>
      </w:r>
      <w:r w:rsidR="007D1EC9" w:rsidRPr="009E074B">
        <w:rPr>
          <w:rFonts w:cs="Arial"/>
          <w:bCs/>
          <w:color w:val="000000" w:themeColor="text1"/>
          <w:szCs w:val="24"/>
        </w:rPr>
        <w:t>.</w:t>
      </w:r>
      <w:r w:rsidR="00AC1930">
        <w:rPr>
          <w:rFonts w:cs="Arial"/>
          <w:bCs/>
          <w:color w:val="000000" w:themeColor="text1"/>
          <w:szCs w:val="24"/>
        </w:rPr>
        <w:t>10</w:t>
      </w:r>
      <w:r w:rsidR="007D1EC9" w:rsidRPr="009E074B">
        <w:rPr>
          <w:rFonts w:cs="Arial"/>
          <w:bCs/>
          <w:color w:val="000000" w:themeColor="text1"/>
          <w:szCs w:val="24"/>
        </w:rPr>
        <w:tab/>
        <w:t>L</w:t>
      </w:r>
      <w:r w:rsidR="007D1EC9" w:rsidRPr="009E074B">
        <w:rPr>
          <w:rFonts w:cs="Arial"/>
          <w:color w:val="000000" w:themeColor="text1"/>
          <w:szCs w:val="24"/>
        </w:rPr>
        <w:t>ift the beaker</w:t>
      </w:r>
      <w:r w:rsidR="009A4749" w:rsidRPr="009E074B">
        <w:rPr>
          <w:rFonts w:cs="Arial"/>
          <w:color w:val="000000" w:themeColor="text1"/>
          <w:szCs w:val="24"/>
        </w:rPr>
        <w:t>(s)/dish(es)</w:t>
      </w:r>
      <w:r w:rsidR="007D1EC9" w:rsidRPr="009E074B">
        <w:rPr>
          <w:rFonts w:cs="Arial"/>
          <w:color w:val="000000" w:themeColor="text1"/>
          <w:szCs w:val="24"/>
        </w:rPr>
        <w:t xml:space="preserve"> out of the insert tray.</w:t>
      </w:r>
      <w:r w:rsidR="008B75E8" w:rsidRPr="009E074B">
        <w:rPr>
          <w:rFonts w:cs="Arial"/>
          <w:color w:val="000000" w:themeColor="text1"/>
          <w:szCs w:val="24"/>
        </w:rPr>
        <w:t xml:space="preserve"> </w:t>
      </w:r>
    </w:p>
    <w:p w:rsidR="002B6672" w:rsidRDefault="001876A4" w:rsidP="007D1EC9">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5</w:t>
      </w:r>
      <w:r w:rsidR="007D1EC9" w:rsidRPr="009E074B">
        <w:rPr>
          <w:rFonts w:cs="Arial"/>
          <w:color w:val="000000" w:themeColor="text1"/>
          <w:szCs w:val="24"/>
        </w:rPr>
        <w:t>.</w:t>
      </w:r>
      <w:r w:rsidR="002B6672" w:rsidRPr="009E074B">
        <w:rPr>
          <w:rFonts w:cs="Arial"/>
          <w:color w:val="000000" w:themeColor="text1"/>
          <w:szCs w:val="24"/>
        </w:rPr>
        <w:t>1</w:t>
      </w:r>
      <w:r w:rsidR="00AC1930">
        <w:rPr>
          <w:rFonts w:cs="Arial"/>
          <w:color w:val="000000" w:themeColor="text1"/>
          <w:szCs w:val="24"/>
        </w:rPr>
        <w:t>1</w:t>
      </w:r>
      <w:r w:rsidR="007D1EC9" w:rsidRPr="009E074B">
        <w:rPr>
          <w:rFonts w:cs="Arial"/>
          <w:color w:val="000000" w:themeColor="text1"/>
          <w:szCs w:val="24"/>
        </w:rPr>
        <w:tab/>
        <w:t>Drain beaker</w:t>
      </w:r>
      <w:r w:rsidR="00F30B46" w:rsidRPr="009E074B">
        <w:rPr>
          <w:rFonts w:cs="Arial"/>
          <w:color w:val="000000" w:themeColor="text1"/>
          <w:szCs w:val="24"/>
        </w:rPr>
        <w:t>/</w:t>
      </w:r>
      <w:r w:rsidR="002B6672" w:rsidRPr="009E074B">
        <w:rPr>
          <w:rFonts w:cs="Arial"/>
          <w:color w:val="000000" w:themeColor="text1"/>
          <w:szCs w:val="24"/>
        </w:rPr>
        <w:t>dish</w:t>
      </w:r>
      <w:r w:rsidR="007D1EC9" w:rsidRPr="009E074B">
        <w:rPr>
          <w:rFonts w:cs="Arial"/>
          <w:color w:val="000000" w:themeColor="text1"/>
          <w:szCs w:val="24"/>
        </w:rPr>
        <w:t xml:space="preserve"> </w:t>
      </w:r>
      <w:r w:rsidR="002B6672" w:rsidRPr="009E074B">
        <w:rPr>
          <w:rFonts w:cs="Arial"/>
          <w:color w:val="000000" w:themeColor="text1"/>
          <w:szCs w:val="24"/>
        </w:rPr>
        <w:t>into a Methanol waste container using a strainer</w:t>
      </w:r>
      <w:r w:rsidR="000C083E">
        <w:rPr>
          <w:rFonts w:cs="Arial"/>
          <w:color w:val="FF0000"/>
          <w:szCs w:val="24"/>
        </w:rPr>
        <w:t xml:space="preserve"> and a funnel if needed</w:t>
      </w:r>
      <w:r w:rsidR="002B6672" w:rsidRPr="009E074B">
        <w:rPr>
          <w:rFonts w:cs="Arial"/>
          <w:color w:val="000000" w:themeColor="text1"/>
          <w:szCs w:val="24"/>
        </w:rPr>
        <w:t xml:space="preserve">. </w:t>
      </w:r>
    </w:p>
    <w:p w:rsidR="00AC1930" w:rsidRPr="00627D00" w:rsidRDefault="00AC1930" w:rsidP="00AC1930">
      <w:pPr>
        <w:pStyle w:val="Header2"/>
        <w:tabs>
          <w:tab w:val="left" w:pos="900"/>
        </w:tabs>
        <w:ind w:left="1454" w:hanging="907"/>
        <w:rPr>
          <w:color w:val="FF0000"/>
        </w:rPr>
      </w:pPr>
      <w:r>
        <w:rPr>
          <w:color w:val="000000" w:themeColor="text1"/>
        </w:rPr>
        <w:tab/>
      </w:r>
      <w:r w:rsidRPr="00627D00">
        <w:rPr>
          <w:color w:val="FF0000"/>
        </w:rPr>
        <w:t>NOTE: Safety disposal can and/or funnel must be grounded before pouring Methanol waste.</w:t>
      </w:r>
    </w:p>
    <w:p w:rsidR="00AC1930" w:rsidRPr="00627D00" w:rsidRDefault="00AC1930" w:rsidP="00AC1930">
      <w:pPr>
        <w:pStyle w:val="Header2"/>
        <w:tabs>
          <w:tab w:val="left" w:pos="900"/>
        </w:tabs>
        <w:ind w:left="900" w:hanging="907"/>
        <w:rPr>
          <w:color w:val="FF0000"/>
        </w:rPr>
      </w:pPr>
      <w:r w:rsidRPr="00627D00">
        <w:rPr>
          <w:color w:val="FF0000"/>
        </w:rPr>
        <w:tab/>
        <w:t xml:space="preserve">NOTE: Do not leave funnel in the disposal can. The lid of the disposal can MUST be closed when it is not in use.  </w:t>
      </w:r>
    </w:p>
    <w:p w:rsidR="007D1EC9" w:rsidRPr="009E074B" w:rsidRDefault="001876A4" w:rsidP="001876A4">
      <w:pPr>
        <w:pStyle w:val="BodyText2"/>
        <w:tabs>
          <w:tab w:val="clear" w:pos="720"/>
          <w:tab w:val="left" w:pos="900"/>
        </w:tabs>
        <w:ind w:left="900" w:hanging="900"/>
        <w:rPr>
          <w:rFonts w:cs="Arial"/>
          <w:color w:val="000000" w:themeColor="text1"/>
          <w:szCs w:val="24"/>
        </w:rPr>
      </w:pPr>
      <w:r w:rsidRPr="009E074B">
        <w:rPr>
          <w:rFonts w:cs="Arial"/>
          <w:color w:val="000000" w:themeColor="text1"/>
          <w:szCs w:val="24"/>
        </w:rPr>
        <w:t>5</w:t>
      </w:r>
      <w:r w:rsidR="007D1EC9" w:rsidRPr="009E074B">
        <w:rPr>
          <w:rFonts w:cs="Arial"/>
          <w:color w:val="000000" w:themeColor="text1"/>
          <w:szCs w:val="24"/>
        </w:rPr>
        <w:t>.</w:t>
      </w:r>
      <w:r w:rsidR="002B6672" w:rsidRPr="009E074B">
        <w:rPr>
          <w:rFonts w:cs="Arial"/>
          <w:color w:val="000000" w:themeColor="text1"/>
          <w:szCs w:val="24"/>
        </w:rPr>
        <w:t>1</w:t>
      </w:r>
      <w:r w:rsidR="00AC1930">
        <w:rPr>
          <w:rFonts w:cs="Arial"/>
          <w:color w:val="000000" w:themeColor="text1"/>
          <w:szCs w:val="24"/>
        </w:rPr>
        <w:t>2</w:t>
      </w:r>
      <w:r w:rsidR="002B6672" w:rsidRPr="009E074B">
        <w:rPr>
          <w:rFonts w:cs="Arial"/>
          <w:color w:val="000000" w:themeColor="text1"/>
          <w:szCs w:val="24"/>
        </w:rPr>
        <w:t xml:space="preserve"> </w:t>
      </w:r>
      <w:r w:rsidR="002B6672" w:rsidRPr="009E074B">
        <w:rPr>
          <w:rFonts w:cs="Arial"/>
          <w:color w:val="000000" w:themeColor="text1"/>
          <w:szCs w:val="24"/>
        </w:rPr>
        <w:tab/>
        <w:t xml:space="preserve">Dry parts in </w:t>
      </w:r>
      <w:r w:rsidRPr="009E074B">
        <w:rPr>
          <w:rFonts w:cs="Arial"/>
          <w:color w:val="000000" w:themeColor="text1"/>
          <w:szCs w:val="24"/>
        </w:rPr>
        <w:t>110</w:t>
      </w:r>
      <w:r w:rsidRPr="009E074B">
        <w:rPr>
          <w:rFonts w:cs="Arial"/>
          <w:color w:val="000000" w:themeColor="text1"/>
          <w:szCs w:val="24"/>
        </w:rPr>
        <w:fldChar w:fldCharType="begin"/>
      </w:r>
      <w:r w:rsidRPr="009E074B">
        <w:rPr>
          <w:rFonts w:cs="Arial"/>
          <w:color w:val="000000" w:themeColor="text1"/>
          <w:szCs w:val="24"/>
        </w:rPr>
        <w:instrText>symbol 176 \f "Symbol" \s 10</w:instrText>
      </w:r>
      <w:r w:rsidRPr="009E074B">
        <w:rPr>
          <w:rFonts w:cs="Arial"/>
          <w:color w:val="000000" w:themeColor="text1"/>
          <w:szCs w:val="24"/>
        </w:rPr>
        <w:fldChar w:fldCharType="end"/>
      </w:r>
      <w:r w:rsidRPr="009E074B">
        <w:rPr>
          <w:rFonts w:cs="Arial"/>
          <w:color w:val="000000" w:themeColor="text1"/>
          <w:szCs w:val="24"/>
        </w:rPr>
        <w:t>C ± 10</w:t>
      </w:r>
      <w:r w:rsidRPr="009E074B">
        <w:rPr>
          <w:rFonts w:cs="Arial"/>
          <w:color w:val="000000" w:themeColor="text1"/>
          <w:szCs w:val="24"/>
        </w:rPr>
        <w:fldChar w:fldCharType="begin"/>
      </w:r>
      <w:r w:rsidRPr="009E074B">
        <w:rPr>
          <w:rFonts w:cs="Arial"/>
          <w:color w:val="000000" w:themeColor="text1"/>
          <w:szCs w:val="24"/>
        </w:rPr>
        <w:instrText>symbol 176 \f "Symbol" \s 10</w:instrText>
      </w:r>
      <w:r w:rsidRPr="009E074B">
        <w:rPr>
          <w:rFonts w:cs="Arial"/>
          <w:color w:val="000000" w:themeColor="text1"/>
          <w:szCs w:val="24"/>
        </w:rPr>
        <w:fldChar w:fldCharType="end"/>
      </w:r>
      <w:r w:rsidRPr="009E074B">
        <w:rPr>
          <w:rFonts w:cs="Arial"/>
          <w:color w:val="000000" w:themeColor="text1"/>
          <w:szCs w:val="24"/>
        </w:rPr>
        <w:t xml:space="preserve">C drying </w:t>
      </w:r>
      <w:r w:rsidR="002B6672" w:rsidRPr="009E074B">
        <w:rPr>
          <w:rFonts w:cs="Arial"/>
          <w:color w:val="000000" w:themeColor="text1"/>
          <w:szCs w:val="24"/>
        </w:rPr>
        <w:t>oven for twenty (20) minutes minimum.</w:t>
      </w:r>
    </w:p>
    <w:p w:rsidR="00AC1930" w:rsidRPr="009E074B" w:rsidRDefault="00AC1930" w:rsidP="00B57F32">
      <w:pPr>
        <w:pStyle w:val="BodyText2"/>
        <w:tabs>
          <w:tab w:val="clear" w:pos="720"/>
          <w:tab w:val="left" w:pos="900"/>
        </w:tabs>
        <w:ind w:left="0" w:firstLine="0"/>
        <w:rPr>
          <w:color w:val="000000" w:themeColor="text1"/>
        </w:rPr>
      </w:pPr>
    </w:p>
    <w:p w:rsidR="00267FAF" w:rsidRPr="009E074B" w:rsidRDefault="001876A4" w:rsidP="00267FAF">
      <w:pPr>
        <w:pStyle w:val="BodyText2"/>
        <w:tabs>
          <w:tab w:val="clear" w:pos="720"/>
          <w:tab w:val="left" w:pos="900"/>
        </w:tabs>
        <w:ind w:left="900" w:hanging="900"/>
        <w:rPr>
          <w:b/>
          <w:color w:val="000000" w:themeColor="text1"/>
        </w:rPr>
      </w:pPr>
      <w:r w:rsidRPr="009E074B">
        <w:rPr>
          <w:b/>
          <w:color w:val="000000" w:themeColor="text1"/>
        </w:rPr>
        <w:t>6</w:t>
      </w:r>
      <w:r w:rsidR="00267FAF" w:rsidRPr="009E074B">
        <w:rPr>
          <w:b/>
          <w:color w:val="000000" w:themeColor="text1"/>
        </w:rPr>
        <w:t>.0</w:t>
      </w:r>
      <w:r w:rsidR="00267FAF" w:rsidRPr="009E074B">
        <w:rPr>
          <w:b/>
          <w:color w:val="000000" w:themeColor="text1"/>
        </w:rPr>
        <w:tab/>
      </w:r>
      <w:r w:rsidR="009056DD" w:rsidRPr="009E074B">
        <w:rPr>
          <w:b/>
          <w:color w:val="000000" w:themeColor="text1"/>
        </w:rPr>
        <w:t xml:space="preserve">Load Parts </w:t>
      </w:r>
    </w:p>
    <w:p w:rsidR="00FF540A" w:rsidRPr="009E074B" w:rsidRDefault="00FF540A" w:rsidP="00B57F32">
      <w:pPr>
        <w:pStyle w:val="BodyText2"/>
        <w:tabs>
          <w:tab w:val="clear" w:pos="720"/>
          <w:tab w:val="left" w:pos="900"/>
        </w:tabs>
        <w:ind w:left="0" w:firstLine="0"/>
        <w:rPr>
          <w:color w:val="000000" w:themeColor="text1"/>
        </w:rPr>
      </w:pPr>
    </w:p>
    <w:p w:rsidR="009056DD" w:rsidRPr="009E074B" w:rsidRDefault="001876A4" w:rsidP="001876A4">
      <w:pPr>
        <w:pStyle w:val="BodyText2"/>
        <w:tabs>
          <w:tab w:val="clear" w:pos="720"/>
          <w:tab w:val="left" w:pos="900"/>
        </w:tabs>
        <w:ind w:left="900" w:hanging="900"/>
        <w:rPr>
          <w:color w:val="000000" w:themeColor="text1"/>
        </w:rPr>
      </w:pPr>
      <w:r w:rsidRPr="009E074B">
        <w:rPr>
          <w:color w:val="000000" w:themeColor="text1"/>
        </w:rPr>
        <w:t>6</w:t>
      </w:r>
      <w:r w:rsidR="009056DD" w:rsidRPr="009E074B">
        <w:rPr>
          <w:color w:val="000000" w:themeColor="text1"/>
        </w:rPr>
        <w:t>.1</w:t>
      </w:r>
      <w:r w:rsidR="009056DD" w:rsidRPr="009E074B">
        <w:rPr>
          <w:color w:val="000000" w:themeColor="text1"/>
        </w:rPr>
        <w:tab/>
      </w:r>
      <w:r w:rsidRPr="009E074B">
        <w:rPr>
          <w:color w:val="000000" w:themeColor="text1"/>
        </w:rPr>
        <w:t xml:space="preserve">Remove parts from the drying oven. </w:t>
      </w:r>
    </w:p>
    <w:p w:rsidR="0099674E" w:rsidRPr="009E074B" w:rsidRDefault="001876A4" w:rsidP="009056DD">
      <w:pPr>
        <w:pStyle w:val="BodyText2"/>
        <w:tabs>
          <w:tab w:val="clear" w:pos="720"/>
          <w:tab w:val="left" w:pos="900"/>
        </w:tabs>
        <w:ind w:left="900" w:hanging="900"/>
        <w:rPr>
          <w:color w:val="000000" w:themeColor="text1"/>
        </w:rPr>
      </w:pPr>
      <w:r w:rsidRPr="009E074B">
        <w:rPr>
          <w:color w:val="000000" w:themeColor="text1"/>
        </w:rPr>
        <w:t>6</w:t>
      </w:r>
      <w:r w:rsidR="009056DD" w:rsidRPr="009E074B">
        <w:rPr>
          <w:color w:val="000000" w:themeColor="text1"/>
        </w:rPr>
        <w:t>.</w:t>
      </w:r>
      <w:r w:rsidRPr="009E074B">
        <w:rPr>
          <w:color w:val="000000" w:themeColor="text1"/>
        </w:rPr>
        <w:t>2</w:t>
      </w:r>
      <w:r w:rsidR="009056DD" w:rsidRPr="009E074B">
        <w:rPr>
          <w:color w:val="000000" w:themeColor="text1"/>
        </w:rPr>
        <w:tab/>
      </w:r>
      <w:r w:rsidR="00257FC6" w:rsidRPr="009E074B">
        <w:rPr>
          <w:color w:val="000000" w:themeColor="text1"/>
        </w:rPr>
        <w:t xml:space="preserve">Load </w:t>
      </w:r>
      <w:r w:rsidR="009056DD" w:rsidRPr="009E074B">
        <w:rPr>
          <w:color w:val="000000" w:themeColor="text1"/>
        </w:rPr>
        <w:t>part</w:t>
      </w:r>
      <w:r w:rsidR="007D1EC9" w:rsidRPr="009E074B">
        <w:rPr>
          <w:color w:val="000000" w:themeColor="text1"/>
        </w:rPr>
        <w:t>s o</w:t>
      </w:r>
      <w:r w:rsidR="0099674E" w:rsidRPr="009E074B">
        <w:rPr>
          <w:color w:val="000000" w:themeColor="text1"/>
        </w:rPr>
        <w:t>nto Firing Trays</w:t>
      </w:r>
      <w:r w:rsidR="00257FC6" w:rsidRPr="009E074B">
        <w:rPr>
          <w:color w:val="000000" w:themeColor="text1"/>
        </w:rPr>
        <w:t>.</w:t>
      </w:r>
    </w:p>
    <w:p w:rsidR="001876A4" w:rsidRPr="009E074B" w:rsidRDefault="001876A4" w:rsidP="009056DD">
      <w:pPr>
        <w:pStyle w:val="BodyText2"/>
        <w:tabs>
          <w:tab w:val="clear" w:pos="720"/>
          <w:tab w:val="left" w:pos="900"/>
        </w:tabs>
        <w:ind w:left="900" w:hanging="900"/>
        <w:rPr>
          <w:color w:val="000000" w:themeColor="text1"/>
        </w:rPr>
      </w:pPr>
      <w:r w:rsidRPr="009E074B">
        <w:rPr>
          <w:color w:val="000000" w:themeColor="text1"/>
        </w:rPr>
        <w:tab/>
        <w:t>NOTE: Do not handle the tooling or parts with bare hands.  Always wear finger cots or powder free latex gloves, and use tweezers to handle small parts.</w:t>
      </w:r>
    </w:p>
    <w:p w:rsidR="0099674E" w:rsidRPr="009E074B" w:rsidRDefault="001876A4" w:rsidP="009056DD">
      <w:pPr>
        <w:pStyle w:val="BodyText2"/>
        <w:tabs>
          <w:tab w:val="clear" w:pos="720"/>
          <w:tab w:val="left" w:pos="900"/>
        </w:tabs>
        <w:ind w:left="900" w:hanging="900"/>
        <w:rPr>
          <w:color w:val="000000" w:themeColor="text1"/>
        </w:rPr>
      </w:pPr>
      <w:r w:rsidRPr="009E074B">
        <w:rPr>
          <w:color w:val="000000" w:themeColor="text1"/>
        </w:rPr>
        <w:t>6</w:t>
      </w:r>
      <w:r w:rsidR="0099674E" w:rsidRPr="009E074B">
        <w:rPr>
          <w:color w:val="000000" w:themeColor="text1"/>
        </w:rPr>
        <w:t>.</w:t>
      </w:r>
      <w:r w:rsidRPr="009E074B">
        <w:rPr>
          <w:color w:val="000000" w:themeColor="text1"/>
        </w:rPr>
        <w:t>3</w:t>
      </w:r>
      <w:r w:rsidR="0099674E" w:rsidRPr="009E074B">
        <w:rPr>
          <w:color w:val="000000" w:themeColor="text1"/>
        </w:rPr>
        <w:tab/>
        <w:t>M</w:t>
      </w:r>
      <w:r w:rsidR="00257FC6" w:rsidRPr="009E074B">
        <w:rPr>
          <w:color w:val="000000" w:themeColor="text1"/>
        </w:rPr>
        <w:t>ultiple parts can be loaded if you insure that flat</w:t>
      </w:r>
      <w:r w:rsidR="0099674E" w:rsidRPr="009E074B">
        <w:rPr>
          <w:color w:val="000000" w:themeColor="text1"/>
        </w:rPr>
        <w:t xml:space="preserve"> surfaces </w:t>
      </w:r>
      <w:r w:rsidR="00257FC6" w:rsidRPr="009E074B">
        <w:rPr>
          <w:color w:val="000000" w:themeColor="text1"/>
        </w:rPr>
        <w:t xml:space="preserve">are </w:t>
      </w:r>
      <w:r w:rsidR="0099674E" w:rsidRPr="009E074B">
        <w:rPr>
          <w:color w:val="000000" w:themeColor="text1"/>
        </w:rPr>
        <w:t>not touching other flat surfaces</w:t>
      </w:r>
      <w:r w:rsidR="00257FC6" w:rsidRPr="009E074B">
        <w:rPr>
          <w:color w:val="000000" w:themeColor="text1"/>
        </w:rPr>
        <w:t>.</w:t>
      </w:r>
      <w:r w:rsidR="0099674E" w:rsidRPr="009E074B">
        <w:rPr>
          <w:color w:val="000000" w:themeColor="text1"/>
        </w:rPr>
        <w:t xml:space="preserve">  Edges (line contacts) and corners (point contacts) touching are acceptable.</w:t>
      </w:r>
    </w:p>
    <w:p w:rsidR="00FF540A" w:rsidRPr="009E074B" w:rsidRDefault="001876A4" w:rsidP="007D1EC9">
      <w:pPr>
        <w:pStyle w:val="BodyText2"/>
        <w:tabs>
          <w:tab w:val="clear" w:pos="720"/>
          <w:tab w:val="left" w:pos="900"/>
        </w:tabs>
        <w:ind w:left="900" w:hanging="900"/>
        <w:rPr>
          <w:color w:val="000000" w:themeColor="text1"/>
        </w:rPr>
      </w:pPr>
      <w:r w:rsidRPr="009E074B">
        <w:rPr>
          <w:color w:val="000000" w:themeColor="text1"/>
        </w:rPr>
        <w:t>6</w:t>
      </w:r>
      <w:r w:rsidR="0099674E" w:rsidRPr="009E074B">
        <w:rPr>
          <w:color w:val="000000" w:themeColor="text1"/>
        </w:rPr>
        <w:t>.</w:t>
      </w:r>
      <w:r w:rsidRPr="009E074B">
        <w:rPr>
          <w:color w:val="000000" w:themeColor="text1"/>
        </w:rPr>
        <w:t>4</w:t>
      </w:r>
      <w:r w:rsidR="0099674E" w:rsidRPr="009E074B">
        <w:rPr>
          <w:color w:val="000000" w:themeColor="text1"/>
        </w:rPr>
        <w:tab/>
      </w:r>
      <w:r w:rsidR="00257FC6" w:rsidRPr="009E074B">
        <w:rPr>
          <w:color w:val="000000" w:themeColor="text1"/>
        </w:rPr>
        <w:t xml:space="preserve">Parts </w:t>
      </w:r>
      <w:r w:rsidR="0099674E" w:rsidRPr="009E074B">
        <w:rPr>
          <w:color w:val="000000" w:themeColor="text1"/>
        </w:rPr>
        <w:t xml:space="preserve">such as diaphragms and electrodes will have to be laid flat, but must </w:t>
      </w:r>
      <w:r w:rsidR="00257FC6" w:rsidRPr="009E074B">
        <w:rPr>
          <w:color w:val="000000" w:themeColor="text1"/>
        </w:rPr>
        <w:t xml:space="preserve">not </w:t>
      </w:r>
      <w:r w:rsidR="0099674E" w:rsidRPr="009E074B">
        <w:rPr>
          <w:color w:val="000000" w:themeColor="text1"/>
        </w:rPr>
        <w:t xml:space="preserve">overlap each other </w:t>
      </w:r>
      <w:r w:rsidR="00257FC6" w:rsidRPr="009E074B">
        <w:rPr>
          <w:color w:val="000000" w:themeColor="text1"/>
        </w:rPr>
        <w:t xml:space="preserve">or the </w:t>
      </w:r>
      <w:r w:rsidR="0099674E" w:rsidRPr="009E074B">
        <w:rPr>
          <w:color w:val="000000" w:themeColor="text1"/>
        </w:rPr>
        <w:t xml:space="preserve">desired </w:t>
      </w:r>
      <w:r w:rsidR="00257FC6" w:rsidRPr="009E074B">
        <w:rPr>
          <w:color w:val="000000" w:themeColor="text1"/>
        </w:rPr>
        <w:t>oxide</w:t>
      </w:r>
      <w:r w:rsidR="0099674E" w:rsidRPr="009E074B">
        <w:rPr>
          <w:color w:val="000000" w:themeColor="text1"/>
        </w:rPr>
        <w:t xml:space="preserve"> </w:t>
      </w:r>
      <w:r w:rsidR="00257FC6" w:rsidRPr="009E074B">
        <w:rPr>
          <w:color w:val="000000" w:themeColor="text1"/>
        </w:rPr>
        <w:t>will not result on these surfaces.</w:t>
      </w:r>
    </w:p>
    <w:p w:rsidR="00F81013" w:rsidRPr="009E074B" w:rsidRDefault="00F81013" w:rsidP="00B57F32">
      <w:pPr>
        <w:pStyle w:val="BodyText2"/>
        <w:tabs>
          <w:tab w:val="clear" w:pos="720"/>
          <w:tab w:val="left" w:pos="900"/>
        </w:tabs>
        <w:ind w:left="0" w:firstLine="0"/>
        <w:rPr>
          <w:color w:val="000000" w:themeColor="text1"/>
        </w:rPr>
      </w:pPr>
    </w:p>
    <w:p w:rsidR="00B57F32" w:rsidRPr="009E074B" w:rsidRDefault="001876A4" w:rsidP="00B57F32">
      <w:pPr>
        <w:pStyle w:val="BodyText2"/>
        <w:tabs>
          <w:tab w:val="clear" w:pos="720"/>
          <w:tab w:val="left" w:pos="900"/>
        </w:tabs>
        <w:ind w:left="900" w:hanging="900"/>
        <w:rPr>
          <w:b/>
          <w:color w:val="000000" w:themeColor="text1"/>
        </w:rPr>
      </w:pPr>
      <w:r w:rsidRPr="009E074B">
        <w:rPr>
          <w:b/>
          <w:color w:val="000000" w:themeColor="text1"/>
        </w:rPr>
        <w:t>7</w:t>
      </w:r>
      <w:r w:rsidR="00B57F32" w:rsidRPr="009E074B">
        <w:rPr>
          <w:b/>
          <w:color w:val="000000" w:themeColor="text1"/>
        </w:rPr>
        <w:t>.0</w:t>
      </w:r>
      <w:r w:rsidR="00B57F32" w:rsidRPr="009E074B">
        <w:rPr>
          <w:b/>
          <w:color w:val="000000" w:themeColor="text1"/>
        </w:rPr>
        <w:tab/>
      </w:r>
      <w:r w:rsidR="009056DD" w:rsidRPr="009E074B">
        <w:rPr>
          <w:b/>
          <w:color w:val="000000" w:themeColor="text1"/>
        </w:rPr>
        <w:t>Oxidiz</w:t>
      </w:r>
      <w:r w:rsidRPr="009E074B">
        <w:rPr>
          <w:b/>
          <w:color w:val="000000" w:themeColor="text1"/>
        </w:rPr>
        <w:t>e Parts</w:t>
      </w:r>
    </w:p>
    <w:p w:rsidR="00B57F32" w:rsidRPr="009E074B" w:rsidRDefault="00B57F32" w:rsidP="00B57F32">
      <w:pPr>
        <w:pStyle w:val="BodyText2"/>
        <w:tabs>
          <w:tab w:val="clear" w:pos="720"/>
          <w:tab w:val="left" w:pos="900"/>
        </w:tabs>
        <w:ind w:left="900" w:hanging="900"/>
        <w:rPr>
          <w:color w:val="000000" w:themeColor="text1"/>
        </w:rPr>
      </w:pPr>
    </w:p>
    <w:p w:rsidR="00B57F32" w:rsidRPr="009E074B" w:rsidRDefault="001876A4" w:rsidP="00B57F32">
      <w:pPr>
        <w:pStyle w:val="BodyText2"/>
        <w:tabs>
          <w:tab w:val="clear" w:pos="720"/>
          <w:tab w:val="left" w:pos="900"/>
        </w:tabs>
        <w:ind w:left="900" w:hanging="900"/>
        <w:rPr>
          <w:color w:val="000000" w:themeColor="text1"/>
        </w:rPr>
      </w:pPr>
      <w:r w:rsidRPr="009E074B">
        <w:rPr>
          <w:color w:val="000000" w:themeColor="text1"/>
        </w:rPr>
        <w:t>7</w:t>
      </w:r>
      <w:r w:rsidR="000A72D9" w:rsidRPr="009E074B">
        <w:rPr>
          <w:color w:val="000000" w:themeColor="text1"/>
        </w:rPr>
        <w:t>.1</w:t>
      </w:r>
      <w:r w:rsidR="000A72D9" w:rsidRPr="009E074B">
        <w:rPr>
          <w:color w:val="000000" w:themeColor="text1"/>
        </w:rPr>
        <w:tab/>
        <w:t>Program</w:t>
      </w:r>
      <w:r w:rsidR="00B57F32" w:rsidRPr="009E074B">
        <w:rPr>
          <w:color w:val="000000" w:themeColor="text1"/>
        </w:rPr>
        <w:t xml:space="preserve"> the Sentry furnace </w:t>
      </w:r>
      <w:r w:rsidR="009056DD" w:rsidRPr="009E074B">
        <w:rPr>
          <w:color w:val="000000" w:themeColor="text1"/>
        </w:rPr>
        <w:t>to 1200</w:t>
      </w:r>
      <w:r w:rsidR="009056DD" w:rsidRPr="009E074B">
        <w:rPr>
          <w:rFonts w:cs="Arial"/>
          <w:color w:val="000000" w:themeColor="text1"/>
        </w:rPr>
        <w:t>°</w:t>
      </w:r>
      <w:r w:rsidR="009056DD" w:rsidRPr="009E074B">
        <w:rPr>
          <w:color w:val="000000" w:themeColor="text1"/>
        </w:rPr>
        <w:t>F</w:t>
      </w:r>
      <w:r w:rsidR="0085322B" w:rsidRPr="009E074B">
        <w:rPr>
          <w:color w:val="000000" w:themeColor="text1"/>
        </w:rPr>
        <w:t xml:space="preserve"> or 649°C</w:t>
      </w:r>
      <w:r w:rsidR="000A72D9" w:rsidRPr="009E074B">
        <w:rPr>
          <w:color w:val="000000" w:themeColor="text1"/>
        </w:rPr>
        <w:t>.</w:t>
      </w:r>
      <w:r w:rsidR="00B57F32" w:rsidRPr="009E074B">
        <w:rPr>
          <w:color w:val="000000" w:themeColor="text1"/>
        </w:rPr>
        <w:t xml:space="preserve">  Allow the furnace to stabilize at temperature for 1 hour minimum.</w:t>
      </w:r>
      <w:r w:rsidR="00323373" w:rsidRPr="009E074B">
        <w:rPr>
          <w:color w:val="000000" w:themeColor="text1"/>
        </w:rPr>
        <w:t xml:space="preserve">  This may and should be done ahead of time.</w:t>
      </w:r>
    </w:p>
    <w:p w:rsidR="00323373" w:rsidRPr="009E074B" w:rsidRDefault="00323373" w:rsidP="00B57F32">
      <w:pPr>
        <w:pStyle w:val="BodyText2"/>
        <w:tabs>
          <w:tab w:val="clear" w:pos="720"/>
          <w:tab w:val="left" w:pos="900"/>
        </w:tabs>
        <w:ind w:left="900" w:hanging="900"/>
        <w:rPr>
          <w:color w:val="000000" w:themeColor="text1"/>
        </w:rPr>
      </w:pPr>
    </w:p>
    <w:p w:rsidR="00B57F32" w:rsidRPr="009E074B" w:rsidRDefault="001876A4" w:rsidP="001876A4">
      <w:pPr>
        <w:pStyle w:val="BodyText2"/>
        <w:tabs>
          <w:tab w:val="clear" w:pos="720"/>
          <w:tab w:val="left" w:pos="900"/>
        </w:tabs>
        <w:ind w:left="900" w:hanging="900"/>
        <w:jc w:val="center"/>
        <w:rPr>
          <w:b/>
          <w:color w:val="000000" w:themeColor="text1"/>
        </w:rPr>
      </w:pPr>
      <w:r w:rsidRPr="009E074B">
        <w:rPr>
          <w:color w:val="000000" w:themeColor="text1"/>
        </w:rPr>
        <w:t xml:space="preserve">** </w:t>
      </w:r>
      <w:r w:rsidR="00B57F32" w:rsidRPr="009E074B">
        <w:rPr>
          <w:b/>
          <w:color w:val="000000" w:themeColor="text1"/>
        </w:rPr>
        <w:t>NOTE:  The following steps involve opening the door of a very hot furnace.  Use extreme caution and wear the required personal protective equipment.</w:t>
      </w:r>
      <w:r w:rsidRPr="009E074B">
        <w:rPr>
          <w:b/>
          <w:color w:val="000000" w:themeColor="text1"/>
        </w:rPr>
        <w:t xml:space="preserve"> **</w:t>
      </w:r>
    </w:p>
    <w:p w:rsidR="00B57F32" w:rsidRPr="009E074B" w:rsidRDefault="00B57F32" w:rsidP="00B57F32">
      <w:pPr>
        <w:pStyle w:val="BodyText2"/>
        <w:tabs>
          <w:tab w:val="clear" w:pos="720"/>
          <w:tab w:val="left" w:pos="900"/>
        </w:tabs>
        <w:ind w:left="900" w:hanging="900"/>
        <w:rPr>
          <w:b/>
          <w:color w:val="000000" w:themeColor="text1"/>
        </w:rPr>
      </w:pPr>
    </w:p>
    <w:p w:rsidR="00C94569" w:rsidRDefault="001876A4" w:rsidP="00B57F32">
      <w:pPr>
        <w:pStyle w:val="BodyText2"/>
        <w:tabs>
          <w:tab w:val="clear" w:pos="720"/>
          <w:tab w:val="left" w:pos="900"/>
        </w:tabs>
        <w:ind w:left="900" w:hanging="900"/>
        <w:rPr>
          <w:color w:val="000000" w:themeColor="text1"/>
        </w:rPr>
      </w:pPr>
      <w:r w:rsidRPr="009E074B">
        <w:rPr>
          <w:color w:val="000000" w:themeColor="text1"/>
        </w:rPr>
        <w:t>7</w:t>
      </w:r>
      <w:r w:rsidR="00B57F32" w:rsidRPr="009E074B">
        <w:rPr>
          <w:color w:val="000000" w:themeColor="text1"/>
        </w:rPr>
        <w:t>.</w:t>
      </w:r>
      <w:r w:rsidRPr="009E074B">
        <w:rPr>
          <w:color w:val="000000" w:themeColor="text1"/>
        </w:rPr>
        <w:t>2</w:t>
      </w:r>
      <w:r w:rsidR="00B57F32" w:rsidRPr="009E074B">
        <w:rPr>
          <w:color w:val="000000" w:themeColor="text1"/>
        </w:rPr>
        <w:tab/>
      </w:r>
      <w:r w:rsidR="00C94569" w:rsidRPr="00C94569">
        <w:rPr>
          <w:color w:val="FF0000"/>
        </w:rPr>
        <w:t>Set the timer. Oxidation time 2:45 to 3 hours.</w:t>
      </w:r>
    </w:p>
    <w:p w:rsidR="001876A4" w:rsidRPr="009E074B" w:rsidRDefault="00C94569" w:rsidP="00B57F32">
      <w:pPr>
        <w:pStyle w:val="BodyText2"/>
        <w:tabs>
          <w:tab w:val="clear" w:pos="720"/>
          <w:tab w:val="left" w:pos="900"/>
        </w:tabs>
        <w:ind w:left="900" w:hanging="900"/>
        <w:rPr>
          <w:color w:val="000000" w:themeColor="text1"/>
        </w:rPr>
      </w:pPr>
      <w:r>
        <w:rPr>
          <w:color w:val="000000" w:themeColor="text1"/>
        </w:rPr>
        <w:t>7.3</w:t>
      </w:r>
      <w:r>
        <w:rPr>
          <w:color w:val="000000" w:themeColor="text1"/>
        </w:rPr>
        <w:tab/>
      </w:r>
      <w:r w:rsidR="00B57F32" w:rsidRPr="009E074B">
        <w:rPr>
          <w:color w:val="000000" w:themeColor="text1"/>
        </w:rPr>
        <w:t xml:space="preserve">Put on </w:t>
      </w:r>
      <w:r w:rsidR="001876A4" w:rsidRPr="009E074B">
        <w:rPr>
          <w:color w:val="000000" w:themeColor="text1"/>
        </w:rPr>
        <w:t xml:space="preserve">all </w:t>
      </w:r>
      <w:r w:rsidR="00771D92">
        <w:rPr>
          <w:color w:val="000000" w:themeColor="text1"/>
        </w:rPr>
        <w:t xml:space="preserve">necessary </w:t>
      </w:r>
      <w:r w:rsidR="001876A4" w:rsidRPr="009E074B">
        <w:rPr>
          <w:color w:val="000000" w:themeColor="text1"/>
        </w:rPr>
        <w:t>PPE including</w:t>
      </w:r>
      <w:r w:rsidR="00B57F32" w:rsidRPr="009E074B">
        <w:rPr>
          <w:color w:val="000000" w:themeColor="text1"/>
        </w:rPr>
        <w:t xml:space="preserve"> </w:t>
      </w:r>
      <w:r w:rsidR="001876A4" w:rsidRPr="009E074B">
        <w:rPr>
          <w:color w:val="000000" w:themeColor="text1"/>
        </w:rPr>
        <w:t>heat resistant</w:t>
      </w:r>
      <w:r w:rsidR="00B57F32" w:rsidRPr="009E074B">
        <w:rPr>
          <w:color w:val="000000" w:themeColor="text1"/>
        </w:rPr>
        <w:t xml:space="preserve"> gloves.  </w:t>
      </w:r>
    </w:p>
    <w:p w:rsidR="00B57F32" w:rsidRPr="009E074B" w:rsidRDefault="001876A4" w:rsidP="00B57F32">
      <w:pPr>
        <w:pStyle w:val="BodyText2"/>
        <w:tabs>
          <w:tab w:val="clear" w:pos="720"/>
          <w:tab w:val="left" w:pos="900"/>
        </w:tabs>
        <w:ind w:left="900" w:hanging="900"/>
        <w:rPr>
          <w:color w:val="000000" w:themeColor="text1"/>
        </w:rPr>
      </w:pPr>
      <w:r w:rsidRPr="009E074B">
        <w:rPr>
          <w:color w:val="000000" w:themeColor="text1"/>
        </w:rPr>
        <w:t>7.</w:t>
      </w:r>
      <w:r w:rsidR="00C94569">
        <w:rPr>
          <w:color w:val="000000" w:themeColor="text1"/>
        </w:rPr>
        <w:t>4</w:t>
      </w:r>
      <w:r w:rsidRPr="009E074B">
        <w:rPr>
          <w:color w:val="000000" w:themeColor="text1"/>
        </w:rPr>
        <w:tab/>
      </w:r>
      <w:r w:rsidR="00B57F32" w:rsidRPr="009E074B">
        <w:rPr>
          <w:color w:val="000000" w:themeColor="text1"/>
        </w:rPr>
        <w:t>Insert the “pitchfork” tool under the fi</w:t>
      </w:r>
      <w:r w:rsidRPr="009E074B">
        <w:rPr>
          <w:color w:val="000000" w:themeColor="text1"/>
        </w:rPr>
        <w:t>ring tray</w:t>
      </w:r>
      <w:r w:rsidR="00C94569" w:rsidRPr="00C94569">
        <w:rPr>
          <w:color w:val="FF0000"/>
        </w:rPr>
        <w:t>(s)</w:t>
      </w:r>
      <w:r w:rsidRPr="009E074B">
        <w:rPr>
          <w:color w:val="000000" w:themeColor="text1"/>
        </w:rPr>
        <w:t xml:space="preserve"> loaded with parts in 6.</w:t>
      </w:r>
      <w:r w:rsidR="009A4749" w:rsidRPr="009E074B">
        <w:rPr>
          <w:color w:val="000000" w:themeColor="text1"/>
        </w:rPr>
        <w:t>2</w:t>
      </w:r>
      <w:r w:rsidR="00B57F32" w:rsidRPr="009E074B">
        <w:rPr>
          <w:color w:val="000000" w:themeColor="text1"/>
        </w:rPr>
        <w:t>.</w:t>
      </w:r>
    </w:p>
    <w:p w:rsidR="00B57F32" w:rsidRDefault="001876A4" w:rsidP="00B57F32">
      <w:pPr>
        <w:pStyle w:val="BodyText2"/>
        <w:tabs>
          <w:tab w:val="clear" w:pos="720"/>
          <w:tab w:val="left" w:pos="900"/>
        </w:tabs>
        <w:ind w:left="900" w:hanging="900"/>
        <w:rPr>
          <w:color w:val="000000" w:themeColor="text1"/>
        </w:rPr>
      </w:pPr>
      <w:r w:rsidRPr="009E074B">
        <w:rPr>
          <w:color w:val="000000" w:themeColor="text1"/>
        </w:rPr>
        <w:t>7</w:t>
      </w:r>
      <w:r w:rsidR="00B57F32" w:rsidRPr="009E074B">
        <w:rPr>
          <w:color w:val="000000" w:themeColor="text1"/>
        </w:rPr>
        <w:t>.</w:t>
      </w:r>
      <w:r w:rsidR="00C94569">
        <w:rPr>
          <w:color w:val="000000" w:themeColor="text1"/>
        </w:rPr>
        <w:t>5</w:t>
      </w:r>
      <w:r w:rsidR="00B57F32" w:rsidRPr="009E074B">
        <w:rPr>
          <w:color w:val="000000" w:themeColor="text1"/>
        </w:rPr>
        <w:tab/>
        <w:t>Open the furnace door about 6 inches.  Using the pitchfork, load the firing tray</w:t>
      </w:r>
      <w:r w:rsidR="00C94569" w:rsidRPr="00C94569">
        <w:rPr>
          <w:color w:val="FF0000"/>
        </w:rPr>
        <w:t>(s)</w:t>
      </w:r>
      <w:r w:rsidR="00B57F32" w:rsidRPr="009E074B">
        <w:rPr>
          <w:color w:val="000000" w:themeColor="text1"/>
        </w:rPr>
        <w:t xml:space="preserve"> into the furnace, carefully remove the pitchfork tool, and close the furnace door.</w:t>
      </w:r>
    </w:p>
    <w:p w:rsidR="00C94569" w:rsidRPr="009E074B" w:rsidRDefault="00C94569" w:rsidP="00B57F32">
      <w:pPr>
        <w:pStyle w:val="BodyText2"/>
        <w:tabs>
          <w:tab w:val="clear" w:pos="720"/>
          <w:tab w:val="left" w:pos="900"/>
        </w:tabs>
        <w:ind w:left="900" w:hanging="900"/>
        <w:rPr>
          <w:color w:val="000000" w:themeColor="text1"/>
        </w:rPr>
      </w:pPr>
      <w:r>
        <w:rPr>
          <w:color w:val="FF0000"/>
        </w:rPr>
        <w:tab/>
      </w:r>
      <w:r w:rsidRPr="00C94569">
        <w:rPr>
          <w:color w:val="FF0000"/>
        </w:rPr>
        <w:t xml:space="preserve">Note: No more than </w:t>
      </w:r>
      <w:r>
        <w:rPr>
          <w:color w:val="FF0000"/>
        </w:rPr>
        <w:t xml:space="preserve">four (4) trays of heat treat or “blue oxide” parts may be placed in the furnace at one time. </w:t>
      </w:r>
      <w:r w:rsidRPr="00C94569">
        <w:rPr>
          <w:color w:val="000000" w:themeColor="text1"/>
        </w:rPr>
        <w:t xml:space="preserve"> </w:t>
      </w:r>
    </w:p>
    <w:p w:rsidR="00B57F32" w:rsidRPr="009E074B" w:rsidRDefault="001876A4" w:rsidP="00B57F32">
      <w:pPr>
        <w:pStyle w:val="BodyText2"/>
        <w:tabs>
          <w:tab w:val="clear" w:pos="720"/>
          <w:tab w:val="left" w:pos="900"/>
        </w:tabs>
        <w:ind w:left="900" w:hanging="900"/>
        <w:rPr>
          <w:color w:val="000000" w:themeColor="text1"/>
        </w:rPr>
      </w:pPr>
      <w:r w:rsidRPr="009E074B">
        <w:rPr>
          <w:color w:val="000000" w:themeColor="text1"/>
        </w:rPr>
        <w:t>7</w:t>
      </w:r>
      <w:r w:rsidR="00B57F32" w:rsidRPr="009E074B">
        <w:rPr>
          <w:color w:val="000000" w:themeColor="text1"/>
        </w:rPr>
        <w:t>.</w:t>
      </w:r>
      <w:r w:rsidR="00C94569">
        <w:rPr>
          <w:color w:val="000000" w:themeColor="text1"/>
        </w:rPr>
        <w:t>6</w:t>
      </w:r>
      <w:r w:rsidR="00B57F32" w:rsidRPr="009E074B">
        <w:rPr>
          <w:color w:val="000000" w:themeColor="text1"/>
        </w:rPr>
        <w:tab/>
        <w:t>Set the pitchfork on the heat-resistant surface.  Be careful, the end of the pitchfork is very hot.  Remove the gloves.</w:t>
      </w:r>
    </w:p>
    <w:p w:rsidR="00B57F32" w:rsidRPr="009E074B" w:rsidRDefault="001876A4" w:rsidP="00B57F32">
      <w:pPr>
        <w:pStyle w:val="BodyText2"/>
        <w:tabs>
          <w:tab w:val="clear" w:pos="720"/>
          <w:tab w:val="left" w:pos="900"/>
        </w:tabs>
        <w:ind w:left="900" w:hanging="900"/>
        <w:rPr>
          <w:color w:val="000000" w:themeColor="text1"/>
        </w:rPr>
      </w:pPr>
      <w:r w:rsidRPr="009E074B">
        <w:rPr>
          <w:color w:val="000000" w:themeColor="text1"/>
        </w:rPr>
        <w:t>7</w:t>
      </w:r>
      <w:r w:rsidR="00B57F32" w:rsidRPr="009E074B">
        <w:rPr>
          <w:color w:val="000000" w:themeColor="text1"/>
        </w:rPr>
        <w:t>.</w:t>
      </w:r>
      <w:r w:rsidR="00C94569">
        <w:rPr>
          <w:color w:val="000000" w:themeColor="text1"/>
        </w:rPr>
        <w:t>7</w:t>
      </w:r>
      <w:r w:rsidR="00B57F32" w:rsidRPr="009E074B">
        <w:rPr>
          <w:color w:val="000000" w:themeColor="text1"/>
        </w:rPr>
        <w:tab/>
      </w:r>
      <w:r w:rsidR="00C94569">
        <w:rPr>
          <w:color w:val="000000" w:themeColor="text1"/>
        </w:rPr>
        <w:t>S</w:t>
      </w:r>
      <w:r w:rsidR="00B57F32" w:rsidRPr="009E074B">
        <w:rPr>
          <w:color w:val="000000" w:themeColor="text1"/>
        </w:rPr>
        <w:t>tart the timer.</w:t>
      </w:r>
    </w:p>
    <w:p w:rsidR="00B57F32" w:rsidRPr="009E074B" w:rsidRDefault="001876A4" w:rsidP="00B57F32">
      <w:pPr>
        <w:pStyle w:val="BodyText2"/>
        <w:tabs>
          <w:tab w:val="clear" w:pos="720"/>
          <w:tab w:val="left" w:pos="900"/>
        </w:tabs>
        <w:ind w:left="900" w:hanging="900"/>
        <w:rPr>
          <w:color w:val="000000" w:themeColor="text1"/>
        </w:rPr>
      </w:pPr>
      <w:r w:rsidRPr="009E074B">
        <w:rPr>
          <w:color w:val="000000" w:themeColor="text1"/>
        </w:rPr>
        <w:t>7</w:t>
      </w:r>
      <w:r w:rsidR="00B57F32" w:rsidRPr="009E074B">
        <w:rPr>
          <w:color w:val="000000" w:themeColor="text1"/>
        </w:rPr>
        <w:t>.</w:t>
      </w:r>
      <w:r w:rsidR="00C94569">
        <w:rPr>
          <w:color w:val="000000" w:themeColor="text1"/>
        </w:rPr>
        <w:t>8</w:t>
      </w:r>
      <w:r w:rsidR="00B57F32" w:rsidRPr="009E074B">
        <w:rPr>
          <w:color w:val="000000" w:themeColor="text1"/>
        </w:rPr>
        <w:tab/>
        <w:t>When the timer times out, put on the gloves.  Pick up the pitchfork.</w:t>
      </w:r>
    </w:p>
    <w:p w:rsidR="00B57F32" w:rsidRPr="009E074B" w:rsidRDefault="001876A4" w:rsidP="00B57F32">
      <w:pPr>
        <w:pStyle w:val="BodyText2"/>
        <w:tabs>
          <w:tab w:val="clear" w:pos="720"/>
          <w:tab w:val="left" w:pos="900"/>
        </w:tabs>
        <w:ind w:left="900" w:hanging="900"/>
        <w:rPr>
          <w:color w:val="000000" w:themeColor="text1"/>
        </w:rPr>
      </w:pPr>
      <w:r w:rsidRPr="009E074B">
        <w:rPr>
          <w:color w:val="000000" w:themeColor="text1"/>
        </w:rPr>
        <w:t>7</w:t>
      </w:r>
      <w:r w:rsidR="00B57F32" w:rsidRPr="009E074B">
        <w:rPr>
          <w:color w:val="000000" w:themeColor="text1"/>
        </w:rPr>
        <w:t>.</w:t>
      </w:r>
      <w:r w:rsidR="00C94569">
        <w:rPr>
          <w:color w:val="000000" w:themeColor="text1"/>
        </w:rPr>
        <w:t>9</w:t>
      </w:r>
      <w:r w:rsidR="00B57F32" w:rsidRPr="009E074B">
        <w:rPr>
          <w:color w:val="000000" w:themeColor="text1"/>
        </w:rPr>
        <w:tab/>
        <w:t>Open the furnace door about 6 inches.  Carefully insert the pitchfork under the firing tray</w:t>
      </w:r>
      <w:r w:rsidR="00C94569" w:rsidRPr="00C94569">
        <w:rPr>
          <w:color w:val="FF0000"/>
        </w:rPr>
        <w:t>(s)</w:t>
      </w:r>
      <w:r w:rsidR="00B57F32" w:rsidRPr="00C94569">
        <w:rPr>
          <w:color w:val="FF0000"/>
        </w:rPr>
        <w:t xml:space="preserve"> </w:t>
      </w:r>
      <w:r w:rsidR="00B57F32" w:rsidRPr="009E074B">
        <w:rPr>
          <w:color w:val="000000" w:themeColor="text1"/>
        </w:rPr>
        <w:t>in the furnace, and lift and remove the tray</w:t>
      </w:r>
      <w:r w:rsidR="00C94569">
        <w:rPr>
          <w:color w:val="FF0000"/>
        </w:rPr>
        <w:t>(s)</w:t>
      </w:r>
      <w:r w:rsidR="00B57F32" w:rsidRPr="009E074B">
        <w:rPr>
          <w:color w:val="000000" w:themeColor="text1"/>
        </w:rPr>
        <w:t xml:space="preserve"> from the furnace.  Set the hot tray onto the </w:t>
      </w:r>
      <w:r w:rsidR="0085322B" w:rsidRPr="009E074B">
        <w:rPr>
          <w:color w:val="000000" w:themeColor="text1"/>
        </w:rPr>
        <w:t xml:space="preserve">heat-resistant </w:t>
      </w:r>
      <w:r w:rsidR="00D25B1E" w:rsidRPr="009E074B">
        <w:rPr>
          <w:color w:val="000000" w:themeColor="text1"/>
        </w:rPr>
        <w:t>platform</w:t>
      </w:r>
      <w:r w:rsidR="0085322B" w:rsidRPr="009E074B">
        <w:rPr>
          <w:color w:val="000000" w:themeColor="text1"/>
        </w:rPr>
        <w:t xml:space="preserve"> next to the oven</w:t>
      </w:r>
      <w:r w:rsidR="00B57F32" w:rsidRPr="009E074B">
        <w:rPr>
          <w:color w:val="000000" w:themeColor="text1"/>
        </w:rPr>
        <w:t>, remove the pitchfork from the tray</w:t>
      </w:r>
      <w:r w:rsidR="00C94569">
        <w:rPr>
          <w:color w:val="FF0000"/>
        </w:rPr>
        <w:t>(s)</w:t>
      </w:r>
      <w:r w:rsidR="00B57F32" w:rsidRPr="009E074B">
        <w:rPr>
          <w:color w:val="000000" w:themeColor="text1"/>
        </w:rPr>
        <w:t>, and set aside.  Close the furnace door.  Remove the gloves, and set aside.</w:t>
      </w:r>
    </w:p>
    <w:p w:rsidR="00323373" w:rsidRPr="006E660D" w:rsidRDefault="001876A4" w:rsidP="00323373">
      <w:pPr>
        <w:pStyle w:val="BodyText2"/>
        <w:tabs>
          <w:tab w:val="clear" w:pos="720"/>
          <w:tab w:val="left" w:pos="900"/>
        </w:tabs>
        <w:ind w:left="900" w:hanging="900"/>
        <w:rPr>
          <w:color w:val="FF0000"/>
        </w:rPr>
      </w:pPr>
      <w:r w:rsidRPr="009E074B">
        <w:rPr>
          <w:color w:val="000000" w:themeColor="text1"/>
        </w:rPr>
        <w:t>7</w:t>
      </w:r>
      <w:r w:rsidR="00B57F32" w:rsidRPr="009E074B">
        <w:rPr>
          <w:color w:val="000000" w:themeColor="text1"/>
        </w:rPr>
        <w:t>.</w:t>
      </w:r>
      <w:r w:rsidR="00C94569">
        <w:rPr>
          <w:color w:val="000000" w:themeColor="text1"/>
        </w:rPr>
        <w:t>10</w:t>
      </w:r>
      <w:r w:rsidR="00B57F32" w:rsidRPr="009E074B">
        <w:rPr>
          <w:color w:val="000000" w:themeColor="text1"/>
        </w:rPr>
        <w:tab/>
        <w:t>Allow the firing tray and assemblie</w:t>
      </w:r>
      <w:r w:rsidR="006E660D">
        <w:rPr>
          <w:color w:val="000000" w:themeColor="text1"/>
        </w:rPr>
        <w:t xml:space="preserve">s to cool for at least one hour </w:t>
      </w:r>
      <w:r w:rsidR="006E660D" w:rsidRPr="006E660D">
        <w:rPr>
          <w:color w:val="FF0000"/>
        </w:rPr>
        <w:t>or until the tray and parts/tooling reach 30</w:t>
      </w:r>
      <w:r w:rsidR="006E660D">
        <w:rPr>
          <w:color w:val="FF0000"/>
          <w:vertAlign w:val="superscript"/>
        </w:rPr>
        <w:t>o</w:t>
      </w:r>
      <w:r w:rsidR="006E660D" w:rsidRPr="006E660D">
        <w:rPr>
          <w:color w:val="FF0000"/>
        </w:rPr>
        <w:t>C</w:t>
      </w:r>
      <w:r w:rsidR="006E660D">
        <w:rPr>
          <w:color w:val="FF0000"/>
        </w:rPr>
        <w:t xml:space="preserve"> +/- 5</w:t>
      </w:r>
      <w:r w:rsidR="006E660D" w:rsidRPr="006E660D">
        <w:rPr>
          <w:color w:val="FF0000"/>
          <w:vertAlign w:val="superscript"/>
        </w:rPr>
        <w:t>o</w:t>
      </w:r>
      <w:r w:rsidR="006E660D">
        <w:rPr>
          <w:color w:val="FF0000"/>
        </w:rPr>
        <w:t>C.</w:t>
      </w:r>
      <w:r w:rsidR="006E660D" w:rsidRPr="006E660D">
        <w:rPr>
          <w:color w:val="FF0000"/>
        </w:rPr>
        <w:t xml:space="preserve"> </w:t>
      </w:r>
      <w:r w:rsidR="006E660D">
        <w:rPr>
          <w:color w:val="FF0000"/>
        </w:rPr>
        <w:t xml:space="preserve">The temperature of parts can be read using the handheld </w:t>
      </w:r>
      <w:r w:rsidR="005D7647">
        <w:rPr>
          <w:color w:val="FF0000"/>
        </w:rPr>
        <w:t>infrared</w:t>
      </w:r>
      <w:r w:rsidR="006E660D">
        <w:rPr>
          <w:color w:val="FF0000"/>
        </w:rPr>
        <w:t xml:space="preserve"> thermometer.</w:t>
      </w:r>
    </w:p>
    <w:p w:rsidR="00323373" w:rsidRPr="009E074B" w:rsidRDefault="00323373" w:rsidP="00323373">
      <w:pPr>
        <w:pStyle w:val="BodyText2"/>
        <w:tabs>
          <w:tab w:val="clear" w:pos="720"/>
          <w:tab w:val="left" w:pos="900"/>
        </w:tabs>
        <w:ind w:left="900" w:hanging="900"/>
        <w:rPr>
          <w:color w:val="000000" w:themeColor="text1"/>
        </w:rPr>
      </w:pPr>
    </w:p>
    <w:p w:rsidR="00B57F32" w:rsidRPr="009E074B" w:rsidRDefault="00323373" w:rsidP="00B57F32">
      <w:pPr>
        <w:pStyle w:val="BodyText2"/>
        <w:tabs>
          <w:tab w:val="clear" w:pos="720"/>
          <w:tab w:val="left" w:pos="900"/>
        </w:tabs>
        <w:ind w:left="900" w:hanging="900"/>
        <w:rPr>
          <w:b/>
          <w:color w:val="000000" w:themeColor="text1"/>
        </w:rPr>
      </w:pPr>
      <w:r w:rsidRPr="009E074B">
        <w:rPr>
          <w:color w:val="000000" w:themeColor="text1"/>
        </w:rPr>
        <w:tab/>
      </w:r>
      <w:r w:rsidRPr="009E074B">
        <w:rPr>
          <w:b/>
          <w:color w:val="000000" w:themeColor="text1"/>
        </w:rPr>
        <w:t xml:space="preserve">NOTE: </w:t>
      </w:r>
      <w:r w:rsidR="00B57F32" w:rsidRPr="009E074B">
        <w:rPr>
          <w:b/>
          <w:color w:val="000000" w:themeColor="text1"/>
        </w:rPr>
        <w:t>Do not attempt to handle or move the tray for at least one hour.  Even after the color changes from orange to black, the tray can be extremely hot and cause serious burns.</w:t>
      </w:r>
    </w:p>
    <w:p w:rsidR="00323373" w:rsidRPr="009E074B" w:rsidRDefault="00323373" w:rsidP="00B57F32">
      <w:pPr>
        <w:pStyle w:val="BodyText2"/>
        <w:tabs>
          <w:tab w:val="clear" w:pos="720"/>
          <w:tab w:val="left" w:pos="900"/>
        </w:tabs>
        <w:ind w:left="900" w:hanging="900"/>
        <w:rPr>
          <w:color w:val="000000" w:themeColor="text1"/>
        </w:rPr>
      </w:pPr>
    </w:p>
    <w:p w:rsidR="00B57F32" w:rsidRPr="009E074B" w:rsidRDefault="001876A4" w:rsidP="004820EF">
      <w:pPr>
        <w:pStyle w:val="BodyText2"/>
        <w:tabs>
          <w:tab w:val="clear" w:pos="720"/>
          <w:tab w:val="left" w:pos="900"/>
        </w:tabs>
        <w:ind w:left="900" w:hanging="900"/>
        <w:rPr>
          <w:color w:val="000000" w:themeColor="text1"/>
        </w:rPr>
      </w:pPr>
      <w:r w:rsidRPr="009E074B">
        <w:rPr>
          <w:color w:val="000000" w:themeColor="text1"/>
        </w:rPr>
        <w:t>7</w:t>
      </w:r>
      <w:r w:rsidR="00B57F32" w:rsidRPr="009E074B">
        <w:rPr>
          <w:color w:val="000000" w:themeColor="text1"/>
        </w:rPr>
        <w:t>.1</w:t>
      </w:r>
      <w:r w:rsidR="00C94569">
        <w:rPr>
          <w:color w:val="000000" w:themeColor="text1"/>
        </w:rPr>
        <w:t>1</w:t>
      </w:r>
      <w:r w:rsidR="00B57F32" w:rsidRPr="009E074B">
        <w:rPr>
          <w:color w:val="000000" w:themeColor="text1"/>
        </w:rPr>
        <w:tab/>
      </w:r>
      <w:r w:rsidR="00323373" w:rsidRPr="009E074B">
        <w:rPr>
          <w:color w:val="000000" w:themeColor="text1"/>
        </w:rPr>
        <w:t xml:space="preserve">Once cool, </w:t>
      </w:r>
      <w:r w:rsidRPr="009E074B">
        <w:rPr>
          <w:color w:val="000000" w:themeColor="text1"/>
        </w:rPr>
        <w:t>remove the parts from the firing tray using tweezers or clean gloves/finger cots</w:t>
      </w:r>
      <w:r w:rsidR="004820EF" w:rsidRPr="009E074B">
        <w:rPr>
          <w:color w:val="000000" w:themeColor="text1"/>
        </w:rPr>
        <w:t>.  Place parts int</w:t>
      </w:r>
      <w:r w:rsidR="00D90B49" w:rsidRPr="009E074B">
        <w:rPr>
          <w:color w:val="000000" w:themeColor="text1"/>
        </w:rPr>
        <w:t>o their appropriate packaging (p</w:t>
      </w:r>
      <w:r w:rsidR="004820EF" w:rsidRPr="009E074B">
        <w:rPr>
          <w:color w:val="000000" w:themeColor="text1"/>
        </w:rPr>
        <w:t>lastic trays)</w:t>
      </w:r>
      <w:r w:rsidR="00B57F32" w:rsidRPr="009E074B">
        <w:rPr>
          <w:color w:val="000000" w:themeColor="text1"/>
        </w:rPr>
        <w:t>.</w:t>
      </w:r>
    </w:p>
    <w:p w:rsidR="002A2E02" w:rsidRPr="00886991" w:rsidRDefault="001876A4" w:rsidP="00886991">
      <w:pPr>
        <w:pStyle w:val="BodyText2"/>
        <w:tabs>
          <w:tab w:val="clear" w:pos="720"/>
          <w:tab w:val="left" w:pos="900"/>
        </w:tabs>
        <w:ind w:left="900" w:hanging="900"/>
        <w:rPr>
          <w:color w:val="000000" w:themeColor="text1"/>
        </w:rPr>
      </w:pPr>
      <w:r w:rsidRPr="009E074B">
        <w:rPr>
          <w:color w:val="000000" w:themeColor="text1"/>
        </w:rPr>
        <w:t>7</w:t>
      </w:r>
      <w:r w:rsidR="00B57F32" w:rsidRPr="009E074B">
        <w:rPr>
          <w:color w:val="000000" w:themeColor="text1"/>
        </w:rPr>
        <w:t>.1</w:t>
      </w:r>
      <w:r w:rsidR="00C94569">
        <w:rPr>
          <w:color w:val="000000" w:themeColor="text1"/>
        </w:rPr>
        <w:t>2</w:t>
      </w:r>
      <w:r w:rsidR="00B57F32" w:rsidRPr="009E074B">
        <w:rPr>
          <w:color w:val="000000" w:themeColor="text1"/>
        </w:rPr>
        <w:tab/>
        <w:t xml:space="preserve">Repeat steps </w:t>
      </w:r>
      <w:r w:rsidRPr="009E074B">
        <w:rPr>
          <w:color w:val="000000" w:themeColor="text1"/>
        </w:rPr>
        <w:t>6.2</w:t>
      </w:r>
      <w:r w:rsidR="00B57F32" w:rsidRPr="009E074B">
        <w:rPr>
          <w:color w:val="000000" w:themeColor="text1"/>
        </w:rPr>
        <w:t xml:space="preserve"> through </w:t>
      </w:r>
      <w:r w:rsidRPr="009E074B">
        <w:rPr>
          <w:color w:val="000000" w:themeColor="text1"/>
        </w:rPr>
        <w:t>7</w:t>
      </w:r>
      <w:r w:rsidR="00B57F32" w:rsidRPr="009E074B">
        <w:rPr>
          <w:color w:val="000000" w:themeColor="text1"/>
        </w:rPr>
        <w:t>.1</w:t>
      </w:r>
      <w:r w:rsidR="00573617">
        <w:rPr>
          <w:color w:val="000000" w:themeColor="text1"/>
        </w:rPr>
        <w:t>1</w:t>
      </w:r>
      <w:r w:rsidR="00B57F32" w:rsidRPr="009E074B">
        <w:rPr>
          <w:color w:val="000000" w:themeColor="text1"/>
        </w:rPr>
        <w:t xml:space="preserve"> until all the </w:t>
      </w:r>
      <w:r w:rsidR="00D90B49" w:rsidRPr="009E074B">
        <w:rPr>
          <w:color w:val="000000" w:themeColor="text1"/>
        </w:rPr>
        <w:t>parts</w:t>
      </w:r>
      <w:r w:rsidR="00B57F32" w:rsidRPr="009E074B">
        <w:rPr>
          <w:color w:val="000000" w:themeColor="text1"/>
        </w:rPr>
        <w:t xml:space="preserve"> on the job are </w:t>
      </w:r>
      <w:r w:rsidR="00D90B49" w:rsidRPr="009E074B">
        <w:rPr>
          <w:color w:val="000000" w:themeColor="text1"/>
        </w:rPr>
        <w:t>oxidized</w:t>
      </w:r>
      <w:r w:rsidR="00B57F32" w:rsidRPr="009E074B">
        <w:rPr>
          <w:color w:val="000000" w:themeColor="text1"/>
        </w:rPr>
        <w:t>.</w:t>
      </w:r>
    </w:p>
    <w:sectPr w:rsidR="002A2E02" w:rsidRPr="00886991" w:rsidSect="006B663F">
      <w:headerReference w:type="default" r:id="rId8"/>
      <w:footerReference w:type="default" r:id="rId9"/>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18F" w:rsidRDefault="00CF018F">
      <w:r>
        <w:separator/>
      </w:r>
    </w:p>
  </w:endnote>
  <w:endnote w:type="continuationSeparator" w:id="0">
    <w:p w:rsidR="00CF018F" w:rsidRDefault="00CF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92"/>
      <w:gridCol w:w="6029"/>
      <w:gridCol w:w="1179"/>
    </w:tblGrid>
    <w:tr w:rsidR="0099674E" w:rsidRPr="00281225" w:rsidTr="00281225">
      <w:tc>
        <w:tcPr>
          <w:tcW w:w="3672" w:type="dxa"/>
          <w:shd w:val="clear" w:color="auto" w:fill="auto"/>
          <w:vAlign w:val="center"/>
        </w:tcPr>
        <w:p w:rsidR="0099674E" w:rsidRPr="00281225" w:rsidRDefault="0099674E" w:rsidP="00281225">
          <w:pPr>
            <w:pStyle w:val="Footer"/>
            <w:jc w:val="center"/>
            <w:rPr>
              <w:rFonts w:ascii="Arial" w:hAnsi="Arial" w:cs="Arial"/>
              <w:sz w:val="16"/>
              <w:szCs w:val="16"/>
            </w:rPr>
          </w:pPr>
        </w:p>
      </w:tc>
      <w:tc>
        <w:tcPr>
          <w:tcW w:w="6156" w:type="dxa"/>
          <w:shd w:val="clear" w:color="auto" w:fill="auto"/>
          <w:vAlign w:val="center"/>
        </w:tcPr>
        <w:p w:rsidR="0099674E" w:rsidRPr="00281225" w:rsidRDefault="0099674E" w:rsidP="00281225">
          <w:pPr>
            <w:pStyle w:val="Footer"/>
            <w:jc w:val="right"/>
            <w:rPr>
              <w:rFonts w:ascii="Arial" w:hAnsi="Arial" w:cs="Arial"/>
              <w:sz w:val="16"/>
              <w:szCs w:val="16"/>
            </w:rPr>
          </w:pPr>
        </w:p>
      </w:tc>
      <w:tc>
        <w:tcPr>
          <w:tcW w:w="1188" w:type="dxa"/>
          <w:shd w:val="clear" w:color="auto" w:fill="auto"/>
          <w:vAlign w:val="center"/>
        </w:tcPr>
        <w:p w:rsidR="0099674E" w:rsidRPr="00281225" w:rsidRDefault="009E074B" w:rsidP="004A659E">
          <w:pPr>
            <w:pStyle w:val="Footer"/>
            <w:jc w:val="right"/>
            <w:rPr>
              <w:rFonts w:ascii="Arial" w:hAnsi="Arial" w:cs="Arial"/>
              <w:sz w:val="16"/>
              <w:szCs w:val="16"/>
            </w:rPr>
          </w:pPr>
          <w:r>
            <w:rPr>
              <w:rFonts w:ascii="Arial" w:hAnsi="Arial" w:cs="Arial"/>
              <w:sz w:val="16"/>
              <w:szCs w:val="16"/>
            </w:rPr>
            <w:t>HC</w:t>
          </w:r>
          <w:r w:rsidR="0099674E">
            <w:rPr>
              <w:rFonts w:ascii="Arial" w:hAnsi="Arial" w:cs="Arial"/>
              <w:sz w:val="16"/>
              <w:szCs w:val="16"/>
            </w:rPr>
            <w:t>1</w:t>
          </w:r>
          <w:r>
            <w:rPr>
              <w:rFonts w:ascii="Arial" w:hAnsi="Arial" w:cs="Arial"/>
              <w:sz w:val="16"/>
              <w:szCs w:val="16"/>
            </w:rPr>
            <w:t>0</w:t>
          </w:r>
          <w:r w:rsidR="004A659E">
            <w:rPr>
              <w:rFonts w:ascii="Arial" w:hAnsi="Arial" w:cs="Arial"/>
              <w:sz w:val="16"/>
              <w:szCs w:val="16"/>
            </w:rPr>
            <w:t>28</w:t>
          </w:r>
        </w:p>
      </w:tc>
    </w:tr>
    <w:tr w:rsidR="0099674E" w:rsidRPr="00281225" w:rsidTr="00281225">
      <w:tc>
        <w:tcPr>
          <w:tcW w:w="3672" w:type="dxa"/>
          <w:shd w:val="clear" w:color="auto" w:fill="auto"/>
          <w:vAlign w:val="center"/>
        </w:tcPr>
        <w:p w:rsidR="0099674E" w:rsidRPr="00281225" w:rsidRDefault="0099674E" w:rsidP="006B663F">
          <w:pPr>
            <w:pStyle w:val="Footer"/>
            <w:rPr>
              <w:rFonts w:ascii="Arial" w:hAnsi="Arial" w:cs="Arial"/>
              <w:sz w:val="16"/>
              <w:szCs w:val="16"/>
            </w:rPr>
          </w:pPr>
        </w:p>
      </w:tc>
      <w:tc>
        <w:tcPr>
          <w:tcW w:w="6156" w:type="dxa"/>
          <w:shd w:val="clear" w:color="auto" w:fill="auto"/>
          <w:vAlign w:val="center"/>
        </w:tcPr>
        <w:p w:rsidR="0099674E" w:rsidRPr="00281225" w:rsidRDefault="0099674E" w:rsidP="00CD2070">
          <w:pPr>
            <w:pStyle w:val="Footer"/>
            <w:rPr>
              <w:rFonts w:ascii="Arial" w:hAnsi="Arial" w:cs="Arial"/>
              <w:sz w:val="16"/>
              <w:szCs w:val="16"/>
            </w:rPr>
          </w:pPr>
          <w:r w:rsidRPr="00281225">
            <w:rPr>
              <w:rFonts w:ascii="Arial" w:hAnsi="Arial" w:cs="Arial"/>
              <w:sz w:val="16"/>
              <w:szCs w:val="16"/>
            </w:rPr>
            <w:t xml:space="preserve">                                    PAGE </w:t>
          </w:r>
          <w:r w:rsidRPr="00281225">
            <w:rPr>
              <w:rStyle w:val="PageNumber"/>
              <w:rFonts w:ascii="Arial" w:hAnsi="Arial" w:cs="Arial"/>
              <w:sz w:val="16"/>
              <w:szCs w:val="16"/>
            </w:rPr>
            <w:fldChar w:fldCharType="begin"/>
          </w:r>
          <w:r w:rsidRPr="00281225">
            <w:rPr>
              <w:rStyle w:val="PageNumber"/>
              <w:rFonts w:ascii="Arial" w:hAnsi="Arial" w:cs="Arial"/>
              <w:sz w:val="16"/>
              <w:szCs w:val="16"/>
            </w:rPr>
            <w:instrText xml:space="preserve"> PAGE </w:instrText>
          </w:r>
          <w:r w:rsidRPr="00281225">
            <w:rPr>
              <w:rStyle w:val="PageNumber"/>
              <w:rFonts w:ascii="Arial" w:hAnsi="Arial" w:cs="Arial"/>
              <w:sz w:val="16"/>
              <w:szCs w:val="16"/>
            </w:rPr>
            <w:fldChar w:fldCharType="separate"/>
          </w:r>
          <w:r w:rsidR="000D39A0">
            <w:rPr>
              <w:rStyle w:val="PageNumber"/>
              <w:rFonts w:ascii="Arial" w:hAnsi="Arial" w:cs="Arial"/>
              <w:noProof/>
              <w:sz w:val="16"/>
              <w:szCs w:val="16"/>
            </w:rPr>
            <w:t>1</w:t>
          </w:r>
          <w:r w:rsidRPr="00281225">
            <w:rPr>
              <w:rStyle w:val="PageNumber"/>
              <w:rFonts w:ascii="Arial" w:hAnsi="Arial" w:cs="Arial"/>
              <w:sz w:val="16"/>
              <w:szCs w:val="16"/>
            </w:rPr>
            <w:fldChar w:fldCharType="end"/>
          </w:r>
          <w:r w:rsidRPr="00281225">
            <w:rPr>
              <w:rStyle w:val="PageNumber"/>
              <w:rFonts w:ascii="Arial" w:hAnsi="Arial" w:cs="Arial"/>
              <w:sz w:val="16"/>
              <w:szCs w:val="16"/>
            </w:rPr>
            <w:t xml:space="preserve"> of </w:t>
          </w:r>
          <w:r w:rsidRPr="00281225">
            <w:rPr>
              <w:rStyle w:val="PageNumber"/>
              <w:rFonts w:ascii="Arial" w:hAnsi="Arial" w:cs="Arial"/>
              <w:sz w:val="16"/>
              <w:szCs w:val="16"/>
            </w:rPr>
            <w:fldChar w:fldCharType="begin"/>
          </w:r>
          <w:r w:rsidRPr="00281225">
            <w:rPr>
              <w:rStyle w:val="PageNumber"/>
              <w:rFonts w:ascii="Arial" w:hAnsi="Arial" w:cs="Arial"/>
              <w:sz w:val="16"/>
              <w:szCs w:val="16"/>
            </w:rPr>
            <w:instrText xml:space="preserve"> NUMPAGES </w:instrText>
          </w:r>
          <w:r w:rsidRPr="00281225">
            <w:rPr>
              <w:rStyle w:val="PageNumber"/>
              <w:rFonts w:ascii="Arial" w:hAnsi="Arial" w:cs="Arial"/>
              <w:sz w:val="16"/>
              <w:szCs w:val="16"/>
            </w:rPr>
            <w:fldChar w:fldCharType="separate"/>
          </w:r>
          <w:r w:rsidR="000D39A0">
            <w:rPr>
              <w:rStyle w:val="PageNumber"/>
              <w:rFonts w:ascii="Arial" w:hAnsi="Arial" w:cs="Arial"/>
              <w:noProof/>
              <w:sz w:val="16"/>
              <w:szCs w:val="16"/>
            </w:rPr>
            <w:t>4</w:t>
          </w:r>
          <w:r w:rsidRPr="00281225">
            <w:rPr>
              <w:rStyle w:val="PageNumber"/>
              <w:rFonts w:ascii="Arial" w:hAnsi="Arial" w:cs="Arial"/>
              <w:sz w:val="16"/>
              <w:szCs w:val="16"/>
            </w:rPr>
            <w:fldChar w:fldCharType="end"/>
          </w:r>
        </w:p>
      </w:tc>
      <w:tc>
        <w:tcPr>
          <w:tcW w:w="1188" w:type="dxa"/>
          <w:shd w:val="clear" w:color="auto" w:fill="auto"/>
          <w:vAlign w:val="center"/>
        </w:tcPr>
        <w:p w:rsidR="0099674E" w:rsidRPr="00281225" w:rsidRDefault="0099674E" w:rsidP="00111A7C">
          <w:pPr>
            <w:pStyle w:val="Footer"/>
            <w:jc w:val="right"/>
            <w:rPr>
              <w:rFonts w:ascii="Arial" w:hAnsi="Arial" w:cs="Arial"/>
              <w:sz w:val="16"/>
              <w:szCs w:val="16"/>
            </w:rPr>
          </w:pPr>
          <w:r w:rsidRPr="00281225">
            <w:rPr>
              <w:rFonts w:ascii="Arial" w:hAnsi="Arial" w:cs="Arial"/>
              <w:sz w:val="16"/>
              <w:szCs w:val="16"/>
            </w:rPr>
            <w:t xml:space="preserve">REV </w:t>
          </w:r>
          <w:r w:rsidR="00111A7C">
            <w:rPr>
              <w:rFonts w:ascii="Arial" w:hAnsi="Arial" w:cs="Arial"/>
              <w:color w:val="FF0000"/>
              <w:sz w:val="16"/>
              <w:szCs w:val="16"/>
            </w:rPr>
            <w:t>A</w:t>
          </w:r>
        </w:p>
      </w:tc>
    </w:tr>
  </w:tbl>
  <w:p w:rsidR="0099674E" w:rsidRPr="00895072" w:rsidRDefault="0099674E"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99674E" w:rsidRPr="006B663F" w:rsidRDefault="0099674E"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18F" w:rsidRDefault="00CF018F">
      <w:r>
        <w:separator/>
      </w:r>
    </w:p>
  </w:footnote>
  <w:footnote w:type="continuationSeparator" w:id="0">
    <w:p w:rsidR="00CF018F" w:rsidRDefault="00CF0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4E" w:rsidRDefault="00E54507">
    <w:pPr>
      <w:pStyle w:val="Header"/>
      <w:rPr>
        <w:sz w:val="18"/>
      </w:rPr>
    </w:pPr>
    <w:r>
      <w:rPr>
        <w:rFonts w:ascii="Arial" w:hAnsi="Arial"/>
        <w:noProof/>
        <w:sz w:val="28"/>
      </w:rPr>
      <w:drawing>
        <wp:anchor distT="0" distB="0" distL="114300" distR="114300" simplePos="0" relativeHeight="251658240" behindDoc="0" locked="0" layoutInCell="1" allowOverlap="1">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pic:spPr>
              </pic:pic>
            </a:graphicData>
          </a:graphic>
          <wp14:sizeRelH relativeFrom="page">
            <wp14:pctWidth>0</wp14:pctWidth>
          </wp14:sizeRelH>
          <wp14:sizeRelV relativeFrom="page">
            <wp14:pctHeight>0</wp14:pctHeight>
          </wp14:sizeRelV>
        </wp:anchor>
      </w:drawing>
    </w:r>
  </w:p>
  <w:p w:rsidR="0099674E" w:rsidRDefault="0099674E" w:rsidP="00895072">
    <w:pPr>
      <w:rPr>
        <w:rFonts w:ascii="Arial" w:hAnsi="Arial"/>
        <w:sz w:val="28"/>
      </w:rPr>
    </w:pPr>
  </w:p>
  <w:p w:rsidR="0099674E" w:rsidRDefault="0099674E" w:rsidP="006C2FD8">
    <w:pPr>
      <w:jc w:val="center"/>
      <w:rPr>
        <w:rFonts w:ascii="Arial" w:hAnsi="Arial"/>
        <w:sz w:val="28"/>
      </w:rPr>
    </w:pPr>
  </w:p>
  <w:p w:rsidR="0099674E" w:rsidRDefault="0099674E" w:rsidP="006C2FD8">
    <w:pPr>
      <w:jc w:val="center"/>
      <w:rPr>
        <w:rFonts w:ascii="Arial" w:hAnsi="Arial"/>
        <w:sz w:val="28"/>
      </w:rPr>
    </w:pPr>
  </w:p>
  <w:p w:rsidR="0099674E" w:rsidRDefault="0099674E" w:rsidP="006C2FD8">
    <w:pPr>
      <w:jc w:val="center"/>
      <w:rPr>
        <w:rFonts w:ascii="Arial" w:hAnsi="Arial"/>
        <w:sz w:val="28"/>
      </w:rPr>
    </w:pPr>
    <w:r>
      <w:rPr>
        <w:rFonts w:ascii="Arial" w:hAnsi="Arial"/>
        <w:sz w:val="28"/>
      </w:rPr>
      <w:t>User Guide: Oxidation Process for Parts Used in Bismuth Titanate Sensors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FB0858"/>
    <w:multiLevelType w:val="hybridMultilevel"/>
    <w:tmpl w:val="00DAFC82"/>
    <w:lvl w:ilvl="0" w:tplc="94A05ECA">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CC4BE9"/>
    <w:multiLevelType w:val="multilevel"/>
    <w:tmpl w:val="C1DE032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5" w15:restartNumberingAfterBreak="0">
    <w:nsid w:val="29572484"/>
    <w:multiLevelType w:val="multilevel"/>
    <w:tmpl w:val="133E88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56633D"/>
    <w:multiLevelType w:val="hybridMultilevel"/>
    <w:tmpl w:val="8A80F5DC"/>
    <w:lvl w:ilvl="0" w:tplc="7DFEF7E4">
      <w:start w:val="1"/>
      <w:numFmt w:val="decimal"/>
      <w:lvlText w:val="%1."/>
      <w:lvlJc w:val="left"/>
      <w:pPr>
        <w:tabs>
          <w:tab w:val="num" w:pos="360"/>
        </w:tabs>
        <w:ind w:left="360" w:hanging="360"/>
      </w:pPr>
      <w:rPr>
        <w:b w:val="0"/>
        <w:i w:val="0"/>
        <w:color w:val="auto"/>
      </w:rPr>
    </w:lvl>
    <w:lvl w:ilvl="1" w:tplc="4BB82030">
      <w:start w:val="1"/>
      <w:numFmt w:val="decimal"/>
      <w:lvlText w:val="%2."/>
      <w:lvlJc w:val="left"/>
      <w:pPr>
        <w:tabs>
          <w:tab w:val="num" w:pos="1080"/>
        </w:tabs>
        <w:ind w:left="1080" w:hanging="360"/>
      </w:pPr>
      <w:rPr>
        <w:i w:val="0"/>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2A80E12"/>
    <w:multiLevelType w:val="multilevel"/>
    <w:tmpl w:val="16CAA0E4"/>
    <w:lvl w:ilvl="0">
      <w:start w:val="4"/>
      <w:numFmt w:val="decimal"/>
      <w:lvlText w:val="%1"/>
      <w:legacy w:legacy="1" w:legacySpace="0" w:legacyIndent="0"/>
      <w:lvlJc w:val="left"/>
    </w:lvl>
    <w:lvl w:ilvl="1">
      <w:start w:val="6"/>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9"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
  </w:num>
  <w:num w:numId="3">
    <w:abstractNumId w:val="6"/>
  </w:num>
  <w:num w:numId="4">
    <w:abstractNumId w:val="9"/>
  </w:num>
  <w:num w:numId="5">
    <w:abstractNumId w:val="4"/>
  </w:num>
  <w:num w:numId="6">
    <w:abstractNumId w:val="0"/>
  </w:num>
  <w:num w:numId="7">
    <w:abstractNumId w:val="8"/>
  </w:num>
  <w:num w:numId="8">
    <w:abstractNumId w:val="7"/>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01E80"/>
    <w:rsid w:val="000A72D9"/>
    <w:rsid w:val="000B48F6"/>
    <w:rsid w:val="000C083E"/>
    <w:rsid w:val="000D39A0"/>
    <w:rsid w:val="000E3BBF"/>
    <w:rsid w:val="000F105A"/>
    <w:rsid w:val="000F230B"/>
    <w:rsid w:val="00111A7C"/>
    <w:rsid w:val="00115C69"/>
    <w:rsid w:val="001613D4"/>
    <w:rsid w:val="00186F41"/>
    <w:rsid w:val="001876A4"/>
    <w:rsid w:val="001D699F"/>
    <w:rsid w:val="001F0696"/>
    <w:rsid w:val="0020547D"/>
    <w:rsid w:val="0022518E"/>
    <w:rsid w:val="00246442"/>
    <w:rsid w:val="00257FC6"/>
    <w:rsid w:val="00267FAF"/>
    <w:rsid w:val="00273E0E"/>
    <w:rsid w:val="00275920"/>
    <w:rsid w:val="00281225"/>
    <w:rsid w:val="00295CE5"/>
    <w:rsid w:val="002A2E02"/>
    <w:rsid w:val="002B6672"/>
    <w:rsid w:val="002F13F8"/>
    <w:rsid w:val="002F3C78"/>
    <w:rsid w:val="0030710F"/>
    <w:rsid w:val="00311C66"/>
    <w:rsid w:val="003126D7"/>
    <w:rsid w:val="003153C7"/>
    <w:rsid w:val="00323373"/>
    <w:rsid w:val="00327C35"/>
    <w:rsid w:val="00330870"/>
    <w:rsid w:val="00333375"/>
    <w:rsid w:val="00336957"/>
    <w:rsid w:val="00367B08"/>
    <w:rsid w:val="003D1065"/>
    <w:rsid w:val="003E5206"/>
    <w:rsid w:val="004313F1"/>
    <w:rsid w:val="004749D6"/>
    <w:rsid w:val="004820EF"/>
    <w:rsid w:val="004929A8"/>
    <w:rsid w:val="004A659E"/>
    <w:rsid w:val="004A71FA"/>
    <w:rsid w:val="004B3295"/>
    <w:rsid w:val="004D350D"/>
    <w:rsid w:val="004D3B80"/>
    <w:rsid w:val="00511F70"/>
    <w:rsid w:val="005651D4"/>
    <w:rsid w:val="00573617"/>
    <w:rsid w:val="00580728"/>
    <w:rsid w:val="00591DA1"/>
    <w:rsid w:val="005B6DF3"/>
    <w:rsid w:val="005D7647"/>
    <w:rsid w:val="005E245A"/>
    <w:rsid w:val="00616E8A"/>
    <w:rsid w:val="00627D00"/>
    <w:rsid w:val="00631461"/>
    <w:rsid w:val="006435C0"/>
    <w:rsid w:val="006A0208"/>
    <w:rsid w:val="006B663F"/>
    <w:rsid w:val="006C2FD8"/>
    <w:rsid w:val="006C43AC"/>
    <w:rsid w:val="006D29DB"/>
    <w:rsid w:val="006D40EC"/>
    <w:rsid w:val="006E660D"/>
    <w:rsid w:val="00742BE0"/>
    <w:rsid w:val="00754065"/>
    <w:rsid w:val="00771D92"/>
    <w:rsid w:val="007A2574"/>
    <w:rsid w:val="007D1EC9"/>
    <w:rsid w:val="007D2CD2"/>
    <w:rsid w:val="0082429E"/>
    <w:rsid w:val="008260C7"/>
    <w:rsid w:val="0085322B"/>
    <w:rsid w:val="008841BA"/>
    <w:rsid w:val="00886991"/>
    <w:rsid w:val="00895072"/>
    <w:rsid w:val="008A0677"/>
    <w:rsid w:val="008A4BB0"/>
    <w:rsid w:val="008B75E8"/>
    <w:rsid w:val="00900D64"/>
    <w:rsid w:val="009056DD"/>
    <w:rsid w:val="00907C18"/>
    <w:rsid w:val="0093546A"/>
    <w:rsid w:val="00952D5B"/>
    <w:rsid w:val="00991C41"/>
    <w:rsid w:val="0099674E"/>
    <w:rsid w:val="009A4749"/>
    <w:rsid w:val="009C7C6B"/>
    <w:rsid w:val="009E074B"/>
    <w:rsid w:val="00A14EEC"/>
    <w:rsid w:val="00A25E93"/>
    <w:rsid w:val="00A45EEC"/>
    <w:rsid w:val="00A46EF4"/>
    <w:rsid w:val="00A6329F"/>
    <w:rsid w:val="00A82673"/>
    <w:rsid w:val="00AB30F6"/>
    <w:rsid w:val="00AC1930"/>
    <w:rsid w:val="00AD6687"/>
    <w:rsid w:val="00AF672F"/>
    <w:rsid w:val="00B00CEE"/>
    <w:rsid w:val="00B059E4"/>
    <w:rsid w:val="00B273F4"/>
    <w:rsid w:val="00B57F32"/>
    <w:rsid w:val="00B63CF4"/>
    <w:rsid w:val="00B8208D"/>
    <w:rsid w:val="00BA5D0B"/>
    <w:rsid w:val="00BB4667"/>
    <w:rsid w:val="00BF0CC6"/>
    <w:rsid w:val="00C0309C"/>
    <w:rsid w:val="00C348DA"/>
    <w:rsid w:val="00C35FD8"/>
    <w:rsid w:val="00C53EA6"/>
    <w:rsid w:val="00C700F2"/>
    <w:rsid w:val="00C87668"/>
    <w:rsid w:val="00C94569"/>
    <w:rsid w:val="00CA0DC1"/>
    <w:rsid w:val="00CA5499"/>
    <w:rsid w:val="00CA7930"/>
    <w:rsid w:val="00CD2070"/>
    <w:rsid w:val="00CD223A"/>
    <w:rsid w:val="00CF018F"/>
    <w:rsid w:val="00D04DF5"/>
    <w:rsid w:val="00D06CC9"/>
    <w:rsid w:val="00D11D33"/>
    <w:rsid w:val="00D25B1E"/>
    <w:rsid w:val="00D32101"/>
    <w:rsid w:val="00D752B4"/>
    <w:rsid w:val="00D90B49"/>
    <w:rsid w:val="00D91357"/>
    <w:rsid w:val="00DB3047"/>
    <w:rsid w:val="00E1161E"/>
    <w:rsid w:val="00E171F4"/>
    <w:rsid w:val="00E322FA"/>
    <w:rsid w:val="00E3677A"/>
    <w:rsid w:val="00E41601"/>
    <w:rsid w:val="00E433BF"/>
    <w:rsid w:val="00E52623"/>
    <w:rsid w:val="00E54507"/>
    <w:rsid w:val="00E85583"/>
    <w:rsid w:val="00E935C3"/>
    <w:rsid w:val="00E95538"/>
    <w:rsid w:val="00E962F9"/>
    <w:rsid w:val="00EA56F8"/>
    <w:rsid w:val="00EA5B7E"/>
    <w:rsid w:val="00EB65E9"/>
    <w:rsid w:val="00EC31A9"/>
    <w:rsid w:val="00F30B46"/>
    <w:rsid w:val="00F32D16"/>
    <w:rsid w:val="00F33CFD"/>
    <w:rsid w:val="00F53273"/>
    <w:rsid w:val="00F60C68"/>
    <w:rsid w:val="00F67121"/>
    <w:rsid w:val="00F81013"/>
    <w:rsid w:val="00FA50E8"/>
    <w:rsid w:val="00FB3723"/>
    <w:rsid w:val="00FD7BFA"/>
    <w:rsid w:val="00FF5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6385"/>
    <o:shapelayout v:ext="edit">
      <o:idmap v:ext="edit" data="1"/>
    </o:shapelayout>
  </w:shapeDefaults>
  <w:decimalSymbol w:val="."/>
  <w:listSeparator w:val=","/>
  <w15:docId w15:val="{B05F4027-D3A4-49B9-9E66-579D5B65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267FA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4929A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BodyText2">
    <w:name w:val="Body Text 2"/>
    <w:basedOn w:val="Normal"/>
    <w:rsid w:val="00B57F32"/>
    <w:pPr>
      <w:tabs>
        <w:tab w:val="left" w:pos="720"/>
      </w:tabs>
      <w:ind w:left="360" w:hanging="360"/>
    </w:pPr>
    <w:rPr>
      <w:rFonts w:ascii="Arial" w:hAnsi="Arial"/>
      <w:sz w:val="24"/>
    </w:rPr>
  </w:style>
  <w:style w:type="paragraph" w:styleId="Title">
    <w:name w:val="Title"/>
    <w:basedOn w:val="Normal"/>
    <w:qFormat/>
    <w:rsid w:val="00B57F32"/>
    <w:pPr>
      <w:tabs>
        <w:tab w:val="right" w:leader="underscore" w:pos="10800"/>
      </w:tabs>
      <w:jc w:val="center"/>
    </w:pPr>
    <w:rPr>
      <w:rFonts w:ascii="Arial" w:hAnsi="Arial"/>
      <w:b/>
      <w:sz w:val="28"/>
    </w:rPr>
  </w:style>
  <w:style w:type="character" w:customStyle="1" w:styleId="Heading1Char">
    <w:name w:val="Heading 1 Char"/>
    <w:link w:val="Heading1"/>
    <w:rsid w:val="00267FAF"/>
    <w:rPr>
      <w:rFonts w:ascii="Cambria" w:eastAsia="Times New Roman" w:hAnsi="Cambria" w:cs="Times New Roman"/>
      <w:b/>
      <w:bCs/>
      <w:kern w:val="32"/>
      <w:sz w:val="32"/>
      <w:szCs w:val="32"/>
    </w:rPr>
  </w:style>
  <w:style w:type="paragraph" w:styleId="BodyTextIndent">
    <w:name w:val="Body Text Indent"/>
    <w:basedOn w:val="Normal"/>
    <w:link w:val="BodyTextIndentChar"/>
    <w:rsid w:val="0093546A"/>
    <w:pPr>
      <w:spacing w:after="120"/>
      <w:ind w:left="360"/>
    </w:pPr>
  </w:style>
  <w:style w:type="character" w:customStyle="1" w:styleId="BodyTextIndentChar">
    <w:name w:val="Body Text Indent Char"/>
    <w:basedOn w:val="DefaultParagraphFont"/>
    <w:link w:val="BodyTextIndent"/>
    <w:rsid w:val="0093546A"/>
  </w:style>
  <w:style w:type="paragraph" w:styleId="BalloonText">
    <w:name w:val="Balloon Text"/>
    <w:basedOn w:val="Normal"/>
    <w:link w:val="BalloonTextChar"/>
    <w:rsid w:val="00327C35"/>
    <w:rPr>
      <w:rFonts w:ascii="Tahoma" w:hAnsi="Tahoma" w:cs="Tahoma"/>
      <w:sz w:val="16"/>
      <w:szCs w:val="16"/>
    </w:rPr>
  </w:style>
  <w:style w:type="character" w:customStyle="1" w:styleId="BalloonTextChar">
    <w:name w:val="Balloon Text Char"/>
    <w:link w:val="BalloonText"/>
    <w:rsid w:val="00327C35"/>
    <w:rPr>
      <w:rFonts w:ascii="Tahoma" w:hAnsi="Tahoma" w:cs="Tahoma"/>
      <w:sz w:val="16"/>
      <w:szCs w:val="16"/>
    </w:rPr>
  </w:style>
  <w:style w:type="character" w:customStyle="1" w:styleId="Heading2Char">
    <w:name w:val="Heading 2 Char"/>
    <w:basedOn w:val="DefaultParagraphFont"/>
    <w:link w:val="Heading2"/>
    <w:semiHidden/>
    <w:rsid w:val="004929A8"/>
    <w:rPr>
      <w:rFonts w:asciiTheme="majorHAnsi" w:eastAsiaTheme="majorEastAsia" w:hAnsiTheme="majorHAnsi" w:cstheme="majorBidi"/>
      <w:color w:val="365F91" w:themeColor="accent1" w:themeShade="BF"/>
      <w:sz w:val="26"/>
      <w:szCs w:val="26"/>
    </w:rPr>
  </w:style>
  <w:style w:type="character" w:customStyle="1" w:styleId="HeaderChar">
    <w:name w:val="Header Char"/>
    <w:link w:val="Header"/>
    <w:rsid w:val="00111A7C"/>
  </w:style>
  <w:style w:type="paragraph" w:customStyle="1" w:styleId="Header2">
    <w:name w:val="Header2"/>
    <w:basedOn w:val="Header"/>
    <w:qFormat/>
    <w:rsid w:val="00111A7C"/>
    <w:pPr>
      <w:tabs>
        <w:tab w:val="clear" w:pos="4320"/>
        <w:tab w:val="clear" w:pos="8640"/>
      </w:tabs>
      <w:ind w:left="576" w:hanging="576"/>
    </w:pPr>
    <w:rPr>
      <w:rFonts w:ascii="Arial" w:hAnsi="Arial" w:cs="Arial"/>
      <w:sz w:val="24"/>
      <w:szCs w:val="24"/>
    </w:rPr>
  </w:style>
  <w:style w:type="paragraph" w:customStyle="1" w:styleId="Header3">
    <w:name w:val="Header3"/>
    <w:basedOn w:val="Header"/>
    <w:qFormat/>
    <w:rsid w:val="00111A7C"/>
    <w:pPr>
      <w:tabs>
        <w:tab w:val="clear" w:pos="4320"/>
        <w:tab w:val="clear" w:pos="8640"/>
      </w:tabs>
      <w:ind w:left="720" w:hanging="72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pcb.com/" TargetMode="External"/><Relationship Id="rId2" Type="http://schemas.openxmlformats.org/officeDocument/2006/relationships/image" Target="media/image1.png"/><Relationship Id="rId1" Type="http://schemas.openxmlformats.org/officeDocument/2006/relationships/hyperlink" Target="http://mypcb.pcb.com/tcs/" TargetMode="External"/><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5EB99-B64E-4A61-BC2A-DC4C78211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0</TotalTime>
  <Pages>4</Pages>
  <Words>1644</Words>
  <Characters>8710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10334</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Dbowman</dc:creator>
  <cp:keywords>template SOP</cp:keywords>
  <cp:lastModifiedBy>Sarah Steffan</cp:lastModifiedBy>
  <cp:revision>2</cp:revision>
  <cp:lastPrinted>2015-10-12T11:38:00Z</cp:lastPrinted>
  <dcterms:created xsi:type="dcterms:W3CDTF">2020-11-13T16:25:00Z</dcterms:created>
  <dcterms:modified xsi:type="dcterms:W3CDTF">2020-11-13T16:25:00Z</dcterms:modified>
</cp:coreProperties>
</file>