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7B2" w:rsidRDefault="00A337B2" w:rsidP="00B641E3">
      <w:pPr>
        <w:pStyle w:val="MainHeading"/>
      </w:pPr>
    </w:p>
    <w:p w:rsidR="001D1583" w:rsidRPr="000D2E3C" w:rsidRDefault="001D1583" w:rsidP="00B641E3">
      <w:pPr>
        <w:pStyle w:val="MainHeading"/>
      </w:pPr>
      <w:r w:rsidRPr="00CB63C5">
        <w:t xml:space="preserve">This procedure is set up by </w:t>
      </w:r>
      <w:r w:rsidR="004A234B">
        <w:t xml:space="preserve">firstly </w:t>
      </w:r>
      <w:r w:rsidRPr="00CB63C5">
        <w:t xml:space="preserve">describing ESD controlled areas, followed by bullets of the </w:t>
      </w:r>
      <w:r w:rsidRPr="000D2E3C">
        <w:t>general rules in the controlled ESD areas and last</w:t>
      </w:r>
      <w:r w:rsidR="004A234B">
        <w:t>ly describing</w:t>
      </w:r>
      <w:r w:rsidRPr="000D2E3C">
        <w:t xml:space="preserve"> the detail of the equipment and pro</w:t>
      </w:r>
      <w:r w:rsidR="00547FE4" w:rsidRPr="000D2E3C">
        <w:t>cedure to maintain these rules.</w:t>
      </w:r>
    </w:p>
    <w:p w:rsidR="00A337B2" w:rsidRPr="000D2E3C" w:rsidRDefault="00A337B2" w:rsidP="00B641E3">
      <w:pPr>
        <w:pStyle w:val="MainHeading"/>
      </w:pPr>
    </w:p>
    <w:p w:rsidR="00547FE4" w:rsidRPr="000D2E3C" w:rsidRDefault="00547FE4" w:rsidP="00547FE4">
      <w:pPr>
        <w:pStyle w:val="Heading1"/>
        <w:keepLines/>
        <w:rPr>
          <w:u w:val="single"/>
        </w:rPr>
      </w:pPr>
      <w:r w:rsidRPr="000D2E3C">
        <w:rPr>
          <w:u w:val="single"/>
        </w:rPr>
        <w:t>Reference Documents</w:t>
      </w:r>
    </w:p>
    <w:p w:rsidR="00547FE4" w:rsidRPr="000D2E3C" w:rsidRDefault="00547FE4" w:rsidP="00705A37">
      <w:pPr>
        <w:pStyle w:val="Heading3"/>
      </w:pPr>
      <w:r w:rsidRPr="000D2E3C">
        <w:t>QA1040</w:t>
      </w:r>
      <w:r w:rsidRPr="000D2E3C">
        <w:tab/>
        <w:t>ESD Control System Testing Requirements</w:t>
      </w:r>
    </w:p>
    <w:p w:rsidR="003B3258" w:rsidRPr="000D2E3C" w:rsidRDefault="003B3258" w:rsidP="00705A37">
      <w:pPr>
        <w:pStyle w:val="Heading3"/>
      </w:pPr>
      <w:r w:rsidRPr="000D2E3C">
        <w:t>TA079</w:t>
      </w:r>
      <w:r w:rsidRPr="000D2E3C">
        <w:tab/>
        <w:t>Wrist and Heel Strap Log Sheet</w:t>
      </w:r>
    </w:p>
    <w:p w:rsidR="00CB65E9" w:rsidRPr="000D2E3C" w:rsidRDefault="003B3258" w:rsidP="00705A37">
      <w:pPr>
        <w:pStyle w:val="Heading3"/>
      </w:pPr>
      <w:r w:rsidRPr="000D2E3C">
        <w:t>TA1085</w:t>
      </w:r>
      <w:r w:rsidRPr="000D2E3C">
        <w:tab/>
        <w:t>Amp Handling and Preparation</w:t>
      </w:r>
    </w:p>
    <w:p w:rsidR="00D9630E" w:rsidRPr="000D2E3C" w:rsidRDefault="00D9630E" w:rsidP="00705A37">
      <w:pPr>
        <w:pStyle w:val="Heading3"/>
      </w:pPr>
      <w:r w:rsidRPr="000D2E3C">
        <w:t xml:space="preserve">TA1074 </w:t>
      </w:r>
      <w:r w:rsidRPr="000D2E3C">
        <w:tab/>
        <w:t>Foreign Object Debris Prevention</w:t>
      </w:r>
    </w:p>
    <w:p w:rsidR="00CB65E9" w:rsidRPr="000D2E3C" w:rsidRDefault="00CB65E9" w:rsidP="00705A37">
      <w:pPr>
        <w:pStyle w:val="Heading3"/>
      </w:pPr>
      <w:r w:rsidRPr="000D2E3C">
        <w:t xml:space="preserve">TA1247 </w:t>
      </w:r>
      <w:r w:rsidR="00D9630E" w:rsidRPr="000D2E3C">
        <w:tab/>
        <w:t>5S Work Benches</w:t>
      </w:r>
    </w:p>
    <w:p w:rsidR="00CB65E9" w:rsidRPr="000D2E3C" w:rsidRDefault="00F81C78" w:rsidP="00705A37">
      <w:pPr>
        <w:pStyle w:val="Heading3"/>
      </w:pPr>
      <w:r w:rsidRPr="000D2E3C">
        <w:t>TA129</w:t>
      </w:r>
      <w:r w:rsidRPr="000D2E3C">
        <w:tab/>
        <w:t>Preflight Checklist</w:t>
      </w:r>
    </w:p>
    <w:p w:rsidR="00A337B2" w:rsidRPr="000D2E3C" w:rsidRDefault="00A337B2" w:rsidP="00A337B2"/>
    <w:p w:rsidR="001D1583" w:rsidRPr="000D2E3C" w:rsidRDefault="00E3696A" w:rsidP="00587739">
      <w:pPr>
        <w:pStyle w:val="Heading1"/>
        <w:rPr>
          <w:u w:val="single"/>
        </w:rPr>
      </w:pPr>
      <w:r w:rsidRPr="000D2E3C">
        <w:rPr>
          <w:u w:val="single"/>
        </w:rPr>
        <w:t>E</w:t>
      </w:r>
      <w:r w:rsidR="001D1583" w:rsidRPr="000D2E3C">
        <w:rPr>
          <w:u w:val="single"/>
        </w:rPr>
        <w:t>SD controlled areas</w:t>
      </w:r>
    </w:p>
    <w:p w:rsidR="001D1583" w:rsidRPr="000D2E3C" w:rsidRDefault="001D1583" w:rsidP="00705A37">
      <w:pPr>
        <w:pStyle w:val="Heading3"/>
      </w:pPr>
      <w:r w:rsidRPr="000D2E3C">
        <w:t>Typical</w:t>
      </w:r>
      <w:r w:rsidR="004A234B">
        <w:t>ly</w:t>
      </w:r>
      <w:r w:rsidRPr="000D2E3C">
        <w:t xml:space="preserve"> ESD areas are </w:t>
      </w:r>
      <w:r w:rsidR="004A234B">
        <w:t xml:space="preserve">established </w:t>
      </w:r>
      <w:r w:rsidRPr="000D2E3C">
        <w:t xml:space="preserve">where electronics </w:t>
      </w:r>
      <w:r w:rsidR="004A234B">
        <w:t>are assembled or exposed,</w:t>
      </w:r>
      <w:r w:rsidRPr="000D2E3C">
        <w:t xml:space="preserve">  i.e. ICP Sensors, Microelectronics and Semiconductors. </w:t>
      </w:r>
    </w:p>
    <w:p w:rsidR="001D1583" w:rsidRPr="000D2E3C" w:rsidRDefault="001D1583" w:rsidP="00705A37">
      <w:pPr>
        <w:pStyle w:val="Heading3"/>
      </w:pPr>
      <w:r w:rsidRPr="000D2E3C">
        <w:t>Manufacturi</w:t>
      </w:r>
      <w:r w:rsidR="003E28B6" w:rsidRPr="000D2E3C">
        <w:t>ng E</w:t>
      </w:r>
      <w:r w:rsidR="00016A33" w:rsidRPr="000D2E3C">
        <w:t>ngineers working with P</w:t>
      </w:r>
      <w:r w:rsidRPr="000D2E3C">
        <w:t xml:space="preserve">roduction </w:t>
      </w:r>
      <w:r w:rsidR="00016A33" w:rsidRPr="000D2E3C">
        <w:t>S</w:t>
      </w:r>
      <w:r w:rsidRPr="000D2E3C">
        <w:t xml:space="preserve">upervisors are responsible </w:t>
      </w:r>
      <w:r w:rsidR="004A234B">
        <w:t>for</w:t>
      </w:r>
      <w:r w:rsidRPr="000D2E3C">
        <w:t xml:space="preserve"> determin</w:t>
      </w:r>
      <w:r w:rsidR="004A234B">
        <w:t>ing</w:t>
      </w:r>
      <w:r w:rsidRPr="000D2E3C">
        <w:t xml:space="preserve"> areas </w:t>
      </w:r>
      <w:r w:rsidR="004A234B">
        <w:t>that require</w:t>
      </w:r>
      <w:r w:rsidRPr="000D2E3C">
        <w:t xml:space="preserve"> ESD control.</w:t>
      </w:r>
    </w:p>
    <w:p w:rsidR="001D1583" w:rsidRPr="000D2E3C" w:rsidRDefault="001D1583" w:rsidP="00705A37">
      <w:pPr>
        <w:pStyle w:val="Heading3"/>
        <w:numPr>
          <w:ilvl w:val="0"/>
          <w:numId w:val="0"/>
        </w:numPr>
        <w:ind w:left="1080"/>
      </w:pPr>
      <w:r w:rsidRPr="000D2E3C">
        <w:t xml:space="preserve">ESD-Controlled Areas </w:t>
      </w:r>
      <w:r w:rsidR="00E50749" w:rsidRPr="000659FE">
        <w:t>are defined as “an area where grounding (i.e. wrist, or heel strap) is required when electronic circuitry is contained in the product being processed</w:t>
      </w:r>
      <w:r w:rsidR="000659FE" w:rsidRPr="000659FE">
        <w:t>”</w:t>
      </w:r>
      <w:r w:rsidR="00E50749" w:rsidRPr="000659FE">
        <w:t xml:space="preserve">.  To verify product contains electronics, the technician shall confirm with supervisor prior to beginning work.   </w:t>
      </w:r>
      <w:r w:rsidR="000659FE">
        <w:t xml:space="preserve">These areas </w:t>
      </w:r>
      <w:r w:rsidR="00BD798C" w:rsidRPr="000659FE">
        <w:t>shall be</w:t>
      </w:r>
      <w:r w:rsidRPr="000D2E3C">
        <w:t xml:space="preserve"> delineated on </w:t>
      </w:r>
      <w:r w:rsidR="00BD798C" w:rsidRPr="000659FE">
        <w:t>manufacturing</w:t>
      </w:r>
      <w:r w:rsidR="00BD798C">
        <w:t xml:space="preserve"> </w:t>
      </w:r>
      <w:r w:rsidRPr="000D2E3C">
        <w:t>floor</w:t>
      </w:r>
      <w:r w:rsidR="00BD798C">
        <w:t xml:space="preserve"> </w:t>
      </w:r>
      <w:r w:rsidR="00BD798C" w:rsidRPr="000659FE">
        <w:t>using the</w:t>
      </w:r>
      <w:r w:rsidR="00BD798C">
        <w:t xml:space="preserve"> </w:t>
      </w:r>
      <w:r w:rsidRPr="000D2E3C">
        <w:t>follow</w:t>
      </w:r>
      <w:r w:rsidR="00BD798C">
        <w:t xml:space="preserve">ing </w:t>
      </w:r>
      <w:r w:rsidR="00BD798C" w:rsidRPr="000659FE">
        <w:t>t</w:t>
      </w:r>
      <w:r w:rsidR="00E45F3C">
        <w:t xml:space="preserve">wo </w:t>
      </w:r>
      <w:r w:rsidR="00BD798C" w:rsidRPr="000659FE">
        <w:t>criteria</w:t>
      </w:r>
      <w:r w:rsidRPr="000D2E3C">
        <w:t xml:space="preserve">: </w:t>
      </w:r>
    </w:p>
    <w:p w:rsidR="001D1583" w:rsidRPr="00502611" w:rsidRDefault="00BD798C" w:rsidP="00A337B2">
      <w:pPr>
        <w:pStyle w:val="Heading4"/>
        <w:tabs>
          <w:tab w:val="num" w:pos="810"/>
        </w:tabs>
        <w:ind w:hanging="540"/>
      </w:pPr>
      <w:r w:rsidRPr="00BD798C">
        <w:rPr>
          <w:u w:val="single"/>
        </w:rPr>
        <w:t>Y</w:t>
      </w:r>
      <w:r w:rsidR="00230EDD" w:rsidRPr="00BD798C">
        <w:rPr>
          <w:u w:val="single"/>
        </w:rPr>
        <w:t>ellow and black</w:t>
      </w:r>
      <w:r w:rsidR="001D1583" w:rsidRPr="00BD798C">
        <w:rPr>
          <w:u w:val="single"/>
        </w:rPr>
        <w:t xml:space="preserve"> ESD-Control line in conjunction with a blue line</w:t>
      </w:r>
      <w:r w:rsidR="00F063E7">
        <w:rPr>
          <w:u w:val="single"/>
        </w:rPr>
        <w:t>.</w:t>
      </w:r>
      <w:r w:rsidR="001D1583" w:rsidRPr="00BD798C">
        <w:rPr>
          <w:color w:val="FF0000"/>
        </w:rPr>
        <w:t xml:space="preserve"> </w:t>
      </w:r>
      <w:r w:rsidR="00F063E7">
        <w:rPr>
          <w:color w:val="FF0000"/>
        </w:rPr>
        <w:t xml:space="preserve">  </w:t>
      </w:r>
      <w:r w:rsidR="000659FE" w:rsidRPr="00502611">
        <w:t>I</w:t>
      </w:r>
      <w:r w:rsidRPr="00502611">
        <w:t>ndicates</w:t>
      </w:r>
      <w:r w:rsidR="001D1583" w:rsidRPr="00502611">
        <w:t xml:space="preserve"> area where all ESD Control protocol</w:t>
      </w:r>
      <w:r w:rsidRPr="00502611">
        <w:t>s</w:t>
      </w:r>
      <w:r w:rsidR="001D1583" w:rsidRPr="00502611">
        <w:t xml:space="preserve"> </w:t>
      </w:r>
      <w:r w:rsidRPr="00502611">
        <w:t>(defined in this procedure) shall</w:t>
      </w:r>
      <w:r w:rsidR="001D1583" w:rsidRPr="00502611">
        <w:t xml:space="preserve"> be followed</w:t>
      </w:r>
      <w:r w:rsidR="003E28B6" w:rsidRPr="00502611">
        <w:t>.</w:t>
      </w:r>
    </w:p>
    <w:p w:rsidR="00614743" w:rsidRPr="00614743" w:rsidRDefault="000659FE" w:rsidP="00614743">
      <w:pPr>
        <w:pStyle w:val="Heading4"/>
        <w:tabs>
          <w:tab w:val="num" w:pos="810"/>
        </w:tabs>
        <w:ind w:hanging="540"/>
      </w:pPr>
      <w:r w:rsidRPr="00502611">
        <w:t>Y</w:t>
      </w:r>
      <w:r w:rsidR="00984906" w:rsidRPr="00502611">
        <w:rPr>
          <w:u w:val="single"/>
        </w:rPr>
        <w:t>ellow and black ESD-Control line</w:t>
      </w:r>
      <w:r w:rsidRPr="00502611">
        <w:rPr>
          <w:u w:val="single"/>
        </w:rPr>
        <w:t xml:space="preserve"> only</w:t>
      </w:r>
      <w:r w:rsidR="00F063E7" w:rsidRPr="00502611">
        <w:rPr>
          <w:u w:val="single"/>
        </w:rPr>
        <w:t>.</w:t>
      </w:r>
      <w:r w:rsidR="00984906" w:rsidRPr="00502611">
        <w:t xml:space="preserve"> </w:t>
      </w:r>
      <w:r w:rsidR="00F063E7" w:rsidRPr="00502611">
        <w:t xml:space="preserve"> This</w:t>
      </w:r>
      <w:r w:rsidR="00984906" w:rsidRPr="00502611">
        <w:t xml:space="preserve"> </w:t>
      </w:r>
      <w:r w:rsidR="00BD798C" w:rsidRPr="00502611">
        <w:t>indicates</w:t>
      </w:r>
      <w:r w:rsidR="00E50749" w:rsidRPr="00502611">
        <w:t xml:space="preserve"> an</w:t>
      </w:r>
      <w:r w:rsidR="00984906" w:rsidRPr="00502611">
        <w:t xml:space="preserve"> area</w:t>
      </w:r>
      <w:r w:rsidRPr="00502611">
        <w:t xml:space="preserve"> that is</w:t>
      </w:r>
      <w:r w:rsidR="00984906" w:rsidRPr="00502611">
        <w:t xml:space="preserve"> </w:t>
      </w:r>
      <w:r w:rsidR="00E50749" w:rsidRPr="00502611">
        <w:rPr>
          <w:i/>
        </w:rPr>
        <w:t>within a</w:t>
      </w:r>
      <w:r w:rsidRPr="00502611">
        <w:rPr>
          <w:i/>
        </w:rPr>
        <w:t xml:space="preserve"> defined</w:t>
      </w:r>
      <w:r w:rsidR="00E50749" w:rsidRPr="00502611">
        <w:rPr>
          <w:i/>
        </w:rPr>
        <w:t xml:space="preserve"> single-blue-lined area</w:t>
      </w:r>
      <w:r w:rsidR="00E50749" w:rsidRPr="00502611">
        <w:t xml:space="preserve"> </w:t>
      </w:r>
      <w:r w:rsidR="00984906" w:rsidRPr="00502611">
        <w:t>where all ESD Control protocol must be followed.</w:t>
      </w:r>
    </w:p>
    <w:p w:rsidR="009577B3" w:rsidRPr="00080D9B" w:rsidRDefault="009577B3" w:rsidP="00614743">
      <w:pPr>
        <w:pStyle w:val="Heading4"/>
        <w:ind w:hanging="540"/>
      </w:pPr>
      <w:r w:rsidRPr="00080D9B">
        <w:t>For instances where ESD control is not normally required, the Manufacturing Engineer can communicate to Technicians that ESD Control is required via a note in the Router.  In those cases, this procedure is invoked for those products, however the ESD-Control lines on the floor are not required.</w:t>
      </w:r>
    </w:p>
    <w:p w:rsidR="00E50749" w:rsidRPr="00502611" w:rsidRDefault="001D1583" w:rsidP="00705A37">
      <w:pPr>
        <w:pStyle w:val="Heading3"/>
      </w:pPr>
      <w:r w:rsidRPr="00502611">
        <w:t>A single blue line</w:t>
      </w:r>
      <w:r w:rsidR="00F063E7" w:rsidRPr="00502611">
        <w:t xml:space="preserve">.  Indicates </w:t>
      </w:r>
      <w:r w:rsidRPr="00502611">
        <w:t xml:space="preserve">an area where </w:t>
      </w:r>
      <w:r w:rsidR="001A2D87" w:rsidRPr="00502611">
        <w:t xml:space="preserve">only </w:t>
      </w:r>
      <w:r w:rsidRPr="00502611">
        <w:t>ESD coats must be worn</w:t>
      </w:r>
      <w:r w:rsidR="00D974FD" w:rsidRPr="00502611">
        <w:t xml:space="preserve"> to enter</w:t>
      </w:r>
      <w:r w:rsidR="00D96621" w:rsidRPr="00502611">
        <w:t>.</w:t>
      </w:r>
    </w:p>
    <w:p w:rsidR="00F01336" w:rsidRPr="000D2E3C" w:rsidRDefault="001D1583" w:rsidP="00B24E66">
      <w:pPr>
        <w:pStyle w:val="Heading3"/>
      </w:pPr>
      <w:r w:rsidRPr="000D2E3C">
        <w:t>Any non-standard equipment (i.e. pistol drill, dremmel tools</w:t>
      </w:r>
      <w:r w:rsidR="00093051" w:rsidRPr="000D2E3C">
        <w:t>, calculator</w:t>
      </w:r>
      <w:r w:rsidRPr="000D2E3C">
        <w:t xml:space="preserve">) </w:t>
      </w:r>
      <w:r w:rsidR="00F01336" w:rsidRPr="000D2E3C">
        <w:t xml:space="preserve">that could be </w:t>
      </w:r>
      <w:r w:rsidRPr="000D2E3C">
        <w:t>used on an ESD bench r</w:t>
      </w:r>
      <w:r w:rsidR="00957742" w:rsidRPr="000D2E3C">
        <w:t>equires</w:t>
      </w:r>
      <w:r w:rsidR="003E28B6" w:rsidRPr="000D2E3C">
        <w:t xml:space="preserve"> prior</w:t>
      </w:r>
      <w:r w:rsidR="00957742" w:rsidRPr="000D2E3C">
        <w:t xml:space="preserve"> approval from both the P</w:t>
      </w:r>
      <w:r w:rsidRPr="000D2E3C">
        <w:t xml:space="preserve">roduction </w:t>
      </w:r>
      <w:r w:rsidR="00957742" w:rsidRPr="000D2E3C">
        <w:t>S</w:t>
      </w:r>
      <w:r w:rsidRPr="000D2E3C">
        <w:t>upervisor and</w:t>
      </w:r>
      <w:r w:rsidR="006225D9" w:rsidRPr="000D2E3C">
        <w:t>/or</w:t>
      </w:r>
      <w:r w:rsidR="00957742" w:rsidRPr="000D2E3C">
        <w:t xml:space="preserve"> Manufacturing E</w:t>
      </w:r>
      <w:r w:rsidRPr="000D2E3C">
        <w:t>ngineer.</w:t>
      </w:r>
      <w:r w:rsidR="006205EB" w:rsidRPr="000D2E3C">
        <w:t xml:space="preserve">  </w:t>
      </w:r>
      <w:r w:rsidR="00F01336" w:rsidRPr="000D2E3C">
        <w:t>Management</w:t>
      </w:r>
      <w:r w:rsidR="00F01336" w:rsidRPr="000D2E3C">
        <w:rPr>
          <w:rStyle w:val="Emphasis"/>
          <w:i w:val="0"/>
          <w:iCs w:val="0"/>
        </w:rPr>
        <w:t xml:space="preserve"> </w:t>
      </w:r>
      <w:r w:rsidR="00F01336" w:rsidRPr="000D2E3C">
        <w:t>reserves the right to add to, update</w:t>
      </w:r>
      <w:r w:rsidR="00F01336" w:rsidRPr="000D2E3C">
        <w:rPr>
          <w:rStyle w:val="st"/>
        </w:rPr>
        <w:t xml:space="preserve"> </w:t>
      </w:r>
      <w:r w:rsidR="00F01336" w:rsidRPr="000D2E3C">
        <w:t>or otherwise modif</w:t>
      </w:r>
      <w:r w:rsidR="00E01579" w:rsidRPr="000D2E3C">
        <w:t>y any non standard equipment.</w:t>
      </w:r>
    </w:p>
    <w:p w:rsidR="00A337B2" w:rsidRPr="00DE35CF" w:rsidRDefault="00A337B2" w:rsidP="00A337B2"/>
    <w:p w:rsidR="001D1583" w:rsidRPr="000D2E3C" w:rsidRDefault="001D1583" w:rsidP="00587739">
      <w:pPr>
        <w:pStyle w:val="Heading1"/>
        <w:rPr>
          <w:u w:val="single"/>
        </w:rPr>
      </w:pPr>
      <w:r w:rsidRPr="000D2E3C">
        <w:rPr>
          <w:u w:val="single"/>
        </w:rPr>
        <w:lastRenderedPageBreak/>
        <w:t xml:space="preserve">ESD </w:t>
      </w:r>
      <w:r w:rsidR="00DF2D8E" w:rsidRPr="000D2E3C">
        <w:rPr>
          <w:u w:val="single"/>
        </w:rPr>
        <w:t>Coat</w:t>
      </w:r>
      <w:r w:rsidR="00957742" w:rsidRPr="000D2E3C">
        <w:rPr>
          <w:u w:val="single"/>
        </w:rPr>
        <w:t>,</w:t>
      </w:r>
      <w:r w:rsidR="00B65727" w:rsidRPr="000D2E3C">
        <w:rPr>
          <w:u w:val="single"/>
        </w:rPr>
        <w:t xml:space="preserve"> Wrist and Foot Strap Requirements</w:t>
      </w:r>
    </w:p>
    <w:p w:rsidR="00B65727" w:rsidRPr="000D2E3C" w:rsidRDefault="00B65727" w:rsidP="00B641E3">
      <w:pPr>
        <w:pStyle w:val="Heading2"/>
      </w:pPr>
      <w:r w:rsidRPr="000D2E3C">
        <w:t>ESD Coats</w:t>
      </w:r>
    </w:p>
    <w:p w:rsidR="00184FC0" w:rsidRPr="004A234B" w:rsidRDefault="00665EE9" w:rsidP="00705A37">
      <w:pPr>
        <w:pStyle w:val="Heading3"/>
      </w:pPr>
      <w:r w:rsidRPr="004A234B">
        <w:t>Special W</w:t>
      </w:r>
      <w:r w:rsidR="00362C4F" w:rsidRPr="004A234B">
        <w:t>hite ESD C</w:t>
      </w:r>
      <w:r w:rsidRPr="004A234B">
        <w:t>oats</w:t>
      </w:r>
      <w:r w:rsidR="004A234B">
        <w:t xml:space="preserve"> for </w:t>
      </w:r>
      <w:r w:rsidR="004A234B" w:rsidRPr="004A234B">
        <w:t>Clean Room Applications</w:t>
      </w:r>
      <w:r w:rsidR="004A234B">
        <w:t xml:space="preserve"> (</w:t>
      </w:r>
      <w:r w:rsidR="00184FC0" w:rsidRPr="004A234B">
        <w:t>micro electronics</w:t>
      </w:r>
      <w:r w:rsidR="004A234B">
        <w:t>,</w:t>
      </w:r>
      <w:r w:rsidR="004A234B" w:rsidRPr="004A234B">
        <w:t xml:space="preserve"> microphone assembly</w:t>
      </w:r>
      <w:r w:rsidR="004A234B">
        <w:t xml:space="preserve"> and engine sensor assembly</w:t>
      </w:r>
      <w:r w:rsidRPr="004A234B">
        <w:t>)</w:t>
      </w:r>
    </w:p>
    <w:p w:rsidR="00665EE9" w:rsidRPr="00502611" w:rsidRDefault="000D2E3C" w:rsidP="00F907EA">
      <w:pPr>
        <w:pStyle w:val="Heading4"/>
      </w:pPr>
      <w:r>
        <w:t>W</w:t>
      </w:r>
      <w:r w:rsidR="00665EE9" w:rsidRPr="000D2E3C">
        <w:t xml:space="preserve">hite cuffed ESD Coats </w:t>
      </w:r>
      <w:r w:rsidRPr="004A234B">
        <w:t>sha</w:t>
      </w:r>
      <w:r w:rsidR="00665EE9" w:rsidRPr="004A234B">
        <w:t xml:space="preserve">ll </w:t>
      </w:r>
      <w:r w:rsidRPr="004A234B">
        <w:t xml:space="preserve">always </w:t>
      </w:r>
      <w:r w:rsidR="00665EE9" w:rsidRPr="004A234B">
        <w:t xml:space="preserve">be </w:t>
      </w:r>
      <w:r w:rsidRPr="004A234B">
        <w:t xml:space="preserve">worn as the outer layer </w:t>
      </w:r>
      <w:r w:rsidR="00665EE9" w:rsidRPr="004A234B">
        <w:t>in</w:t>
      </w:r>
      <w:r w:rsidR="00665EE9" w:rsidRPr="000D2E3C">
        <w:t xml:space="preserve"> </w:t>
      </w:r>
      <w:r w:rsidR="004A234B" w:rsidRPr="00502611">
        <w:t>any area designated as a “clean room.”</w:t>
      </w:r>
    </w:p>
    <w:p w:rsidR="009427DA" w:rsidRPr="004A234B" w:rsidRDefault="00665EE9" w:rsidP="00F907EA">
      <w:pPr>
        <w:pStyle w:val="Heading4"/>
      </w:pPr>
      <w:r w:rsidRPr="000D2E3C">
        <w:t xml:space="preserve">White cuffed ESD Coats must </w:t>
      </w:r>
      <w:r w:rsidR="009427DA" w:rsidRPr="000D2E3C">
        <w:t xml:space="preserve">be worn and properly snapped-up prior to entering the </w:t>
      </w:r>
      <w:r w:rsidR="009427DA" w:rsidRPr="004A234B">
        <w:t xml:space="preserve">Clean Room. </w:t>
      </w:r>
      <w:r w:rsidR="00547FE4" w:rsidRPr="004A234B">
        <w:t>N</w:t>
      </w:r>
      <w:r w:rsidR="003B3258" w:rsidRPr="004A234B">
        <w:t>ote</w:t>
      </w:r>
      <w:r w:rsidR="009427DA" w:rsidRPr="004A234B">
        <w:t>: It is allowed to leave the top snap open.</w:t>
      </w:r>
    </w:p>
    <w:p w:rsidR="003E28B6" w:rsidRPr="004A234B" w:rsidRDefault="00184FC0" w:rsidP="00F907EA">
      <w:pPr>
        <w:pStyle w:val="Heading4"/>
      </w:pPr>
      <w:r w:rsidRPr="000D2E3C">
        <w:t>S</w:t>
      </w:r>
      <w:r w:rsidR="003E28B6" w:rsidRPr="000D2E3C">
        <w:t>naps must be fastened and the special cuffs must be in contact with the skin. (Wrist straps are not required)</w:t>
      </w:r>
      <w:r w:rsidR="00A3186D" w:rsidRPr="000D2E3C">
        <w:t xml:space="preserve">.  </w:t>
      </w:r>
      <w:r w:rsidR="003E28B6" w:rsidRPr="000D2E3C">
        <w:t xml:space="preserve">These coats have a special snap on the pocket for grounding </w:t>
      </w:r>
      <w:r w:rsidR="003E28B6" w:rsidRPr="004A234B">
        <w:t>to a workbench.</w:t>
      </w:r>
      <w:r w:rsidR="000D2E3C" w:rsidRPr="004A234B">
        <w:t xml:space="preserve">  The white coat outer layer shall be grounded regardless of any additional garments worn underneath.</w:t>
      </w:r>
    </w:p>
    <w:p w:rsidR="003E28B6" w:rsidRPr="000D2E3C" w:rsidRDefault="003E28B6" w:rsidP="00F907EA">
      <w:pPr>
        <w:pStyle w:val="Heading4"/>
      </w:pPr>
      <w:r w:rsidRPr="000D2E3C">
        <w:t xml:space="preserve">These coats shall not be worn outside of the </w:t>
      </w:r>
      <w:r w:rsidR="000D2E3C">
        <w:t>Clean Room or changing area.</w:t>
      </w:r>
    </w:p>
    <w:p w:rsidR="00936C05" w:rsidRPr="000D2E3C" w:rsidRDefault="00E338B0" w:rsidP="00705A37">
      <w:pPr>
        <w:pStyle w:val="Heading3"/>
      </w:pPr>
      <w:r w:rsidRPr="000D2E3C">
        <w:t>Blue and</w:t>
      </w:r>
      <w:r w:rsidR="00422458" w:rsidRPr="000D2E3C">
        <w:t>/or</w:t>
      </w:r>
      <w:r w:rsidRPr="000D2E3C">
        <w:t xml:space="preserve"> Gray </w:t>
      </w:r>
      <w:r w:rsidR="00362C4F" w:rsidRPr="000D2E3C">
        <w:t xml:space="preserve">ESD Coats </w:t>
      </w:r>
      <w:r w:rsidR="004A234B">
        <w:t>for general assembly</w:t>
      </w:r>
    </w:p>
    <w:p w:rsidR="008C3472" w:rsidRPr="000D2E3C" w:rsidRDefault="004A234B" w:rsidP="00F907EA">
      <w:pPr>
        <w:pStyle w:val="Heading4"/>
      </w:pPr>
      <w:r>
        <w:t xml:space="preserve">Blue/Gray ESD coats must be </w:t>
      </w:r>
      <w:r w:rsidR="008C3472" w:rsidRPr="000D2E3C">
        <w:t xml:space="preserve">snapped-up prior to entering and while within an ESD control area and when working with or transferring ESD sensitive </w:t>
      </w:r>
      <w:r w:rsidR="005627C0" w:rsidRPr="000D2E3C">
        <w:t>product</w:t>
      </w:r>
      <w:r w:rsidR="008C3472" w:rsidRPr="000D2E3C">
        <w:t>. Note: It is allowed to leave the top snap open.</w:t>
      </w:r>
    </w:p>
    <w:p w:rsidR="008C3472" w:rsidRPr="000D2E3C" w:rsidRDefault="004A234B" w:rsidP="00F907EA">
      <w:pPr>
        <w:pStyle w:val="Heading4"/>
      </w:pPr>
      <w:r>
        <w:t xml:space="preserve">Coats must be </w:t>
      </w:r>
      <w:r w:rsidR="00362C4F" w:rsidRPr="000D2E3C">
        <w:t>s</w:t>
      </w:r>
      <w:r w:rsidR="008C3472" w:rsidRPr="000D2E3C">
        <w:t>tored outside the ESD controlled area on designated racks for eventual return into the area.  Note:  It is not allowed to leave/store an ESD coat on the back of the chairs in an ESD controlled area.</w:t>
      </w:r>
    </w:p>
    <w:p w:rsidR="00936C05" w:rsidRPr="000D2E3C" w:rsidRDefault="004A234B" w:rsidP="00F907EA">
      <w:pPr>
        <w:pStyle w:val="Heading4"/>
      </w:pPr>
      <w:r>
        <w:t xml:space="preserve">Coats must be </w:t>
      </w:r>
      <w:r w:rsidR="00936C05" w:rsidRPr="000D2E3C">
        <w:t xml:space="preserve">maintained for compliance per </w:t>
      </w:r>
      <w:r w:rsidR="00F6377C" w:rsidRPr="000D2E3C">
        <w:t>“QA1040  ESD Control System Testing Requirements”</w:t>
      </w:r>
      <w:r w:rsidR="00936C05" w:rsidRPr="000D2E3C">
        <w:t>.</w:t>
      </w:r>
    </w:p>
    <w:p w:rsidR="00936C05" w:rsidRPr="000D2E3C" w:rsidRDefault="00FE633D" w:rsidP="004A234B">
      <w:pPr>
        <w:pStyle w:val="Heading4"/>
      </w:pPr>
      <w:r w:rsidRPr="000D2E3C">
        <w:t xml:space="preserve">Blue and/or Gray ESD coats </w:t>
      </w:r>
      <w:r w:rsidR="00936C05" w:rsidRPr="000D2E3C">
        <w:t>shall</w:t>
      </w:r>
      <w:r w:rsidR="00C87C8E" w:rsidRPr="000D2E3C">
        <w:t xml:space="preserve"> NOT be worn/stored in the following areas/locations due to possible contamination</w:t>
      </w:r>
    </w:p>
    <w:p w:rsidR="00936C05" w:rsidRPr="000D2E3C" w:rsidRDefault="00936C05" w:rsidP="007F2DDC">
      <w:pPr>
        <w:pStyle w:val="Heading4"/>
        <w:numPr>
          <w:ilvl w:val="4"/>
          <w:numId w:val="31"/>
        </w:numPr>
        <w:tabs>
          <w:tab w:val="clear" w:pos="3240"/>
          <w:tab w:val="left" w:pos="2070"/>
        </w:tabs>
        <w:ind w:left="1530"/>
      </w:pPr>
      <w:r w:rsidRPr="000D2E3C">
        <w:t>stored with non-ESD coats/jackets or clothing</w:t>
      </w:r>
    </w:p>
    <w:p w:rsidR="00A260D7" w:rsidRDefault="00C87C8E" w:rsidP="00A260D7">
      <w:pPr>
        <w:pStyle w:val="Heading4"/>
        <w:numPr>
          <w:ilvl w:val="4"/>
          <w:numId w:val="31"/>
        </w:numPr>
        <w:tabs>
          <w:tab w:val="clear" w:pos="3240"/>
          <w:tab w:val="num" w:pos="2070"/>
        </w:tabs>
        <w:ind w:left="1530"/>
      </w:pPr>
      <w:r w:rsidRPr="000D2E3C">
        <w:t>while eating</w:t>
      </w:r>
      <w:r w:rsidR="00996D4F" w:rsidRPr="000D2E3C">
        <w:t xml:space="preserve"> or on break in a company cafeteria</w:t>
      </w:r>
    </w:p>
    <w:p w:rsidR="00A260D7" w:rsidRDefault="00C87C8E" w:rsidP="00A260D7">
      <w:pPr>
        <w:pStyle w:val="Heading4"/>
        <w:numPr>
          <w:ilvl w:val="4"/>
          <w:numId w:val="31"/>
        </w:numPr>
        <w:tabs>
          <w:tab w:val="clear" w:pos="3240"/>
          <w:tab w:val="num" w:pos="2070"/>
        </w:tabs>
        <w:ind w:left="1530"/>
      </w:pPr>
      <w:r w:rsidRPr="000D2E3C">
        <w:t xml:space="preserve">in the Sandblasting </w:t>
      </w:r>
      <w:r w:rsidR="008B0B8E" w:rsidRPr="00A30CDB">
        <w:t xml:space="preserve">and Polishing </w:t>
      </w:r>
      <w:r w:rsidRPr="000D2E3C">
        <w:t>Room</w:t>
      </w:r>
      <w:r w:rsidR="00AE7FD5">
        <w:t>s</w:t>
      </w:r>
    </w:p>
    <w:p w:rsidR="00A260D7" w:rsidRDefault="002C61E0" w:rsidP="00A260D7">
      <w:pPr>
        <w:pStyle w:val="Heading4"/>
        <w:numPr>
          <w:ilvl w:val="4"/>
          <w:numId w:val="31"/>
        </w:numPr>
        <w:tabs>
          <w:tab w:val="clear" w:pos="3240"/>
          <w:tab w:val="num" w:pos="2070"/>
        </w:tabs>
        <w:ind w:left="1530"/>
      </w:pPr>
      <w:r w:rsidRPr="000D2E3C">
        <w:t xml:space="preserve">in </w:t>
      </w:r>
      <w:r w:rsidR="00C87C8E" w:rsidRPr="000D2E3C">
        <w:t>lavatories</w:t>
      </w:r>
    </w:p>
    <w:p w:rsidR="00C87C8E" w:rsidRPr="000D2E3C" w:rsidRDefault="00C87C8E" w:rsidP="00A260D7">
      <w:pPr>
        <w:pStyle w:val="Heading4"/>
        <w:numPr>
          <w:ilvl w:val="4"/>
          <w:numId w:val="31"/>
        </w:numPr>
        <w:tabs>
          <w:tab w:val="clear" w:pos="3240"/>
          <w:tab w:val="num" w:pos="2070"/>
        </w:tabs>
        <w:ind w:left="1530"/>
      </w:pPr>
      <w:r w:rsidRPr="000D2E3C">
        <w:t>outside of the building</w:t>
      </w:r>
    </w:p>
    <w:p w:rsidR="00C87C8E" w:rsidRPr="0070383D" w:rsidRDefault="00C87C8E" w:rsidP="0070383D">
      <w:pPr>
        <w:pStyle w:val="Heading4"/>
        <w:numPr>
          <w:ilvl w:val="0"/>
          <w:numId w:val="0"/>
        </w:numPr>
        <w:ind w:left="1080"/>
        <w:rPr>
          <w:i/>
          <w:sz w:val="20"/>
          <w:szCs w:val="20"/>
        </w:rPr>
      </w:pPr>
      <w:r w:rsidRPr="00502611">
        <w:rPr>
          <w:i/>
          <w:sz w:val="20"/>
          <w:szCs w:val="20"/>
        </w:rPr>
        <w:t xml:space="preserve">Exception:  ESD coats are allowed in the </w:t>
      </w:r>
      <w:r w:rsidR="0070383D" w:rsidRPr="00502611">
        <w:rPr>
          <w:i/>
          <w:sz w:val="20"/>
          <w:szCs w:val="20"/>
        </w:rPr>
        <w:t xml:space="preserve">Production TA machining department by </w:t>
      </w:r>
      <w:r w:rsidRPr="00502611">
        <w:rPr>
          <w:i/>
          <w:sz w:val="20"/>
          <w:szCs w:val="20"/>
        </w:rPr>
        <w:t xml:space="preserve">personnel located </w:t>
      </w:r>
      <w:r w:rsidR="0070383D" w:rsidRPr="00502611">
        <w:rPr>
          <w:i/>
          <w:sz w:val="20"/>
          <w:szCs w:val="20"/>
        </w:rPr>
        <w:t xml:space="preserve">in the </w:t>
      </w:r>
      <w:r w:rsidRPr="00502611">
        <w:rPr>
          <w:i/>
          <w:sz w:val="20"/>
          <w:szCs w:val="20"/>
        </w:rPr>
        <w:t>machine shop.</w:t>
      </w:r>
    </w:p>
    <w:p w:rsidR="00F70BE7" w:rsidRPr="000D2E3C" w:rsidRDefault="001D1583" w:rsidP="00705A37">
      <w:pPr>
        <w:pStyle w:val="Heading3"/>
      </w:pPr>
      <w:r w:rsidRPr="000D2E3C">
        <w:t xml:space="preserve">Standard Personal clothing is not permitted to extend out from under the </w:t>
      </w:r>
      <w:r w:rsidR="00DF2D8E" w:rsidRPr="000D2E3C">
        <w:t xml:space="preserve">ESD coats </w:t>
      </w:r>
      <w:r w:rsidRPr="000D2E3C">
        <w:t xml:space="preserve">(i.e.: shirt sleeves extending past </w:t>
      </w:r>
      <w:r w:rsidRPr="00A30CDB">
        <w:t>the</w:t>
      </w:r>
      <w:r w:rsidR="00D17118" w:rsidRPr="00A30CDB">
        <w:t xml:space="preserve"> long or short sleeve</w:t>
      </w:r>
      <w:r w:rsidRPr="00A30CDB">
        <w:t xml:space="preserve"> </w:t>
      </w:r>
      <w:r w:rsidRPr="000D2E3C">
        <w:t xml:space="preserve">cuff, sweatshirt hoods extending past the </w:t>
      </w:r>
      <w:r w:rsidR="00080D9B">
        <w:lastRenderedPageBreak/>
        <w:t>c</w:t>
      </w:r>
      <w:r w:rsidRPr="000D2E3C">
        <w:t xml:space="preserve">ollar; wool/winter hats, etc.).  </w:t>
      </w:r>
      <w:r w:rsidR="007541CE" w:rsidRPr="000D2E3C">
        <w:t xml:space="preserve">Note:  </w:t>
      </w:r>
      <w:r w:rsidRPr="000D2E3C">
        <w:t xml:space="preserve">ESD </w:t>
      </w:r>
      <w:r w:rsidR="00AD1543" w:rsidRPr="000D2E3C">
        <w:t>coat</w:t>
      </w:r>
      <w:r w:rsidRPr="000D2E3C">
        <w:t xml:space="preserve"> sleeves may be rolled up, as long as personal clothing does not extend past rolled-up sleeves</w:t>
      </w:r>
      <w:r w:rsidR="00F70BE7" w:rsidRPr="000D2E3C">
        <w:t>.</w:t>
      </w:r>
    </w:p>
    <w:p w:rsidR="002F377E" w:rsidRPr="000D2E3C" w:rsidRDefault="002F377E" w:rsidP="00705A37">
      <w:pPr>
        <w:pStyle w:val="Heading3"/>
      </w:pPr>
      <w:r w:rsidRPr="000D2E3C">
        <w:t xml:space="preserve">Each technician </w:t>
      </w:r>
      <w:r w:rsidR="00D14D7E" w:rsidRPr="000D2E3C">
        <w:t>will be</w:t>
      </w:r>
      <w:r w:rsidRPr="000D2E3C">
        <w:t xml:space="preserve"> assigned two ESD coats unless special situations might require additional quantity.  It is recommended that ESD coats be washed monthly</w:t>
      </w:r>
      <w:r w:rsidR="00F32748" w:rsidRPr="000D2E3C">
        <w:t>.</w:t>
      </w:r>
    </w:p>
    <w:p w:rsidR="002F377E" w:rsidRPr="000D2E3C" w:rsidRDefault="002F377E" w:rsidP="00705A37">
      <w:pPr>
        <w:pStyle w:val="Heading3"/>
      </w:pPr>
      <w:r w:rsidRPr="000D2E3C">
        <w:t>New or replacement ESD coats should be</w:t>
      </w:r>
      <w:r w:rsidR="00016A33" w:rsidRPr="000D2E3C">
        <w:t xml:space="preserve"> ordered through employees S</w:t>
      </w:r>
      <w:r w:rsidRPr="000D2E3C">
        <w:t>upervisor.</w:t>
      </w:r>
      <w:r w:rsidR="00996D4F" w:rsidRPr="000D2E3C">
        <w:t xml:space="preserve">  Contaminated or damaged coats shall be reported to supervisor for replacement.</w:t>
      </w:r>
    </w:p>
    <w:p w:rsidR="00F70BE7" w:rsidRPr="000D2E3C" w:rsidRDefault="001D1583" w:rsidP="00705A37">
      <w:pPr>
        <w:pStyle w:val="Heading3"/>
      </w:pPr>
      <w:r w:rsidRPr="000D2E3C">
        <w:t>Baseball caps are permitted</w:t>
      </w:r>
      <w:r w:rsidR="002F377E" w:rsidRPr="000D2E3C">
        <w:t xml:space="preserve"> to be worn in an ESD controlled area</w:t>
      </w:r>
      <w:r w:rsidRPr="000D2E3C">
        <w:t>.</w:t>
      </w:r>
    </w:p>
    <w:p w:rsidR="00221CE6" w:rsidRPr="00A30CDB" w:rsidRDefault="00221CE6" w:rsidP="00705A37">
      <w:pPr>
        <w:pStyle w:val="Heading3"/>
      </w:pPr>
      <w:r w:rsidRPr="000D2E3C">
        <w:rPr>
          <w:b/>
        </w:rPr>
        <w:t xml:space="preserve">Unusual </w:t>
      </w:r>
      <w:r w:rsidR="00F6377C" w:rsidRPr="000D2E3C">
        <w:rPr>
          <w:b/>
        </w:rPr>
        <w:t>Conditions</w:t>
      </w:r>
      <w:r w:rsidR="00F6377C" w:rsidRPr="000D2E3C">
        <w:t xml:space="preserve">: </w:t>
      </w:r>
      <w:r w:rsidR="007F2DDC">
        <w:t xml:space="preserve">ESD Coats are not required to </w:t>
      </w:r>
      <w:r w:rsidR="007F2DDC" w:rsidRPr="007F2DDC">
        <w:t xml:space="preserve">be </w:t>
      </w:r>
      <w:r w:rsidR="00AE3D31">
        <w:t xml:space="preserve">worn </w:t>
      </w:r>
      <w:r w:rsidRPr="007F2DDC">
        <w:t>when performing tests on high-pressure pumps where the ICP circuits are enclosed.</w:t>
      </w:r>
      <w:r w:rsidR="0058486D" w:rsidRPr="0058486D">
        <w:rPr>
          <w:color w:val="FF0000"/>
        </w:rPr>
        <w:t xml:space="preserve"> </w:t>
      </w:r>
      <w:r w:rsidR="0058486D" w:rsidRPr="00A30CDB">
        <w:t>Pressure calibration technicians do not have to be connected to a</w:t>
      </w:r>
      <w:r w:rsidR="00AE3D31" w:rsidRPr="00A30CDB">
        <w:t>n</w:t>
      </w:r>
      <w:r w:rsidR="0058486D" w:rsidRPr="00A30CDB">
        <w:t xml:space="preserve"> ESD monitoring system if they are cycling or testing non ICP elements.</w:t>
      </w:r>
    </w:p>
    <w:p w:rsidR="007F2DDC" w:rsidRDefault="007F2DDC" w:rsidP="007F2DDC">
      <w:pPr>
        <w:pStyle w:val="Heading2"/>
        <w:numPr>
          <w:ilvl w:val="0"/>
          <w:numId w:val="0"/>
        </w:numPr>
        <w:ind w:left="360"/>
      </w:pPr>
    </w:p>
    <w:p w:rsidR="001D1583" w:rsidRDefault="007F2DDC" w:rsidP="00705A37">
      <w:pPr>
        <w:pStyle w:val="Heading3"/>
      </w:pPr>
      <w:r>
        <w:t>ESD Coats with “Key Option”</w:t>
      </w:r>
    </w:p>
    <w:p w:rsidR="00F066F0" w:rsidRDefault="007F2DDC" w:rsidP="007F2DDC">
      <w:pPr>
        <w:pStyle w:val="Heading4"/>
      </w:pPr>
      <w:r w:rsidRPr="00502611">
        <w:t>ESD coats with a “key option” snap on the coat pocket and cuff will be considered part of a Groundable Static Control Garment System when properly connected to a Continuous Monitor.  In this case a strap is connected from one coat pocket snap to the</w:t>
      </w:r>
      <w:r w:rsidR="00135A85">
        <w:t xml:space="preserve"> </w:t>
      </w:r>
      <w:r w:rsidR="00080D9B">
        <w:lastRenderedPageBreak/>
        <w:t>c</w:t>
      </w:r>
      <w:r w:rsidRPr="00502611">
        <w:t>ontinuous monitor and a wrist strap is connected to the snap on the coat cuff.</w:t>
      </w:r>
      <w:r w:rsidR="005A6B08" w:rsidRPr="00502611">
        <w:t xml:space="preserve">  NOTE: It is the Technician’s responsibility to ensure that the cord connecting the wrist strap to </w:t>
      </w:r>
    </w:p>
    <w:p w:rsidR="007F2DDC" w:rsidRPr="00502611" w:rsidRDefault="005A6B08" w:rsidP="0011144A">
      <w:pPr>
        <w:pStyle w:val="Heading4"/>
        <w:numPr>
          <w:ilvl w:val="0"/>
          <w:numId w:val="0"/>
        </w:numPr>
        <w:ind w:left="1440"/>
      </w:pPr>
      <w:r w:rsidRPr="00502611">
        <w:t>the coat cuff remains connected.  Be aware that the alarm will not sound from the continuous monitor if this connection is broken.</w:t>
      </w:r>
    </w:p>
    <w:p w:rsidR="007F2DDC" w:rsidRPr="00502611" w:rsidRDefault="007F2DDC" w:rsidP="007F2DDC">
      <w:pPr>
        <w:pStyle w:val="Heading4"/>
      </w:pPr>
      <w:r w:rsidRPr="00502611">
        <w:t>ESD coats with elastic cuffs only require that the strap is connected from the snap on the coat pocket to the continuous monitor as long as the elastic cuff is in contact with the skin.</w:t>
      </w:r>
    </w:p>
    <w:p w:rsidR="00B74907" w:rsidRPr="000D2E3C" w:rsidRDefault="001D1583" w:rsidP="00F907EA">
      <w:pPr>
        <w:pStyle w:val="Heading4"/>
      </w:pPr>
      <w:r w:rsidRPr="000D2E3C">
        <w:t>Temporary use of this system at a non-monitored bench ground port, such as at an oven or ionizer, is permitted only if proper function was verified by previous successful attachment to a Continuous Monitor.</w:t>
      </w:r>
    </w:p>
    <w:p w:rsidR="00674148" w:rsidRPr="000D2E3C" w:rsidRDefault="00210666" w:rsidP="00B641E3">
      <w:pPr>
        <w:pStyle w:val="Heading2"/>
      </w:pPr>
      <w:r w:rsidRPr="000D2E3C">
        <w:t>Foot</w:t>
      </w:r>
      <w:r w:rsidR="00B65727" w:rsidRPr="000D2E3C">
        <w:t xml:space="preserve"> Straps</w:t>
      </w:r>
    </w:p>
    <w:p w:rsidR="00210666" w:rsidRPr="000D2E3C" w:rsidRDefault="001D1583" w:rsidP="00705A37">
      <w:pPr>
        <w:pStyle w:val="Heading3"/>
      </w:pPr>
      <w:r w:rsidRPr="000D2E3C">
        <w:t>Foot straps can be worn when wrist straps are not practica</w:t>
      </w:r>
      <w:r w:rsidR="00210666" w:rsidRPr="000D2E3C">
        <w:t>l. (I.e. welding and etching).</w:t>
      </w:r>
    </w:p>
    <w:p w:rsidR="00A6751A" w:rsidRPr="000D2E3C" w:rsidRDefault="001D1583" w:rsidP="00705A37">
      <w:pPr>
        <w:pStyle w:val="Heading3"/>
      </w:pPr>
      <w:r w:rsidRPr="000D2E3C">
        <w:t>Foot straps must be worn on each foot to ensure that a continuous</w:t>
      </w:r>
      <w:r w:rsidR="00A6751A" w:rsidRPr="000D2E3C">
        <w:t xml:space="preserve"> path to ground is maintained.</w:t>
      </w:r>
      <w:r w:rsidR="00CB5ED2" w:rsidRPr="000D2E3C">
        <w:t xml:space="preserve">  </w:t>
      </w:r>
      <w:r w:rsidR="002741C6" w:rsidRPr="000D2E3C">
        <w:t xml:space="preserve">Note: </w:t>
      </w:r>
      <w:r w:rsidR="00CB5ED2" w:rsidRPr="000D2E3C">
        <w:t>The user must be standing in order for strap to function properly.</w:t>
      </w:r>
    </w:p>
    <w:p w:rsidR="002741C6" w:rsidRPr="000D2E3C" w:rsidRDefault="001D1583" w:rsidP="00F907EA">
      <w:pPr>
        <w:pStyle w:val="Heading4"/>
      </w:pPr>
      <w:r w:rsidRPr="000D2E3C">
        <w:t xml:space="preserve">The conductive blue ribbon </w:t>
      </w:r>
      <w:r w:rsidR="00CB5ED2" w:rsidRPr="000D2E3C">
        <w:t xml:space="preserve">must </w:t>
      </w:r>
      <w:r w:rsidRPr="000D2E3C">
        <w:t>be tucked inside the shoe with as much contact area exposed to th</w:t>
      </w:r>
      <w:r w:rsidR="00A6751A" w:rsidRPr="000D2E3C">
        <w:t>e bottom of the stocking foot.</w:t>
      </w:r>
    </w:p>
    <w:p w:rsidR="00CB5ED2" w:rsidRPr="000D2E3C" w:rsidRDefault="001D1583" w:rsidP="00F907EA">
      <w:pPr>
        <w:pStyle w:val="Heading4"/>
      </w:pPr>
      <w:r w:rsidRPr="000D2E3C">
        <w:t>Foot straps rely upon the perspiration layer inside of the shoe to make</w:t>
      </w:r>
      <w:r w:rsidR="00CB5ED2" w:rsidRPr="000D2E3C">
        <w:t xml:space="preserve"> contact through the stocking.</w:t>
      </w:r>
    </w:p>
    <w:p w:rsidR="00CB5ED2" w:rsidRPr="000D2E3C" w:rsidRDefault="00CB5ED2" w:rsidP="00705A37">
      <w:pPr>
        <w:pStyle w:val="Heading3"/>
      </w:pPr>
      <w:r w:rsidRPr="000D2E3C">
        <w:t>F</w:t>
      </w:r>
      <w:r w:rsidR="001D1583" w:rsidRPr="000D2E3C">
        <w:t>oot strap</w:t>
      </w:r>
      <w:r w:rsidRPr="000D2E3C">
        <w:t>s</w:t>
      </w:r>
      <w:r w:rsidR="001D1583" w:rsidRPr="000D2E3C">
        <w:t xml:space="preserve"> and conductive </w:t>
      </w:r>
      <w:r w:rsidRPr="000D2E3C">
        <w:t>blue strip must be kept clean.</w:t>
      </w:r>
    </w:p>
    <w:p w:rsidR="00A6751A" w:rsidRPr="000D2E3C" w:rsidRDefault="001D1583" w:rsidP="00F907EA">
      <w:pPr>
        <w:pStyle w:val="Heading4"/>
      </w:pPr>
      <w:r w:rsidRPr="000D2E3C">
        <w:t>Foot straps should be cl</w:t>
      </w:r>
      <w:r w:rsidR="00A6751A" w:rsidRPr="000D2E3C">
        <w:t xml:space="preserve">eaned </w:t>
      </w:r>
      <w:r w:rsidR="00B0169D" w:rsidRPr="00502611">
        <w:t>as necessary</w:t>
      </w:r>
      <w:r w:rsidR="00B0169D">
        <w:t xml:space="preserve"> </w:t>
      </w:r>
      <w:r w:rsidR="00A6751A" w:rsidRPr="000D2E3C">
        <w:t>with an ESD mat cleaner.</w:t>
      </w:r>
    </w:p>
    <w:p w:rsidR="001D1583" w:rsidRPr="000D2E3C" w:rsidRDefault="001D1583" w:rsidP="00F907EA">
      <w:pPr>
        <w:pStyle w:val="Heading4"/>
      </w:pPr>
      <w:r w:rsidRPr="000D2E3C">
        <w:t xml:space="preserve">Do not use cleaners with silicone.  Silicone buildup will create an insulative film on the surface. </w:t>
      </w:r>
    </w:p>
    <w:p w:rsidR="00FF0F1F" w:rsidRPr="000D2E3C" w:rsidRDefault="001D1583" w:rsidP="00705A37">
      <w:pPr>
        <w:pStyle w:val="Heading3"/>
      </w:pPr>
      <w:r w:rsidRPr="000D2E3C">
        <w:t>Foot straps must not be worn in the Machine Shop or outside of the building.  (</w:t>
      </w:r>
      <w:r w:rsidR="00FF0F1F" w:rsidRPr="000D2E3C">
        <w:t>NOTE</w:t>
      </w:r>
      <w:r w:rsidRPr="000D2E3C">
        <w:t>: Only TA machining department personnel located in the machine shop are authorized to wear foot and wrist straps</w:t>
      </w:r>
      <w:r w:rsidR="00210666" w:rsidRPr="000D2E3C">
        <w:t xml:space="preserve"> in the machine shop.)</w:t>
      </w:r>
    </w:p>
    <w:p w:rsidR="00210666" w:rsidRPr="000D2E3C" w:rsidRDefault="00210666" w:rsidP="00B641E3">
      <w:pPr>
        <w:pStyle w:val="Heading2"/>
      </w:pPr>
      <w:r w:rsidRPr="000D2E3C">
        <w:t xml:space="preserve">Checking </w:t>
      </w:r>
      <w:r w:rsidR="00A03781" w:rsidRPr="000D2E3C">
        <w:t xml:space="preserve">and Monitoring </w:t>
      </w:r>
      <w:r w:rsidRPr="000D2E3C">
        <w:t>Foot and Wrist Straps</w:t>
      </w:r>
    </w:p>
    <w:p w:rsidR="001D1583" w:rsidRPr="000D2E3C" w:rsidRDefault="00957742" w:rsidP="00705A37">
      <w:pPr>
        <w:pStyle w:val="Heading3"/>
      </w:pPr>
      <w:r w:rsidRPr="000D2E3C">
        <w:t>Any technician</w:t>
      </w:r>
      <w:r w:rsidR="00025284" w:rsidRPr="000D2E3C">
        <w:t xml:space="preserve"> with a wrist strap and</w:t>
      </w:r>
      <w:r w:rsidR="008C2172" w:rsidRPr="000D2E3C">
        <w:t>/or</w:t>
      </w:r>
      <w:r w:rsidR="00025284" w:rsidRPr="000D2E3C">
        <w:t xml:space="preserve"> </w:t>
      </w:r>
      <w:r w:rsidR="00324C81" w:rsidRPr="000D2E3C">
        <w:t>heel</w:t>
      </w:r>
      <w:r w:rsidR="00025284" w:rsidRPr="000D2E3C">
        <w:t xml:space="preserve"> strap</w:t>
      </w:r>
      <w:r w:rsidRPr="000D2E3C">
        <w:t xml:space="preserve"> without a continuous monitor </w:t>
      </w:r>
      <w:r w:rsidR="001223DC" w:rsidRPr="000D2E3C">
        <w:t xml:space="preserve">system </w:t>
      </w:r>
      <w:r w:rsidR="00025284" w:rsidRPr="000D2E3C">
        <w:t>must</w:t>
      </w:r>
      <w:r w:rsidRPr="000D2E3C">
        <w:t xml:space="preserve"> have a ground test conducted twice daily and recorded on </w:t>
      </w:r>
      <w:r w:rsidR="00FF0F1F" w:rsidRPr="000D2E3C">
        <w:t>“</w:t>
      </w:r>
      <w:r w:rsidRPr="000D2E3C">
        <w:t>TA079</w:t>
      </w:r>
      <w:r w:rsidR="001223DC" w:rsidRPr="000D2E3C">
        <w:t xml:space="preserve">  W</w:t>
      </w:r>
      <w:r w:rsidR="00FF0F1F" w:rsidRPr="000D2E3C">
        <w:t xml:space="preserve">rist and Heel Strap </w:t>
      </w:r>
      <w:r w:rsidR="00FF0F1F" w:rsidRPr="000D2E3C">
        <w:lastRenderedPageBreak/>
        <w:t>Log Sheet”</w:t>
      </w:r>
      <w:r w:rsidR="00644EAE">
        <w:t xml:space="preserve"> or by using the Smart Log Pro system in NC</w:t>
      </w:r>
      <w:r w:rsidRPr="000D2E3C">
        <w:t>.</w:t>
      </w:r>
      <w:r w:rsidR="001223DC" w:rsidRPr="000D2E3C">
        <w:t xml:space="preserve">  </w:t>
      </w:r>
      <w:r w:rsidR="001D1583" w:rsidRPr="000D2E3C">
        <w:t xml:space="preserve">Wrist and </w:t>
      </w:r>
      <w:r w:rsidR="00324C81" w:rsidRPr="000D2E3C">
        <w:t>heel</w:t>
      </w:r>
      <w:r w:rsidR="001D1583" w:rsidRPr="000D2E3C">
        <w:t xml:space="preserve"> Straps are monitored at the beginning </w:t>
      </w:r>
      <w:r w:rsidR="003B0800" w:rsidRPr="000D2E3C">
        <w:t>of shift and after meal break.</w:t>
      </w:r>
    </w:p>
    <w:p w:rsidR="008C2172" w:rsidRPr="000D2E3C" w:rsidRDefault="001D1583" w:rsidP="00705A37">
      <w:pPr>
        <w:pStyle w:val="Heading3"/>
      </w:pPr>
      <w:r w:rsidRPr="000D2E3C">
        <w:t>When checking straps on wrist/foot strap tester</w:t>
      </w:r>
      <w:r w:rsidR="008C2172" w:rsidRPr="000D2E3C">
        <w:t>:</w:t>
      </w:r>
    </w:p>
    <w:p w:rsidR="001D1583" w:rsidRPr="000D2E3C" w:rsidRDefault="008C2172" w:rsidP="00F907EA">
      <w:pPr>
        <w:pStyle w:val="Heading4"/>
      </w:pPr>
      <w:r w:rsidRPr="000D2E3C">
        <w:t>H</w:t>
      </w:r>
      <w:r w:rsidR="001D1583" w:rsidRPr="000D2E3C">
        <w:t xml:space="preserve">old the button on tester for approximately 5 seconds. </w:t>
      </w:r>
    </w:p>
    <w:p w:rsidR="008C2172" w:rsidRPr="000D2E3C" w:rsidRDefault="001D1583" w:rsidP="00F907EA">
      <w:pPr>
        <w:pStyle w:val="Heading4"/>
      </w:pPr>
      <w:r w:rsidRPr="000D2E3C">
        <w:t>If wrist strap fails wrist/</w:t>
      </w:r>
      <w:r w:rsidR="00324C81" w:rsidRPr="000D2E3C">
        <w:t>heel</w:t>
      </w:r>
      <w:r w:rsidRPr="000D2E3C">
        <w:t xml:space="preserve"> strap tester apply ESD lotion to wrist and re-</w:t>
      </w:r>
      <w:r w:rsidR="008C2172" w:rsidRPr="000D2E3C">
        <w:t>test.</w:t>
      </w:r>
    </w:p>
    <w:p w:rsidR="008C2172" w:rsidRPr="000D2E3C" w:rsidRDefault="00957742" w:rsidP="00F907EA">
      <w:pPr>
        <w:pStyle w:val="Heading4"/>
      </w:pPr>
      <w:r w:rsidRPr="000D2E3C">
        <w:t xml:space="preserve">If strap fails again see </w:t>
      </w:r>
      <w:r w:rsidR="008C2172" w:rsidRPr="000D2E3C">
        <w:t xml:space="preserve">your </w:t>
      </w:r>
      <w:r w:rsidRPr="000D2E3C">
        <w:t>S</w:t>
      </w:r>
      <w:r w:rsidR="008C2172" w:rsidRPr="000D2E3C">
        <w:t>upervisor for replacement.</w:t>
      </w:r>
    </w:p>
    <w:p w:rsidR="008C2172" w:rsidRPr="000D2E3C" w:rsidRDefault="001D1583" w:rsidP="00F907EA">
      <w:pPr>
        <w:pStyle w:val="Heading4"/>
      </w:pPr>
      <w:r w:rsidRPr="000D2E3C">
        <w:t>For he</w:t>
      </w:r>
      <w:r w:rsidR="00324C81" w:rsidRPr="000D2E3C">
        <w:t>e</w:t>
      </w:r>
      <w:r w:rsidRPr="000D2E3C">
        <w:t>l strap test failures</w:t>
      </w:r>
      <w:r w:rsidR="002741C6" w:rsidRPr="000D2E3C">
        <w:t>,</w:t>
      </w:r>
      <w:r w:rsidR="008C2172" w:rsidRPr="000D2E3C">
        <w:t xml:space="preserve"> clean strap and re-test.</w:t>
      </w:r>
    </w:p>
    <w:p w:rsidR="001D1583" w:rsidRPr="000D2E3C" w:rsidRDefault="001D1583" w:rsidP="00F907EA">
      <w:pPr>
        <w:pStyle w:val="Heading4"/>
      </w:pPr>
      <w:r w:rsidRPr="000D2E3C">
        <w:t xml:space="preserve">If </w:t>
      </w:r>
      <w:r w:rsidR="00A679CE" w:rsidRPr="000D2E3C">
        <w:t>he</w:t>
      </w:r>
      <w:r w:rsidR="00324C81" w:rsidRPr="000D2E3C">
        <w:t>e</w:t>
      </w:r>
      <w:r w:rsidR="00A679CE" w:rsidRPr="000D2E3C">
        <w:t xml:space="preserve">l </w:t>
      </w:r>
      <w:r w:rsidRPr="000D2E3C">
        <w:t>strap fails again s</w:t>
      </w:r>
      <w:r w:rsidR="00A03781" w:rsidRPr="000D2E3C">
        <w:t xml:space="preserve">ee </w:t>
      </w:r>
      <w:r w:rsidR="00A679CE" w:rsidRPr="000D2E3C">
        <w:t xml:space="preserve">your </w:t>
      </w:r>
      <w:r w:rsidR="00A03781" w:rsidRPr="000D2E3C">
        <w:t>Supervisor for replacement.</w:t>
      </w:r>
    </w:p>
    <w:p w:rsidR="001D1583" w:rsidRPr="000D2E3C" w:rsidRDefault="001D1583" w:rsidP="00705A37">
      <w:pPr>
        <w:pStyle w:val="Heading3"/>
      </w:pPr>
      <w:r w:rsidRPr="000D2E3C">
        <w:t>N</w:t>
      </w:r>
      <w:r w:rsidR="00957742" w:rsidRPr="000D2E3C">
        <w:t>OTE</w:t>
      </w:r>
      <w:r w:rsidRPr="000D2E3C">
        <w:t xml:space="preserve">: Micro electronics technicians use continuous monitors and are not required to ground test. </w:t>
      </w:r>
      <w:r w:rsidR="00957742" w:rsidRPr="000D2E3C">
        <w:t xml:space="preserve"> </w:t>
      </w:r>
      <w:r w:rsidRPr="000D2E3C">
        <w:t>Any guest working at the bench is required to use the continuous monitor port. Guest ports are not an option.</w:t>
      </w:r>
      <w:r w:rsidR="001501F3">
        <w:t xml:space="preserve"> </w:t>
      </w:r>
    </w:p>
    <w:p w:rsidR="008E74B0" w:rsidRPr="000D2E3C" w:rsidRDefault="008E74B0" w:rsidP="00587739">
      <w:pPr>
        <w:pStyle w:val="Heading1"/>
        <w:rPr>
          <w:rStyle w:val="Heading1Char"/>
          <w:u w:val="single"/>
        </w:rPr>
      </w:pPr>
      <w:r w:rsidRPr="000D2E3C">
        <w:rPr>
          <w:rStyle w:val="Heading1Char"/>
          <w:u w:val="single"/>
        </w:rPr>
        <w:t xml:space="preserve">ESD </w:t>
      </w:r>
      <w:r w:rsidR="00AB277B" w:rsidRPr="000D2E3C">
        <w:rPr>
          <w:rStyle w:val="Heading1Char"/>
          <w:u w:val="single"/>
        </w:rPr>
        <w:t>Work Stations</w:t>
      </w:r>
      <w:r w:rsidR="001A5146" w:rsidRPr="000D2E3C">
        <w:rPr>
          <w:rStyle w:val="Heading1Char"/>
          <w:u w:val="single"/>
        </w:rPr>
        <w:t xml:space="preserve"> and Grounding</w:t>
      </w:r>
    </w:p>
    <w:p w:rsidR="001A5146" w:rsidRPr="000D2E3C" w:rsidRDefault="003569AE" w:rsidP="00B641E3">
      <w:pPr>
        <w:pStyle w:val="Heading2"/>
      </w:pPr>
      <w:r w:rsidRPr="000D2E3C">
        <w:t>Work Station</w:t>
      </w:r>
    </w:p>
    <w:p w:rsidR="00FF7646" w:rsidRPr="000D2E3C" w:rsidRDefault="001D1583" w:rsidP="00705A37">
      <w:pPr>
        <w:pStyle w:val="Heading3"/>
      </w:pPr>
      <w:r w:rsidRPr="000D2E3C">
        <w:t xml:space="preserve">The standard ESD work station </w:t>
      </w:r>
      <w:r w:rsidR="00FF7646" w:rsidRPr="000D2E3C">
        <w:t xml:space="preserve">shall </w:t>
      </w:r>
      <w:r w:rsidR="009833AA" w:rsidRPr="000D2E3C">
        <w:t>consist</w:t>
      </w:r>
      <w:r w:rsidRPr="000D2E3C">
        <w:t xml:space="preserve"> of </w:t>
      </w:r>
      <w:r w:rsidR="00FF7646" w:rsidRPr="000D2E3C">
        <w:t xml:space="preserve">the following (at a </w:t>
      </w:r>
      <w:r w:rsidR="00B82881" w:rsidRPr="000D2E3C">
        <w:t>minimum</w:t>
      </w:r>
      <w:r w:rsidR="00FF7646" w:rsidRPr="000D2E3C">
        <w:t>):</w:t>
      </w:r>
    </w:p>
    <w:p w:rsidR="00FF7646" w:rsidRPr="000D2E3C" w:rsidRDefault="001D1583" w:rsidP="00F907EA">
      <w:pPr>
        <w:pStyle w:val="Heading4"/>
      </w:pPr>
      <w:r w:rsidRPr="000D2E3C">
        <w:t xml:space="preserve">a </w:t>
      </w:r>
      <w:r w:rsidR="00833FE0" w:rsidRPr="000D2E3C">
        <w:t xml:space="preserve">grounded </w:t>
      </w:r>
      <w:r w:rsidRPr="000D2E3C">
        <w:t xml:space="preserve">work bench with an </w:t>
      </w:r>
      <w:r w:rsidR="00833FE0" w:rsidRPr="000D2E3C">
        <w:t xml:space="preserve">grounded </w:t>
      </w:r>
      <w:r w:rsidRPr="000D2E3C">
        <w:t>ESD work surface</w:t>
      </w:r>
    </w:p>
    <w:p w:rsidR="00FF7646" w:rsidRPr="000D2E3C" w:rsidRDefault="001D1583" w:rsidP="00F907EA">
      <w:pPr>
        <w:pStyle w:val="Heading4"/>
      </w:pPr>
      <w:r w:rsidRPr="000D2E3C">
        <w:t>grou</w:t>
      </w:r>
      <w:r w:rsidR="00FF7646" w:rsidRPr="000D2E3C">
        <w:t>nded ESD mat covering on risers</w:t>
      </w:r>
    </w:p>
    <w:p w:rsidR="00FF7646" w:rsidRPr="000D2E3C" w:rsidRDefault="00FF7646" w:rsidP="00F907EA">
      <w:pPr>
        <w:pStyle w:val="Heading4"/>
      </w:pPr>
      <w:r w:rsidRPr="000D2E3C">
        <w:t>grounded power strip</w:t>
      </w:r>
    </w:p>
    <w:p w:rsidR="009E42BA" w:rsidRPr="000D2E3C" w:rsidRDefault="009E42BA" w:rsidP="009E42BA"/>
    <w:p w:rsidR="004250BA" w:rsidRPr="000D2E3C" w:rsidRDefault="001A5146" w:rsidP="00705A37">
      <w:pPr>
        <w:pStyle w:val="Heading3"/>
      </w:pPr>
      <w:r w:rsidRPr="000D2E3C">
        <w:lastRenderedPageBreak/>
        <w:t>Each ESD bench</w:t>
      </w:r>
      <w:r w:rsidR="004250BA" w:rsidRPr="000D2E3C">
        <w:t>:</w:t>
      </w:r>
    </w:p>
    <w:p w:rsidR="00DF071A" w:rsidRPr="000D2E3C" w:rsidRDefault="00F6377C" w:rsidP="000D008B">
      <w:pPr>
        <w:pStyle w:val="Heading4"/>
      </w:pPr>
      <w:r w:rsidRPr="000D2E3C">
        <w:t>m</w:t>
      </w:r>
      <w:r w:rsidR="003569AE" w:rsidRPr="000D2E3C">
        <w:t xml:space="preserve">ust be </w:t>
      </w:r>
      <w:r w:rsidR="001D1583" w:rsidRPr="000D2E3C">
        <w:t>identified by a control number maintained through PCB’s p</w:t>
      </w:r>
      <w:r w:rsidR="00DF071A" w:rsidRPr="000D2E3C">
        <w:t>reventive maintenance program.</w:t>
      </w:r>
      <w:r w:rsidR="000D008B">
        <w:t xml:space="preserve">  </w:t>
      </w:r>
      <w:r w:rsidR="000D008B" w:rsidRPr="000D008B">
        <w:t>Any work station without a control number is considered a non-ESD work station.</w:t>
      </w:r>
    </w:p>
    <w:p w:rsidR="001D1583" w:rsidRPr="000D2E3C" w:rsidRDefault="001A5146" w:rsidP="00F907EA">
      <w:pPr>
        <w:pStyle w:val="Heading4"/>
      </w:pPr>
      <w:r w:rsidRPr="000D2E3C">
        <w:t xml:space="preserve">that is </w:t>
      </w:r>
      <w:r w:rsidR="001D1583" w:rsidRPr="000D2E3C">
        <w:t xml:space="preserve">new or rewired must be reported to the Quality Assurance department </w:t>
      </w:r>
      <w:r w:rsidR="00A1122D" w:rsidRPr="000D2E3C">
        <w:t xml:space="preserve">for </w:t>
      </w:r>
      <w:r w:rsidR="001D1583" w:rsidRPr="000D2E3C">
        <w:t>test</w:t>
      </w:r>
      <w:r w:rsidR="00A1122D" w:rsidRPr="000D2E3C">
        <w:t>ing</w:t>
      </w:r>
      <w:r w:rsidR="001D1583" w:rsidRPr="000D2E3C">
        <w:t>, approv</w:t>
      </w:r>
      <w:r w:rsidR="00A1122D" w:rsidRPr="000D2E3C">
        <w:t>al</w:t>
      </w:r>
      <w:r w:rsidR="001D1583" w:rsidRPr="000D2E3C">
        <w:t xml:space="preserve"> and identifi</w:t>
      </w:r>
      <w:r w:rsidR="00A1122D" w:rsidRPr="000D2E3C">
        <w:t>cation</w:t>
      </w:r>
      <w:r w:rsidR="001D1583" w:rsidRPr="000D2E3C">
        <w:t xml:space="preserve"> with an ESD Control number prior to its use affecting any ESD Sensitive product. </w:t>
      </w:r>
    </w:p>
    <w:p w:rsidR="00905F77" w:rsidRDefault="001A5146" w:rsidP="00F907EA">
      <w:pPr>
        <w:pStyle w:val="Heading4"/>
      </w:pPr>
      <w:r w:rsidRPr="000D2E3C">
        <w:t>shall be tested in accordance to “QA1040  ESD Control System Testing Requirements”.</w:t>
      </w:r>
    </w:p>
    <w:p w:rsidR="000D008B" w:rsidRPr="00080D9B" w:rsidRDefault="000D008B" w:rsidP="000D008B">
      <w:pPr>
        <w:pStyle w:val="Heading4"/>
      </w:pPr>
      <w:r w:rsidRPr="00080D9B">
        <w:t>Benches in non-ESD controlled areas that require an ESD continuous monitor (e.g. benches used for an ultrasonic cleaner) must also be tested periodically in accordance with QA1040 and be controlled through PCB’s preventive maintenance program.</w:t>
      </w:r>
    </w:p>
    <w:p w:rsidR="00A337B2" w:rsidRPr="000D2E3C" w:rsidRDefault="00A337B2" w:rsidP="00A337B2">
      <w:pPr>
        <w:pStyle w:val="Heading2"/>
      </w:pPr>
      <w:r w:rsidRPr="000D2E3C">
        <w:t>Grounding</w:t>
      </w:r>
    </w:p>
    <w:p w:rsidR="00A337B2" w:rsidRPr="000D2E3C" w:rsidRDefault="00A337B2" w:rsidP="00705A37">
      <w:pPr>
        <w:pStyle w:val="Heading3"/>
      </w:pPr>
      <w:r w:rsidRPr="000D2E3C">
        <w:t>All grounding to earth is maintained through attachment to the ground of the outlet strip. Grounds should never be in series (i.e. Daisy chain).</w:t>
      </w:r>
    </w:p>
    <w:p w:rsidR="00A337B2" w:rsidRPr="000D2E3C" w:rsidRDefault="00A337B2" w:rsidP="00705A37">
      <w:pPr>
        <w:pStyle w:val="Heading3"/>
      </w:pPr>
      <w:r w:rsidRPr="000D2E3C">
        <w:t>Ground port can be used in areas where continuous monitors are not practical. (i.e. ovens and welding / etching.)</w:t>
      </w:r>
    </w:p>
    <w:p w:rsidR="00A337B2" w:rsidRPr="000D2E3C" w:rsidRDefault="00A337B2" w:rsidP="00A337B2">
      <w:pPr>
        <w:pStyle w:val="Heading1"/>
        <w:rPr>
          <w:u w:val="single"/>
        </w:rPr>
      </w:pPr>
      <w:r w:rsidRPr="000D2E3C">
        <w:rPr>
          <w:u w:val="single"/>
        </w:rPr>
        <w:t>Standard Equipment</w:t>
      </w:r>
    </w:p>
    <w:p w:rsidR="00A337B2" w:rsidRPr="000D2E3C" w:rsidRDefault="00A337B2" w:rsidP="00A337B2">
      <w:pPr>
        <w:pStyle w:val="Heading2"/>
      </w:pPr>
      <w:r w:rsidRPr="000D2E3C">
        <w:t>Continuous Monitoring System</w:t>
      </w:r>
    </w:p>
    <w:p w:rsidR="00A337B2" w:rsidRPr="000D2E3C" w:rsidRDefault="00A337B2" w:rsidP="00705A37">
      <w:pPr>
        <w:pStyle w:val="Heading3"/>
      </w:pPr>
      <w:r w:rsidRPr="000D2E3C">
        <w:t>Note: PCB utilizes a Continuous Monitoring system for ESD Wrist Strap control.  This system provides a continuous monitoring of the strap to ensure it provides adequate ESD control.</w:t>
      </w:r>
    </w:p>
    <w:p w:rsidR="00A337B2" w:rsidRPr="000D2E3C" w:rsidRDefault="00A337B2" w:rsidP="00705A37">
      <w:pPr>
        <w:pStyle w:val="Heading3"/>
      </w:pPr>
      <w:r w:rsidRPr="000D2E3C">
        <w:t>Connection of wrist straps must only be maintained through the continuous monitoring port of the unit.</w:t>
      </w:r>
    </w:p>
    <w:p w:rsidR="00A337B2" w:rsidRPr="000D2E3C" w:rsidRDefault="00A337B2" w:rsidP="00A337B2"/>
    <w:p w:rsidR="00A337B2" w:rsidRPr="000D2E3C" w:rsidRDefault="00A337B2" w:rsidP="00705A37">
      <w:pPr>
        <w:pStyle w:val="Heading3"/>
      </w:pPr>
      <w:r w:rsidRPr="000D2E3C">
        <w:t>Guest ports must be physically blocked / plugged. This will ensure that only the continuous monitoring circuit is used by the technician.</w:t>
      </w:r>
    </w:p>
    <w:p w:rsidR="00A337B2" w:rsidRPr="000D2E3C" w:rsidRDefault="00A337B2" w:rsidP="00A337B2">
      <w:pPr>
        <w:pStyle w:val="Heading4"/>
      </w:pPr>
      <w:r w:rsidRPr="000D2E3C">
        <w:t xml:space="preserve">In the event, due to human chemical make-up, a connection to the continuous monitoring port of the unit cannot be used as confirmed by a Supervisor, the guest port </w:t>
      </w:r>
      <w:r w:rsidRPr="000D2E3C">
        <w:lastRenderedPageBreak/>
        <w:t xml:space="preserve">may be used and records maintained twice daily by the worker using the “TA079  Wrist and Heel Strap Log Sheet”. </w:t>
      </w:r>
    </w:p>
    <w:p w:rsidR="00A337B2" w:rsidRPr="000D2E3C" w:rsidRDefault="00A337B2" w:rsidP="00A337B2">
      <w:pPr>
        <w:pStyle w:val="Heading4"/>
      </w:pPr>
      <w:r w:rsidRPr="000D2E3C">
        <w:t>Testing is conducted in accordance with QA1040  ESD Control System Testing Requirements.</w:t>
      </w:r>
    </w:p>
    <w:p w:rsidR="00A337B2" w:rsidRPr="000D2E3C" w:rsidRDefault="00A337B2" w:rsidP="00705A37">
      <w:pPr>
        <w:pStyle w:val="Heading3"/>
      </w:pPr>
      <w:r w:rsidRPr="000D2E3C">
        <w:t>Any Technicians, Engineers and/or Visitors</w:t>
      </w:r>
      <w:r w:rsidR="00B04A39" w:rsidRPr="000D2E3C">
        <w:t>,</w:t>
      </w:r>
      <w:r w:rsidRPr="000D2E3C">
        <w:t xml:space="preserve"> prior to handling product (which includes product without electronic components) on an ESD bench</w:t>
      </w:r>
      <w:r w:rsidR="00B04A39" w:rsidRPr="000D2E3C">
        <w:t>;</w:t>
      </w:r>
      <w:r w:rsidRPr="000D2E3C">
        <w:t xml:space="preserve"> are required to wear an ESD coat and follow one of the following three processes.</w:t>
      </w:r>
    </w:p>
    <w:p w:rsidR="00A337B2" w:rsidRPr="000D2E3C" w:rsidRDefault="00A337B2" w:rsidP="00A337B2">
      <w:pPr>
        <w:pStyle w:val="Heading4"/>
      </w:pPr>
      <w:r w:rsidRPr="000D2E3C">
        <w:t>Connect to a continuous monitor.</w:t>
      </w:r>
    </w:p>
    <w:p w:rsidR="00A337B2" w:rsidRPr="000D2E3C" w:rsidRDefault="00A337B2" w:rsidP="00A337B2">
      <w:pPr>
        <w:pStyle w:val="Heading4"/>
      </w:pPr>
      <w:r w:rsidRPr="000D2E3C">
        <w:t xml:space="preserve">Connect to a monitor to verify their wrist strap is grounded properly and then connect to a guest port. </w:t>
      </w:r>
    </w:p>
    <w:p w:rsidR="00A337B2" w:rsidRPr="000D2E3C" w:rsidRDefault="00A337B2" w:rsidP="00A337B2">
      <w:pPr>
        <w:pStyle w:val="Heading4"/>
      </w:pPr>
      <w:r w:rsidRPr="000D2E3C">
        <w:t>Verify their wrist strap and connect to the guest port.  When connecting to the guest port remove the plug from the guest port and connect to the guest port.</w:t>
      </w:r>
    </w:p>
    <w:p w:rsidR="00A337B2" w:rsidRPr="000D2E3C" w:rsidRDefault="00A337B2" w:rsidP="00A337B2">
      <w:pPr>
        <w:pStyle w:val="Heading4"/>
      </w:pPr>
      <w:r w:rsidRPr="000D2E3C">
        <w:t>When departing from the bench, the dummy plug must be returned to the guest port.</w:t>
      </w:r>
    </w:p>
    <w:p w:rsidR="00A337B2" w:rsidRPr="000D2E3C" w:rsidRDefault="00A337B2" w:rsidP="00705A37">
      <w:pPr>
        <w:pStyle w:val="Heading3"/>
      </w:pPr>
      <w:r w:rsidRPr="000D2E3C">
        <w:t xml:space="preserve">NOTE: In some cases ESD </w:t>
      </w:r>
      <w:r w:rsidR="009747C3">
        <w:t>prevention is</w:t>
      </w:r>
      <w:r w:rsidRPr="000D2E3C">
        <w:t xml:space="preserve"> maintained by ESD floor mats, foot straps and ESD chairs with drag chains i.e. welding and etching rooms.</w:t>
      </w:r>
    </w:p>
    <w:p w:rsidR="00A337B2" w:rsidRPr="000D2E3C" w:rsidRDefault="00A337B2" w:rsidP="00A337B2"/>
    <w:p w:rsidR="001D1583" w:rsidRDefault="002F2ABA" w:rsidP="001D1583">
      <w:pPr>
        <w:pStyle w:val="BodyText"/>
        <w:rPr>
          <w:rFonts w:cs="Arial"/>
          <w:b w:val="0"/>
        </w:rPr>
      </w:pPr>
      <w:r>
        <w:rPr>
          <w:b w:val="0"/>
          <w:noProof/>
          <w:sz w:val="24"/>
        </w:rPr>
        <mc:AlternateContent>
          <mc:Choice Requires="wps">
            <w:drawing>
              <wp:anchor distT="0" distB="0" distL="114300" distR="114300" simplePos="0" relativeHeight="251625472" behindDoc="0" locked="0" layoutInCell="1" allowOverlap="1">
                <wp:simplePos x="0" y="0"/>
                <wp:positionH relativeFrom="column">
                  <wp:posOffset>50165</wp:posOffset>
                </wp:positionH>
                <wp:positionV relativeFrom="paragraph">
                  <wp:posOffset>66675</wp:posOffset>
                </wp:positionV>
                <wp:extent cx="934085" cy="263525"/>
                <wp:effectExtent l="0" t="0" r="0" b="0"/>
                <wp:wrapNone/>
                <wp:docPr id="144"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085" cy="263525"/>
                        </a:xfrm>
                        <a:prstGeom prst="rect">
                          <a:avLst/>
                        </a:prstGeom>
                        <a:solidFill>
                          <a:srgbClr val="FFFF99"/>
                        </a:solidFill>
                        <a:ln w="9525">
                          <a:solidFill>
                            <a:srgbClr val="000000"/>
                          </a:solidFill>
                          <a:miter lim="800000"/>
                          <a:headEnd/>
                          <a:tailEnd/>
                        </a:ln>
                      </wps:spPr>
                      <wps:txbx>
                        <w:txbxContent>
                          <w:p w:rsidR="004D392E" w:rsidRPr="001A4F43" w:rsidRDefault="004D392E" w:rsidP="004D392E">
                            <w:pPr>
                              <w:jc w:val="center"/>
                            </w:pPr>
                            <w:r>
                              <w:t>Monitor</w:t>
                            </w:r>
                          </w:p>
                          <w:p w:rsidR="004D392E" w:rsidRDefault="004D392E" w:rsidP="004D39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3.95pt;margin-top:5.25pt;width:73.55pt;height:20.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" fillcolor="#ff9">
                <v:textbox>
                  <w:txbxContent>
                    <w:p w:rsidR="004D392E" w:rsidRPr="001A4F43" w:rsidRDefault="004D392E" w:rsidP="004D392E">
                      <w:pPr>
                        <w:jc w:val="center"/>
                      </w:pPr>
                      <w:r>
                        <w:t>Monitor</w:t>
                      </w:r>
                    </w:p>
                    <w:p w:rsidR="004D392E" w:rsidRDefault="004D392E" w:rsidP="004D392E"/>
                  </w:txbxContent>
                </v:textbox>
              </v:rect>
            </w:pict>
          </mc:Fallback>
        </mc:AlternateContent>
      </w:r>
      <w:r>
        <w:rPr>
          <w:b w:val="0"/>
          <w:noProof/>
          <w:sz w:val="24"/>
        </w:rPr>
        <mc:AlternateContent>
          <mc:Choice Requires="wps">
            <w:drawing>
              <wp:anchor distT="0" distB="0" distL="114300" distR="114300" simplePos="0" relativeHeight="251651072" behindDoc="0" locked="0" layoutInCell="1" allowOverlap="1">
                <wp:simplePos x="0" y="0"/>
                <wp:positionH relativeFrom="column">
                  <wp:posOffset>4323080</wp:posOffset>
                </wp:positionH>
                <wp:positionV relativeFrom="paragraph">
                  <wp:posOffset>381635</wp:posOffset>
                </wp:positionV>
                <wp:extent cx="0" cy="1167130"/>
                <wp:effectExtent l="0" t="0" r="0" b="0"/>
                <wp:wrapNone/>
                <wp:docPr id="143"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7130"/>
                        </a:xfrm>
                        <a:prstGeom prst="straightConnector1">
                          <a:avLst/>
                        </a:prstGeom>
                        <a:noFill/>
                        <a:ln w="15875">
                          <a:solidFill>
                            <a:srgbClr val="FFFF99"/>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BC2514B" id="_x0000_t32" coordsize="21600,21600" o:spt="32" o:oned="t" path="m,l21600,21600e" filled="f">
                <v:path arrowok="t" fillok="f" o:connecttype="none"/>
                <o:lock v:ext="edit" shapetype="t"/>
              </v:shapetype>
              <v:shape id="AutoShape 169" o:spid="_x0000_s1026" type="#_x0000_t32" style="position:absolute;margin-left:340.4pt;margin-top:30.05pt;width:0;height:91.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" strokecolor="#ff9" strokeweight="1.25pt">
                <v:stroke startarrow="block" endarrow="block"/>
              </v:shape>
            </w:pict>
          </mc:Fallback>
        </mc:AlternateContent>
      </w:r>
      <w:r>
        <w:rPr>
          <w:b w:val="0"/>
          <w:noProof/>
          <w:sz w:val="24"/>
        </w:rPr>
        <mc:AlternateContent>
          <mc:Choice Requires="wps">
            <w:drawing>
              <wp:anchor distT="0" distB="0" distL="114300" distR="114300" simplePos="0" relativeHeight="251649024" behindDoc="0" locked="0" layoutInCell="1" allowOverlap="1">
                <wp:simplePos x="0" y="0"/>
                <wp:positionH relativeFrom="column">
                  <wp:posOffset>3143885</wp:posOffset>
                </wp:positionH>
                <wp:positionV relativeFrom="paragraph">
                  <wp:posOffset>855980</wp:posOffset>
                </wp:positionV>
                <wp:extent cx="869950" cy="263525"/>
                <wp:effectExtent l="0" t="0" r="0" b="0"/>
                <wp:wrapNone/>
                <wp:docPr id="142"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263525"/>
                        </a:xfrm>
                        <a:prstGeom prst="rect">
                          <a:avLst/>
                        </a:prstGeom>
                        <a:solidFill>
                          <a:srgbClr val="FFFF99"/>
                        </a:solidFill>
                        <a:ln w="9525">
                          <a:solidFill>
                            <a:srgbClr val="000000"/>
                          </a:solidFill>
                          <a:miter lim="800000"/>
                          <a:headEnd/>
                          <a:tailEnd/>
                        </a:ln>
                      </wps:spPr>
                      <wps:txbx>
                        <w:txbxContent>
                          <w:p w:rsidR="00834D2D" w:rsidRPr="001A4F43" w:rsidRDefault="00834D2D" w:rsidP="00834D2D">
                            <w:pPr>
                              <w:jc w:val="center"/>
                            </w:pPr>
                            <w:r>
                              <w:t>Wip Shelf</w:t>
                            </w:r>
                          </w:p>
                          <w:p w:rsidR="00834D2D" w:rsidRDefault="00834D2D" w:rsidP="00834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7" style="position:absolute;margin-left:247.55pt;margin-top:67.4pt;width:68.5pt;height:20.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" fillcolor="#ff9">
                <v:textbox>
                  <w:txbxContent>
                    <w:p w:rsidR="00834D2D" w:rsidRPr="001A4F43" w:rsidRDefault="00834D2D" w:rsidP="00834D2D">
                      <w:pPr>
                        <w:jc w:val="center"/>
                      </w:pPr>
                      <w:r>
                        <w:t>Wip Shelf</w:t>
                      </w:r>
                    </w:p>
                    <w:p w:rsidR="00834D2D" w:rsidRDefault="00834D2D" w:rsidP="00834D2D"/>
                  </w:txbxContent>
                </v:textbox>
              </v:rect>
            </w:pict>
          </mc:Fallback>
        </mc:AlternateContent>
      </w:r>
      <w:r>
        <w:rPr>
          <w:b w:val="0"/>
          <w:noProof/>
          <w:sz w:val="24"/>
        </w:rPr>
        <mc:AlternateContent>
          <mc:Choice Requires="wps">
            <w:drawing>
              <wp:anchor distT="0" distB="0" distL="114300" distR="114300" simplePos="0" relativeHeight="251650048" behindDoc="0" locked="0" layoutInCell="1" allowOverlap="1">
                <wp:simplePos x="0" y="0"/>
                <wp:positionH relativeFrom="column">
                  <wp:posOffset>4013835</wp:posOffset>
                </wp:positionH>
                <wp:positionV relativeFrom="paragraph">
                  <wp:posOffset>1007745</wp:posOffset>
                </wp:positionV>
                <wp:extent cx="309245" cy="635"/>
                <wp:effectExtent l="0" t="0" r="0" b="0"/>
                <wp:wrapNone/>
                <wp:docPr id="141"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9245" cy="635"/>
                        </a:xfrm>
                        <a:prstGeom prst="straightConnector1">
                          <a:avLst/>
                        </a:prstGeom>
                        <a:noFill/>
                        <a:ln w="15875">
                          <a:solidFill>
                            <a:srgbClr val="FFFF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50A27" id="AutoShape 168" o:spid="_x0000_s1026" type="#_x0000_t32" style="position:absolute;margin-left:316.05pt;margin-top:79.35pt;width:24.35pt;height:.0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" strokecolor="#ff9" strokeweight="1.25pt"/>
            </w:pict>
          </mc:Fallback>
        </mc:AlternateContent>
      </w:r>
      <w:r>
        <w:rPr>
          <w:b w:val="0"/>
          <w:noProof/>
          <w:sz w:val="24"/>
        </w:rPr>
        <mc:AlternateContent>
          <mc:Choice Requires="wps">
            <w:drawing>
              <wp:anchor distT="0" distB="0" distL="114300" distR="114300" simplePos="0" relativeHeight="251635712" behindDoc="0" locked="0" layoutInCell="1" allowOverlap="1">
                <wp:simplePos x="0" y="0"/>
                <wp:positionH relativeFrom="column">
                  <wp:posOffset>5787390</wp:posOffset>
                </wp:positionH>
                <wp:positionV relativeFrom="paragraph">
                  <wp:posOffset>3880485</wp:posOffset>
                </wp:positionV>
                <wp:extent cx="869950" cy="224155"/>
                <wp:effectExtent l="0" t="0" r="0" b="0"/>
                <wp:wrapNone/>
                <wp:docPr id="140"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224155"/>
                        </a:xfrm>
                        <a:prstGeom prst="rect">
                          <a:avLst/>
                        </a:prstGeom>
                        <a:solidFill>
                          <a:srgbClr val="FFFF99"/>
                        </a:solidFill>
                        <a:ln w="9525">
                          <a:solidFill>
                            <a:srgbClr val="000000"/>
                          </a:solidFill>
                          <a:miter lim="800000"/>
                          <a:headEnd/>
                          <a:tailEnd/>
                        </a:ln>
                      </wps:spPr>
                      <wps:txbx>
                        <w:txbxContent>
                          <w:p w:rsidR="004D392E" w:rsidRPr="001A4F43" w:rsidRDefault="004D392E" w:rsidP="004D392E">
                            <w:pPr>
                              <w:jc w:val="center"/>
                            </w:pPr>
                            <w:r>
                              <w:t>Mouse</w:t>
                            </w:r>
                          </w:p>
                          <w:p w:rsidR="004D392E" w:rsidRDefault="004D392E" w:rsidP="004D39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8" style="position:absolute;margin-left:455.7pt;margin-top:305.55pt;width:68.5pt;height:17.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" fillcolor="#ff9">
                <v:textbox>
                  <w:txbxContent>
                    <w:p w:rsidR="004D392E" w:rsidRPr="001A4F43" w:rsidRDefault="004D392E" w:rsidP="004D392E">
                      <w:pPr>
                        <w:jc w:val="center"/>
                      </w:pPr>
                      <w:r>
                        <w:t>Mouse</w:t>
                      </w:r>
                    </w:p>
                    <w:p w:rsidR="004D392E" w:rsidRDefault="004D392E" w:rsidP="004D392E"/>
                  </w:txbxContent>
                </v:textbox>
              </v:rect>
            </w:pict>
          </mc:Fallback>
        </mc:AlternateContent>
      </w:r>
      <w:r>
        <w:rPr>
          <w:b w:val="0"/>
          <w:noProof/>
          <w:sz w:val="24"/>
        </w:rPr>
        <mc:AlternateContent>
          <mc:Choice Requires="wps">
            <w:drawing>
              <wp:anchor distT="0" distB="0" distL="114300" distR="114300" simplePos="0" relativeHeight="251631616" behindDoc="0" locked="0" layoutInCell="1" allowOverlap="1">
                <wp:simplePos x="0" y="0"/>
                <wp:positionH relativeFrom="column">
                  <wp:posOffset>3890010</wp:posOffset>
                </wp:positionH>
                <wp:positionV relativeFrom="paragraph">
                  <wp:posOffset>4307840</wp:posOffset>
                </wp:positionV>
                <wp:extent cx="923290" cy="393700"/>
                <wp:effectExtent l="0" t="0" r="0" b="0"/>
                <wp:wrapNone/>
                <wp:docPr id="139"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393700"/>
                        </a:xfrm>
                        <a:prstGeom prst="rect">
                          <a:avLst/>
                        </a:prstGeom>
                        <a:solidFill>
                          <a:srgbClr val="FFFF99"/>
                        </a:solidFill>
                        <a:ln w="9525">
                          <a:solidFill>
                            <a:srgbClr val="000000"/>
                          </a:solidFill>
                          <a:miter lim="800000"/>
                          <a:headEnd/>
                          <a:tailEnd/>
                        </a:ln>
                      </wps:spPr>
                      <wps:txbx>
                        <w:txbxContent>
                          <w:p w:rsidR="004D392E" w:rsidRPr="001A4F43" w:rsidRDefault="004D392E" w:rsidP="004D392E">
                            <w:pPr>
                              <w:jc w:val="center"/>
                            </w:pPr>
                            <w:r>
                              <w:t>ESD Cleaning Material</w:t>
                            </w:r>
                          </w:p>
                          <w:p w:rsidR="004D392E" w:rsidRDefault="004D392E" w:rsidP="004D39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9" style="position:absolute;margin-left:306.3pt;margin-top:339.2pt;width:72.7pt;height:3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" fillcolor="#ff9">
                <v:textbox>
                  <w:txbxContent>
                    <w:p w:rsidR="004D392E" w:rsidRPr="001A4F43" w:rsidRDefault="004D392E" w:rsidP="004D392E">
                      <w:pPr>
                        <w:jc w:val="center"/>
                      </w:pPr>
                      <w:r>
                        <w:t>ESD Cleaning Material</w:t>
                      </w:r>
                    </w:p>
                    <w:p w:rsidR="004D392E" w:rsidRDefault="004D392E" w:rsidP="004D392E"/>
                  </w:txbxContent>
                </v:textbox>
              </v:rect>
            </w:pict>
          </mc:Fallback>
        </mc:AlternateContent>
      </w:r>
      <w:r>
        <w:rPr>
          <w:b w:val="0"/>
          <w:noProof/>
          <w:sz w:val="24"/>
        </w:rPr>
        <mc:AlternateContent>
          <mc:Choice Requires="wps">
            <w:drawing>
              <wp:anchor distT="0" distB="0" distL="114300" distR="114300" simplePos="0" relativeHeight="251644928" behindDoc="0" locked="0" layoutInCell="1" allowOverlap="1">
                <wp:simplePos x="0" y="0"/>
                <wp:positionH relativeFrom="column">
                  <wp:posOffset>4441190</wp:posOffset>
                </wp:positionH>
                <wp:positionV relativeFrom="paragraph">
                  <wp:posOffset>1301115</wp:posOffset>
                </wp:positionV>
                <wp:extent cx="1193165" cy="0"/>
                <wp:effectExtent l="0" t="0" r="0" b="0"/>
                <wp:wrapNone/>
                <wp:docPr id="138"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3165" cy="0"/>
                        </a:xfrm>
                        <a:prstGeom prst="straightConnector1">
                          <a:avLst/>
                        </a:prstGeom>
                        <a:noFill/>
                        <a:ln w="15875">
                          <a:solidFill>
                            <a:srgbClr val="FFFF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04165" id="AutoShape 163" o:spid="_x0000_s1026" type="#_x0000_t32" style="position:absolute;margin-left:349.7pt;margin-top:102.45pt;width:93.95pt;height:0;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FvKw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" strokecolor="#ff9" strokeweight="1.25pt"/>
            </w:pict>
          </mc:Fallback>
        </mc:AlternateContent>
      </w:r>
      <w:r>
        <w:rPr>
          <w:b w:val="0"/>
          <w:noProof/>
          <w:sz w:val="24"/>
        </w:rPr>
        <mc:AlternateContent>
          <mc:Choice Requires="wps">
            <w:drawing>
              <wp:anchor distT="0" distB="0" distL="114300" distR="114300" simplePos="0" relativeHeight="251645952" behindDoc="0" locked="0" layoutInCell="1" allowOverlap="1">
                <wp:simplePos x="0" y="0"/>
                <wp:positionH relativeFrom="column">
                  <wp:posOffset>4441190</wp:posOffset>
                </wp:positionH>
                <wp:positionV relativeFrom="paragraph">
                  <wp:posOffset>1301115</wp:posOffset>
                </wp:positionV>
                <wp:extent cx="0" cy="965200"/>
                <wp:effectExtent l="0" t="0" r="0" b="0"/>
                <wp:wrapNone/>
                <wp:docPr id="137"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66409B" id="AutoShape 164" o:spid="_x0000_s1026" type="#_x0000_t32" style="position:absolute;margin-left:349.7pt;margin-top:102.45pt;width:0;height:7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" strokecolor="#ff9" strokeweight="1.25pt">
                <v:stroke endarrow="block"/>
              </v:shape>
            </w:pict>
          </mc:Fallback>
        </mc:AlternateContent>
      </w:r>
      <w:r>
        <w:rPr>
          <w:b w:val="0"/>
          <w:noProof/>
          <w:sz w:val="24"/>
        </w:rPr>
        <mc:AlternateContent>
          <mc:Choice Requires="wps">
            <w:drawing>
              <wp:anchor distT="0" distB="0" distL="114300" distR="114300" simplePos="0" relativeHeight="251654144" behindDoc="0" locked="0" layoutInCell="1" allowOverlap="1">
                <wp:simplePos x="0" y="0"/>
                <wp:positionH relativeFrom="column">
                  <wp:posOffset>5464175</wp:posOffset>
                </wp:positionH>
                <wp:positionV relativeFrom="paragraph">
                  <wp:posOffset>1871980</wp:posOffset>
                </wp:positionV>
                <wp:extent cx="170180" cy="0"/>
                <wp:effectExtent l="0" t="0" r="0" b="0"/>
                <wp:wrapNone/>
                <wp:docPr id="136"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180" cy="0"/>
                        </a:xfrm>
                        <a:prstGeom prst="straightConnector1">
                          <a:avLst/>
                        </a:prstGeom>
                        <a:noFill/>
                        <a:ln w="15875">
                          <a:solidFill>
                            <a:srgbClr val="FFFF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E33BC8" id="AutoShape 172" o:spid="_x0000_s1026" type="#_x0000_t32" style="position:absolute;margin-left:430.25pt;margin-top:147.4pt;width:13.4pt;height:0;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" strokecolor="#ff9" strokeweight="1.25pt"/>
            </w:pict>
          </mc:Fallback>
        </mc:AlternateContent>
      </w:r>
      <w:r>
        <w:rPr>
          <w:b w:val="0"/>
          <w:noProof/>
          <w:sz w:val="24"/>
        </w:rPr>
        <mc:AlternateContent>
          <mc:Choice Requires="wps">
            <w:drawing>
              <wp:anchor distT="0" distB="0" distL="114300" distR="114300" simplePos="0" relativeHeight="251642880" behindDoc="0" locked="0" layoutInCell="1" allowOverlap="1">
                <wp:simplePos x="0" y="0"/>
                <wp:positionH relativeFrom="column">
                  <wp:posOffset>5463540</wp:posOffset>
                </wp:positionH>
                <wp:positionV relativeFrom="paragraph">
                  <wp:posOffset>1871980</wp:posOffset>
                </wp:positionV>
                <wp:extent cx="635" cy="438150"/>
                <wp:effectExtent l="0" t="0" r="0" b="0"/>
                <wp:wrapNone/>
                <wp:docPr id="135"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815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32ACC1" id="AutoShape 160" o:spid="_x0000_s1026" type="#_x0000_t32" style="position:absolute;margin-left:430.2pt;margin-top:147.4pt;width:.05pt;height:3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P1PAIAAGM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" strokecolor="#ff9" strokeweight="1.25pt">
                <v:stroke endarrow="block"/>
              </v:shape>
            </w:pict>
          </mc:Fallback>
        </mc:AlternateContent>
      </w:r>
      <w:r>
        <w:rPr>
          <w:b w:val="0"/>
          <w:noProof/>
          <w:sz w:val="24"/>
        </w:rPr>
        <mc:AlternateContent>
          <mc:Choice Requires="wps">
            <w:drawing>
              <wp:anchor distT="0" distB="0" distL="114300" distR="114300" simplePos="0" relativeHeight="251648000" behindDoc="0" locked="0" layoutInCell="1" allowOverlap="1">
                <wp:simplePos x="0" y="0"/>
                <wp:positionH relativeFrom="column">
                  <wp:posOffset>5787390</wp:posOffset>
                </wp:positionH>
                <wp:positionV relativeFrom="paragraph">
                  <wp:posOffset>203835</wp:posOffset>
                </wp:positionV>
                <wp:extent cx="635" cy="372110"/>
                <wp:effectExtent l="0" t="0" r="0" b="0"/>
                <wp:wrapNone/>
                <wp:docPr id="134"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7211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CD0FD" id="AutoShape 166" o:spid="_x0000_s1026" type="#_x0000_t32" style="position:absolute;margin-left:455.7pt;margin-top:16.05pt;width:.05pt;height:29.3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" strokecolor="#ff9" strokeweight="1.25pt">
                <v:stroke endarrow="block"/>
              </v:shape>
            </w:pict>
          </mc:Fallback>
        </mc:AlternateContent>
      </w:r>
      <w:r>
        <w:rPr>
          <w:b w:val="0"/>
          <w:noProof/>
          <w:sz w:val="24"/>
        </w:rPr>
        <mc:AlternateContent>
          <mc:Choice Requires="wps">
            <w:drawing>
              <wp:anchor distT="0" distB="0" distL="114300" distR="114300" simplePos="0" relativeHeight="251653120" behindDoc="0" locked="0" layoutInCell="1" allowOverlap="1">
                <wp:simplePos x="0" y="0"/>
                <wp:positionH relativeFrom="column">
                  <wp:posOffset>2501900</wp:posOffset>
                </wp:positionH>
                <wp:positionV relativeFrom="paragraph">
                  <wp:posOffset>2043430</wp:posOffset>
                </wp:positionV>
                <wp:extent cx="635" cy="544195"/>
                <wp:effectExtent l="0" t="0" r="0" b="0"/>
                <wp:wrapNone/>
                <wp:docPr id="133"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4195"/>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E02F4" id="AutoShape 171" o:spid="_x0000_s1026" type="#_x0000_t32" style="position:absolute;margin-left:197pt;margin-top:160.9pt;width:.05pt;height:4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" strokecolor="#ff9" strokeweight="1.25pt">
                <v:stroke endarrow="block"/>
              </v:shape>
            </w:pict>
          </mc:Fallback>
        </mc:AlternateContent>
      </w:r>
      <w:r>
        <w:rPr>
          <w:b w:val="0"/>
          <w:noProof/>
          <w:sz w:val="24"/>
        </w:rPr>
        <mc:AlternateContent>
          <mc:Choice Requires="wps">
            <w:drawing>
              <wp:anchor distT="0" distB="0" distL="114300" distR="114300" simplePos="0" relativeHeight="251626496" behindDoc="0" locked="0" layoutInCell="1" allowOverlap="1">
                <wp:simplePos x="0" y="0"/>
                <wp:positionH relativeFrom="column">
                  <wp:posOffset>799465</wp:posOffset>
                </wp:positionH>
                <wp:positionV relativeFrom="paragraph">
                  <wp:posOffset>290830</wp:posOffset>
                </wp:positionV>
                <wp:extent cx="635" cy="708025"/>
                <wp:effectExtent l="0" t="0" r="0" b="0"/>
                <wp:wrapNone/>
                <wp:docPr id="132"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8025"/>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530486" id="AutoShape 141" o:spid="_x0000_s1026" type="#_x0000_t32" style="position:absolute;margin-left:62.95pt;margin-top:22.9pt;width:.05pt;height:55.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" strokecolor="#ff9" strokeweight="1.25pt">
                <v:stroke endarrow="block"/>
              </v:shape>
            </w:pict>
          </mc:Fallback>
        </mc:AlternateContent>
      </w:r>
      <w:r>
        <w:rPr>
          <w:b w:val="0"/>
          <w:noProof/>
          <w:sz w:val="24"/>
        </w:rPr>
        <mc:AlternateContent>
          <mc:Choice Requires="wps">
            <w:drawing>
              <wp:anchor distT="0" distB="0" distL="114300" distR="114300" simplePos="0" relativeHeight="251652096" behindDoc="0" locked="0" layoutInCell="1" allowOverlap="1">
                <wp:simplePos x="0" y="0"/>
                <wp:positionH relativeFrom="column">
                  <wp:posOffset>2308860</wp:posOffset>
                </wp:positionH>
                <wp:positionV relativeFrom="paragraph">
                  <wp:posOffset>1797685</wp:posOffset>
                </wp:positionV>
                <wp:extent cx="768985" cy="245745"/>
                <wp:effectExtent l="0" t="0" r="0" b="0"/>
                <wp:wrapNone/>
                <wp:docPr id="131"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245745"/>
                        </a:xfrm>
                        <a:prstGeom prst="rect">
                          <a:avLst/>
                        </a:prstGeom>
                        <a:solidFill>
                          <a:srgbClr val="FFFF99"/>
                        </a:solidFill>
                        <a:ln w="9525">
                          <a:solidFill>
                            <a:srgbClr val="000000"/>
                          </a:solidFill>
                          <a:miter lim="800000"/>
                          <a:headEnd/>
                          <a:tailEnd/>
                        </a:ln>
                      </wps:spPr>
                      <wps:txbx>
                        <w:txbxContent>
                          <w:p w:rsidR="00CC3C56" w:rsidRDefault="00CC3C56" w:rsidP="00CC3C56">
                            <w:pPr>
                              <w:jc w:val="center"/>
                            </w:pPr>
                            <w:r>
                              <w:t>Outlet strip</w:t>
                            </w:r>
                          </w:p>
                          <w:p w:rsidR="00CC3C56" w:rsidRDefault="00CC3C56" w:rsidP="00CC3C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30" style="position:absolute;margin-left:181.8pt;margin-top:141.55pt;width:60.55pt;height:19.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" fillcolor="#ff9">
                <v:textbox>
                  <w:txbxContent>
                    <w:p w:rsidR="00CC3C56" w:rsidRDefault="00CC3C56" w:rsidP="00CC3C56">
                      <w:pPr>
                        <w:jc w:val="center"/>
                      </w:pPr>
                      <w:r>
                        <w:t>Outlet strip</w:t>
                      </w:r>
                    </w:p>
                    <w:p w:rsidR="00CC3C56" w:rsidRDefault="00CC3C56" w:rsidP="00CC3C56"/>
                  </w:txbxContent>
                </v:textbox>
              </v:rect>
            </w:pict>
          </mc:Fallback>
        </mc:AlternateContent>
      </w:r>
      <w:r>
        <w:rPr>
          <w:b w:val="0"/>
          <w:noProof/>
          <w:sz w:val="24"/>
        </w:rPr>
        <mc:AlternateContent>
          <mc:Choice Requires="wps">
            <w:drawing>
              <wp:anchor distT="0" distB="0" distL="114300" distR="114300" simplePos="0" relativeHeight="251639808" behindDoc="0" locked="0" layoutInCell="1" allowOverlap="1">
                <wp:simplePos x="0" y="0"/>
                <wp:positionH relativeFrom="column">
                  <wp:posOffset>4700270</wp:posOffset>
                </wp:positionH>
                <wp:positionV relativeFrom="paragraph">
                  <wp:posOffset>3038475</wp:posOffset>
                </wp:positionV>
                <wp:extent cx="1137285" cy="245745"/>
                <wp:effectExtent l="0" t="0" r="0" b="0"/>
                <wp:wrapNone/>
                <wp:docPr id="130"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245745"/>
                        </a:xfrm>
                        <a:prstGeom prst="rect">
                          <a:avLst/>
                        </a:prstGeom>
                        <a:solidFill>
                          <a:srgbClr val="FFFF99"/>
                        </a:solidFill>
                        <a:ln w="9525">
                          <a:solidFill>
                            <a:srgbClr val="000000"/>
                          </a:solidFill>
                          <a:miter lim="800000"/>
                          <a:headEnd/>
                          <a:tailEnd/>
                        </a:ln>
                      </wps:spPr>
                      <wps:txbx>
                        <w:txbxContent>
                          <w:p w:rsidR="00834D2D" w:rsidRDefault="00834D2D" w:rsidP="00834D2D">
                            <w:pPr>
                              <w:jc w:val="center"/>
                            </w:pPr>
                            <w:r>
                              <w:t>Thermal strippers</w:t>
                            </w:r>
                          </w:p>
                          <w:p w:rsidR="00834D2D" w:rsidRDefault="00834D2D" w:rsidP="00834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31" style="position:absolute;margin-left:370.1pt;margin-top:239.25pt;width:89.55pt;height:19.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" fillcolor="#ff9">
                <v:textbox>
                  <w:txbxContent>
                    <w:p w:rsidR="00834D2D" w:rsidRDefault="00834D2D" w:rsidP="00834D2D">
                      <w:pPr>
                        <w:jc w:val="center"/>
                      </w:pPr>
                      <w:r>
                        <w:t>Thermal strippers</w:t>
                      </w:r>
                    </w:p>
                    <w:p w:rsidR="00834D2D" w:rsidRDefault="00834D2D" w:rsidP="00834D2D"/>
                  </w:txbxContent>
                </v:textbox>
              </v:rect>
            </w:pict>
          </mc:Fallback>
        </mc:AlternateContent>
      </w:r>
      <w:r>
        <w:rPr>
          <w:b w:val="0"/>
          <w:noProof/>
          <w:sz w:val="24"/>
        </w:rPr>
        <mc:AlternateContent>
          <mc:Choice Requires="wps">
            <w:drawing>
              <wp:anchor distT="0" distB="0" distL="114300" distR="114300" simplePos="0" relativeHeight="251628544" behindDoc="0" locked="0" layoutInCell="1" allowOverlap="1">
                <wp:simplePos x="0" y="0"/>
                <wp:positionH relativeFrom="column">
                  <wp:posOffset>1122045</wp:posOffset>
                </wp:positionH>
                <wp:positionV relativeFrom="paragraph">
                  <wp:posOffset>3038475</wp:posOffset>
                </wp:positionV>
                <wp:extent cx="527685" cy="0"/>
                <wp:effectExtent l="0" t="0" r="0" b="0"/>
                <wp:wrapNone/>
                <wp:docPr id="129"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685" cy="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325DA" id="AutoShape 143" o:spid="_x0000_s1026" type="#_x0000_t32" style="position:absolute;margin-left:88.35pt;margin-top:239.25pt;width:41.55pt;height: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L3OQ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" strokecolor="#ff9" strokeweight="1.25pt">
                <v:stroke endarrow="block"/>
              </v:shape>
            </w:pict>
          </mc:Fallback>
        </mc:AlternateContent>
      </w:r>
      <w:r>
        <w:rPr>
          <w:b w:val="0"/>
          <w:noProof/>
          <w:sz w:val="24"/>
        </w:rPr>
        <mc:AlternateContent>
          <mc:Choice Requires="wps">
            <w:drawing>
              <wp:anchor distT="0" distB="0" distL="114300" distR="114300" simplePos="0" relativeHeight="251627520" behindDoc="0" locked="0" layoutInCell="1" allowOverlap="1">
                <wp:simplePos x="0" y="0"/>
                <wp:positionH relativeFrom="column">
                  <wp:posOffset>13335</wp:posOffset>
                </wp:positionH>
                <wp:positionV relativeFrom="paragraph">
                  <wp:posOffset>2832100</wp:posOffset>
                </wp:positionV>
                <wp:extent cx="1108710" cy="299085"/>
                <wp:effectExtent l="0" t="0" r="0" b="0"/>
                <wp:wrapNone/>
                <wp:docPr id="128"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710" cy="299085"/>
                        </a:xfrm>
                        <a:prstGeom prst="rect">
                          <a:avLst/>
                        </a:prstGeom>
                        <a:solidFill>
                          <a:srgbClr val="FFFF99"/>
                        </a:solidFill>
                        <a:ln w="9525">
                          <a:solidFill>
                            <a:srgbClr val="000000"/>
                          </a:solidFill>
                          <a:miter lim="800000"/>
                          <a:headEnd/>
                          <a:tailEnd/>
                        </a:ln>
                      </wps:spPr>
                      <wps:txbx>
                        <w:txbxContent>
                          <w:p w:rsidR="004D392E" w:rsidRPr="001A4F43" w:rsidRDefault="004D392E" w:rsidP="004D392E">
                            <w:pPr>
                              <w:jc w:val="center"/>
                            </w:pPr>
                            <w:r>
                              <w:t>Paperwork Area</w:t>
                            </w:r>
                          </w:p>
                          <w:p w:rsidR="004D392E" w:rsidRDefault="004D392E" w:rsidP="004D39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32" style="position:absolute;margin-left:1.05pt;margin-top:223pt;width:87.3pt;height:23.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" fillcolor="#ff9">
                <v:textbox>
                  <w:txbxContent>
                    <w:p w:rsidR="004D392E" w:rsidRPr="001A4F43" w:rsidRDefault="004D392E" w:rsidP="004D392E">
                      <w:pPr>
                        <w:jc w:val="center"/>
                      </w:pPr>
                      <w:r>
                        <w:t>Paperwork Area</w:t>
                      </w:r>
                    </w:p>
                    <w:p w:rsidR="004D392E" w:rsidRDefault="004D392E" w:rsidP="004D392E"/>
                  </w:txbxContent>
                </v:textbox>
              </v:rect>
            </w:pict>
          </mc:Fallback>
        </mc:AlternateContent>
      </w:r>
      <w:r>
        <w:rPr>
          <w:b w:val="0"/>
          <w:noProof/>
          <w:sz w:val="24"/>
        </w:rPr>
        <mc:AlternateContent>
          <mc:Choice Requires="wps">
            <w:drawing>
              <wp:anchor distT="0" distB="0" distL="114300" distR="114300" simplePos="0" relativeHeight="251643904" behindDoc="0" locked="0" layoutInCell="1" allowOverlap="1">
                <wp:simplePos x="0" y="0"/>
                <wp:positionH relativeFrom="column">
                  <wp:posOffset>5585460</wp:posOffset>
                </wp:positionH>
                <wp:positionV relativeFrom="paragraph">
                  <wp:posOffset>1006475</wp:posOffset>
                </wp:positionV>
                <wp:extent cx="1079500" cy="374015"/>
                <wp:effectExtent l="0" t="0" r="0" b="0"/>
                <wp:wrapNone/>
                <wp:docPr id="127"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374015"/>
                        </a:xfrm>
                        <a:prstGeom prst="rect">
                          <a:avLst/>
                        </a:prstGeom>
                        <a:solidFill>
                          <a:srgbClr val="FFFF99"/>
                        </a:solidFill>
                        <a:ln w="9525">
                          <a:solidFill>
                            <a:srgbClr val="000000"/>
                          </a:solidFill>
                          <a:miter lim="800000"/>
                          <a:headEnd/>
                          <a:tailEnd/>
                        </a:ln>
                      </wps:spPr>
                      <wps:txbx>
                        <w:txbxContent>
                          <w:p w:rsidR="00834D2D" w:rsidRDefault="00834D2D" w:rsidP="00834D2D">
                            <w:pPr>
                              <w:jc w:val="center"/>
                            </w:pPr>
                            <w:r>
                              <w:t>Cleaning liquids, fluxes, solder</w:t>
                            </w:r>
                          </w:p>
                          <w:p w:rsidR="00834D2D" w:rsidRDefault="00834D2D" w:rsidP="00834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33" style="position:absolute;margin-left:439.8pt;margin-top:79.25pt;width:85pt;height:29.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" fillcolor="#ff9">
                <v:textbox>
                  <w:txbxContent>
                    <w:p w:rsidR="00834D2D" w:rsidRDefault="00834D2D" w:rsidP="00834D2D">
                      <w:pPr>
                        <w:jc w:val="center"/>
                      </w:pPr>
                      <w:r>
                        <w:t>Cleaning liquids, fluxes, solder</w:t>
                      </w:r>
                    </w:p>
                    <w:p w:rsidR="00834D2D" w:rsidRDefault="00834D2D" w:rsidP="00834D2D"/>
                  </w:txbxContent>
                </v:textbox>
              </v:rect>
            </w:pict>
          </mc:Fallback>
        </mc:AlternateContent>
      </w:r>
      <w:r>
        <w:rPr>
          <w:b w:val="0"/>
          <w:noProof/>
          <w:sz w:val="24"/>
        </w:rPr>
        <mc:AlternateContent>
          <mc:Choice Requires="wps">
            <w:drawing>
              <wp:anchor distT="0" distB="0" distL="114300" distR="114300" simplePos="0" relativeHeight="251646976" behindDoc="0" locked="0" layoutInCell="1" allowOverlap="1">
                <wp:simplePos x="0" y="0"/>
                <wp:positionH relativeFrom="column">
                  <wp:posOffset>5634355</wp:posOffset>
                </wp:positionH>
                <wp:positionV relativeFrom="paragraph">
                  <wp:posOffset>575945</wp:posOffset>
                </wp:positionV>
                <wp:extent cx="1030605" cy="374015"/>
                <wp:effectExtent l="0" t="0" r="0" b="0"/>
                <wp:wrapNone/>
                <wp:docPr id="126"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 cy="374015"/>
                        </a:xfrm>
                        <a:prstGeom prst="rect">
                          <a:avLst/>
                        </a:prstGeom>
                        <a:solidFill>
                          <a:srgbClr val="FFFF99"/>
                        </a:solidFill>
                        <a:ln w="9525">
                          <a:solidFill>
                            <a:srgbClr val="000000"/>
                          </a:solidFill>
                          <a:miter lim="800000"/>
                          <a:headEnd/>
                          <a:tailEnd/>
                        </a:ln>
                      </wps:spPr>
                      <wps:txbx>
                        <w:txbxContent>
                          <w:p w:rsidR="00834D2D" w:rsidRDefault="00834D2D" w:rsidP="00834D2D">
                            <w:pPr>
                              <w:jc w:val="center"/>
                            </w:pPr>
                            <w:r>
                              <w:t>Approved Drink Container</w:t>
                            </w:r>
                          </w:p>
                          <w:p w:rsidR="00834D2D" w:rsidRDefault="00834D2D" w:rsidP="00834D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34" style="position:absolute;margin-left:443.65pt;margin-top:45.35pt;width:81.15pt;height:29.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" fillcolor="#ff9">
                <v:textbox>
                  <w:txbxContent>
                    <w:p w:rsidR="00834D2D" w:rsidRDefault="00834D2D" w:rsidP="00834D2D">
                      <w:pPr>
                        <w:jc w:val="center"/>
                      </w:pPr>
                      <w:r>
                        <w:t>Approved Drink Container</w:t>
                      </w:r>
                    </w:p>
                    <w:p w:rsidR="00834D2D" w:rsidRDefault="00834D2D" w:rsidP="00834D2D"/>
                  </w:txbxContent>
                </v:textbox>
              </v:rect>
            </w:pict>
          </mc:Fallback>
        </mc:AlternateContent>
      </w:r>
      <w:r>
        <w:rPr>
          <w:b w:val="0"/>
          <w:noProof/>
          <w:sz w:val="24"/>
        </w:rPr>
        <mc:AlternateContent>
          <mc:Choice Requires="wps">
            <w:drawing>
              <wp:anchor distT="0" distB="0" distL="114300" distR="114300" simplePos="0" relativeHeight="251640832" behindDoc="0" locked="0" layoutInCell="1" allowOverlap="1">
                <wp:simplePos x="0" y="0"/>
                <wp:positionH relativeFrom="column">
                  <wp:posOffset>5837555</wp:posOffset>
                </wp:positionH>
                <wp:positionV relativeFrom="paragraph">
                  <wp:posOffset>2832100</wp:posOffset>
                </wp:positionV>
                <wp:extent cx="527050" cy="294005"/>
                <wp:effectExtent l="0" t="0" r="0" b="0"/>
                <wp:wrapNone/>
                <wp:docPr id="125"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050" cy="294005"/>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D636C" id="AutoShape 157" o:spid="_x0000_s1026" type="#_x0000_t32" style="position:absolute;margin-left:459.65pt;margin-top:223pt;width:41.5pt;height:23.15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" strokecolor="#ff9" strokeweight="1.25pt">
                <v:stroke endarrow="block"/>
              </v:shape>
            </w:pict>
          </mc:Fallback>
        </mc:AlternateContent>
      </w:r>
      <w:r>
        <w:rPr>
          <w:b w:val="0"/>
          <w:noProof/>
          <w:sz w:val="24"/>
        </w:rPr>
        <mc:AlternateContent>
          <mc:Choice Requires="wps">
            <w:drawing>
              <wp:anchor distT="0" distB="0" distL="114300" distR="114300" simplePos="0" relativeHeight="251638784" behindDoc="0" locked="0" layoutInCell="1" allowOverlap="1">
                <wp:simplePos x="0" y="0"/>
                <wp:positionH relativeFrom="column">
                  <wp:posOffset>5934075</wp:posOffset>
                </wp:positionH>
                <wp:positionV relativeFrom="paragraph">
                  <wp:posOffset>3571875</wp:posOffset>
                </wp:positionV>
                <wp:extent cx="635" cy="342900"/>
                <wp:effectExtent l="0" t="0" r="0" b="0"/>
                <wp:wrapNone/>
                <wp:docPr id="123"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290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42FABC" id="_x0000_t32" coordsize="21600,21600" o:spt="32" o:oned="t" path="m,l21600,21600e" filled="f">
                <v:path arrowok="t" fillok="f" o:connecttype="none"/>
                <o:lock v:ext="edit" shapetype="t"/>
              </v:shapetype>
              <v:shape id="AutoShape 154" o:spid="_x0000_s1026" type="#_x0000_t32" style="position:absolute;margin-left:467.25pt;margin-top:281.25pt;width:.05pt;height:27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" strokecolor="#ff9" strokeweight="1.25pt">
                <v:stroke endarrow="block"/>
              </v:shape>
            </w:pict>
          </mc:Fallback>
        </mc:AlternateContent>
      </w:r>
      <w:r>
        <w:rPr>
          <w:b w:val="0"/>
          <w:noProof/>
          <w:sz w:val="24"/>
        </w:rPr>
        <mc:AlternateContent>
          <mc:Choice Requires="wps">
            <w:drawing>
              <wp:anchor distT="0" distB="0" distL="114300" distR="114300" simplePos="0" relativeHeight="251637760" behindDoc="0" locked="0" layoutInCell="1" allowOverlap="1">
                <wp:simplePos x="0" y="0"/>
                <wp:positionH relativeFrom="column">
                  <wp:posOffset>4323715</wp:posOffset>
                </wp:positionH>
                <wp:positionV relativeFrom="paragraph">
                  <wp:posOffset>3648075</wp:posOffset>
                </wp:positionV>
                <wp:extent cx="635" cy="372110"/>
                <wp:effectExtent l="0" t="0" r="0" b="0"/>
                <wp:wrapNone/>
                <wp:docPr id="122"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7211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05280" id="AutoShape 153" o:spid="_x0000_s1026" type="#_x0000_t32" style="position:absolute;margin-left:340.45pt;margin-top:287.25pt;width:.05pt;height:29.3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" strokecolor="#ff9" strokeweight="1.25pt">
                <v:stroke endarrow="block"/>
              </v:shape>
            </w:pict>
          </mc:Fallback>
        </mc:AlternateContent>
      </w:r>
      <w:r>
        <w:rPr>
          <w:b w:val="0"/>
          <w:noProof/>
          <w:sz w:val="24"/>
        </w:rPr>
        <mc:AlternateContent>
          <mc:Choice Requires="wps">
            <w:drawing>
              <wp:anchor distT="0" distB="0" distL="114300" distR="114300" simplePos="0" relativeHeight="251636736" behindDoc="0" locked="0" layoutInCell="1" allowOverlap="1">
                <wp:simplePos x="0" y="0"/>
                <wp:positionH relativeFrom="column">
                  <wp:posOffset>3890010</wp:posOffset>
                </wp:positionH>
                <wp:positionV relativeFrom="paragraph">
                  <wp:posOffset>4002405</wp:posOffset>
                </wp:positionV>
                <wp:extent cx="869950" cy="231775"/>
                <wp:effectExtent l="0" t="0" r="0" b="0"/>
                <wp:wrapNone/>
                <wp:docPr id="121"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231775"/>
                        </a:xfrm>
                        <a:prstGeom prst="rect">
                          <a:avLst/>
                        </a:prstGeom>
                        <a:solidFill>
                          <a:srgbClr val="FFFF99"/>
                        </a:solidFill>
                        <a:ln w="9525">
                          <a:solidFill>
                            <a:srgbClr val="000000"/>
                          </a:solidFill>
                          <a:miter lim="800000"/>
                          <a:headEnd/>
                          <a:tailEnd/>
                        </a:ln>
                      </wps:spPr>
                      <wps:txbx>
                        <w:txbxContent>
                          <w:p w:rsidR="004D392E" w:rsidRPr="001A4F43" w:rsidRDefault="004D392E" w:rsidP="004D392E">
                            <w:pPr>
                              <w:jc w:val="center"/>
                            </w:pPr>
                            <w:r>
                              <w:t>Keyboard</w:t>
                            </w:r>
                          </w:p>
                          <w:p w:rsidR="004D392E" w:rsidRDefault="004D392E" w:rsidP="004D39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35" style="position:absolute;margin-left:306.3pt;margin-top:315.15pt;width:68.5pt;height:18.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" fillcolor="#ff9">
                <v:textbox>
                  <w:txbxContent>
                    <w:p w:rsidR="004D392E" w:rsidRPr="001A4F43" w:rsidRDefault="004D392E" w:rsidP="004D392E">
                      <w:pPr>
                        <w:jc w:val="center"/>
                      </w:pPr>
                      <w:r>
                        <w:t>Keyboard</w:t>
                      </w:r>
                    </w:p>
                    <w:p w:rsidR="004D392E" w:rsidRDefault="004D392E" w:rsidP="004D392E"/>
                  </w:txbxContent>
                </v:textbox>
              </v:rect>
            </w:pict>
          </mc:Fallback>
        </mc:AlternateContent>
      </w:r>
      <w:r>
        <w:rPr>
          <w:b w:val="0"/>
          <w:noProof/>
          <w:sz w:val="24"/>
        </w:rPr>
        <mc:AlternateContent>
          <mc:Choice Requires="wps">
            <w:drawing>
              <wp:anchor distT="0" distB="0" distL="114300" distR="114300" simplePos="0" relativeHeight="251634688" behindDoc="0" locked="0" layoutInCell="1" allowOverlap="1">
                <wp:simplePos x="0" y="0"/>
                <wp:positionH relativeFrom="column">
                  <wp:posOffset>3343275</wp:posOffset>
                </wp:positionH>
                <wp:positionV relativeFrom="paragraph">
                  <wp:posOffset>3566160</wp:posOffset>
                </wp:positionV>
                <wp:extent cx="635" cy="741680"/>
                <wp:effectExtent l="0" t="0" r="0" b="0"/>
                <wp:wrapNone/>
                <wp:docPr id="120"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4168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CED80" id="AutoShape 149" o:spid="_x0000_s1026" type="#_x0000_t32" style="position:absolute;margin-left:263.25pt;margin-top:280.8pt;width:.05pt;height:58.4pt;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" strokecolor="#ff9" strokeweight="1.25pt">
                <v:stroke endarrow="block"/>
              </v:shape>
            </w:pict>
          </mc:Fallback>
        </mc:AlternateContent>
      </w:r>
      <w:r>
        <w:rPr>
          <w:b w:val="0"/>
          <w:noProof/>
          <w:sz w:val="24"/>
        </w:rPr>
        <mc:AlternateContent>
          <mc:Choice Requires="wps">
            <w:drawing>
              <wp:anchor distT="0" distB="0" distL="114300" distR="114300" simplePos="0" relativeHeight="251633664" behindDoc="0" locked="0" layoutInCell="1" allowOverlap="1">
                <wp:simplePos x="0" y="0"/>
                <wp:positionH relativeFrom="column">
                  <wp:posOffset>2834640</wp:posOffset>
                </wp:positionH>
                <wp:positionV relativeFrom="paragraph">
                  <wp:posOffset>4307840</wp:posOffset>
                </wp:positionV>
                <wp:extent cx="911225" cy="393700"/>
                <wp:effectExtent l="0" t="0" r="0" b="0"/>
                <wp:wrapNone/>
                <wp:docPr id="119"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93700"/>
                        </a:xfrm>
                        <a:prstGeom prst="rect">
                          <a:avLst/>
                        </a:prstGeom>
                        <a:solidFill>
                          <a:srgbClr val="FFFF99"/>
                        </a:solidFill>
                        <a:ln w="9525">
                          <a:solidFill>
                            <a:srgbClr val="000000"/>
                          </a:solidFill>
                          <a:miter lim="800000"/>
                          <a:headEnd/>
                          <a:tailEnd/>
                        </a:ln>
                      </wps:spPr>
                      <wps:txbx>
                        <w:txbxContent>
                          <w:p w:rsidR="004D392E" w:rsidRPr="001A4F43" w:rsidRDefault="004D392E" w:rsidP="004D392E">
                            <w:pPr>
                              <w:jc w:val="center"/>
                            </w:pPr>
                            <w:r>
                              <w:t>ESD Monitor Plu</w:t>
                            </w:r>
                            <w:r w:rsidR="00161271">
                              <w:t>g</w:t>
                            </w:r>
                            <w:r>
                              <w:t>s</w:t>
                            </w:r>
                          </w:p>
                          <w:p w:rsidR="004D392E" w:rsidRDefault="004D392E" w:rsidP="004D39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36" style="position:absolute;margin-left:223.2pt;margin-top:339.2pt;width:71.75pt;height:3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" fillcolor="#ff9">
                <v:textbox>
                  <w:txbxContent>
                    <w:p w:rsidR="004D392E" w:rsidRPr="001A4F43" w:rsidRDefault="004D392E" w:rsidP="004D392E">
                      <w:pPr>
                        <w:jc w:val="center"/>
                      </w:pPr>
                      <w:r>
                        <w:t>ESD Monitor Plu</w:t>
                      </w:r>
                      <w:r w:rsidR="00161271">
                        <w:t>g</w:t>
                      </w:r>
                      <w:r>
                        <w:t>s</w:t>
                      </w:r>
                    </w:p>
                    <w:p w:rsidR="004D392E" w:rsidRDefault="004D392E" w:rsidP="004D392E"/>
                  </w:txbxContent>
                </v:textbox>
              </v:rect>
            </w:pict>
          </mc:Fallback>
        </mc:AlternateContent>
      </w:r>
      <w:r>
        <w:rPr>
          <w:b w:val="0"/>
          <w:noProof/>
          <w:sz w:val="24"/>
        </w:rPr>
        <mc:AlternateContent>
          <mc:Choice Requires="wps">
            <w:drawing>
              <wp:anchor distT="0" distB="0" distL="114300" distR="114300" simplePos="0" relativeHeight="251632640" behindDoc="0" locked="0" layoutInCell="1" allowOverlap="1">
                <wp:simplePos x="0" y="0"/>
                <wp:positionH relativeFrom="column">
                  <wp:posOffset>4759960</wp:posOffset>
                </wp:positionH>
                <wp:positionV relativeFrom="paragraph">
                  <wp:posOffset>4543425</wp:posOffset>
                </wp:positionV>
                <wp:extent cx="535940" cy="0"/>
                <wp:effectExtent l="0" t="0" r="0" b="0"/>
                <wp:wrapNone/>
                <wp:docPr id="118"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940" cy="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4D70D" id="AutoShape 147" o:spid="_x0000_s1026" type="#_x0000_t32" style="position:absolute;margin-left:374.8pt;margin-top:357.75pt;width:42.2pt;height: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R8AOQ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" strokecolor="#ff9" strokeweight="1.25pt">
                <v:stroke endarrow="block"/>
              </v:shape>
            </w:pict>
          </mc:Fallback>
        </mc:AlternateContent>
      </w:r>
      <w:r>
        <w:rPr>
          <w:b w:val="0"/>
          <w:noProof/>
          <w:sz w:val="24"/>
        </w:rPr>
        <mc:AlternateContent>
          <mc:Choice Requires="wps">
            <w:drawing>
              <wp:anchor distT="0" distB="0" distL="114300" distR="114300" simplePos="0" relativeHeight="251630592" behindDoc="0" locked="0" layoutInCell="1" allowOverlap="1">
                <wp:simplePos x="0" y="0"/>
                <wp:positionH relativeFrom="column">
                  <wp:posOffset>590550</wp:posOffset>
                </wp:positionH>
                <wp:positionV relativeFrom="paragraph">
                  <wp:posOffset>3914775</wp:posOffset>
                </wp:positionV>
                <wp:extent cx="0" cy="574040"/>
                <wp:effectExtent l="0" t="0" r="0" b="0"/>
                <wp:wrapNone/>
                <wp:docPr id="117"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404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512BA" id="AutoShape 145" o:spid="_x0000_s1026" type="#_x0000_t32" style="position:absolute;margin-left:46.5pt;margin-top:308.25pt;width:0;height:45.2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" strokecolor="#ff9" strokeweight="1.25pt">
                <v:stroke endarrow="block"/>
              </v:shape>
            </w:pict>
          </mc:Fallback>
        </mc:AlternateContent>
      </w:r>
      <w:r>
        <w:rPr>
          <w:b w:val="0"/>
          <w:noProof/>
          <w:sz w:val="24"/>
        </w:rPr>
        <mc:AlternateContent>
          <mc:Choice Requires="wps">
            <w:drawing>
              <wp:anchor distT="0" distB="0" distL="114300" distR="114300" simplePos="0" relativeHeight="251629568" behindDoc="0" locked="0" layoutInCell="1" allowOverlap="1">
                <wp:simplePos x="0" y="0"/>
                <wp:positionH relativeFrom="column">
                  <wp:posOffset>50165</wp:posOffset>
                </wp:positionH>
                <wp:positionV relativeFrom="paragraph">
                  <wp:posOffset>4464685</wp:posOffset>
                </wp:positionV>
                <wp:extent cx="869950" cy="224155"/>
                <wp:effectExtent l="0" t="0" r="0" b="0"/>
                <wp:wrapNone/>
                <wp:docPr id="116"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224155"/>
                        </a:xfrm>
                        <a:prstGeom prst="rect">
                          <a:avLst/>
                        </a:prstGeom>
                        <a:solidFill>
                          <a:srgbClr val="FFFF99"/>
                        </a:solidFill>
                        <a:ln w="9525">
                          <a:solidFill>
                            <a:srgbClr val="000000"/>
                          </a:solidFill>
                          <a:miter lim="800000"/>
                          <a:headEnd/>
                          <a:tailEnd/>
                        </a:ln>
                      </wps:spPr>
                      <wps:txbx>
                        <w:txbxContent>
                          <w:p w:rsidR="004D392E" w:rsidRPr="001A4F43" w:rsidRDefault="004D392E" w:rsidP="004D392E">
                            <w:pPr>
                              <w:jc w:val="center"/>
                            </w:pPr>
                            <w:r>
                              <w:t>Tool Drawer</w:t>
                            </w:r>
                          </w:p>
                          <w:p w:rsidR="004D392E" w:rsidRDefault="004D392E" w:rsidP="004D39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37" style="position:absolute;margin-left:3.95pt;margin-top:351.55pt;width:68.5pt;height:17.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" fillcolor="#ff9">
                <v:textbox>
                  <w:txbxContent>
                    <w:p w:rsidR="004D392E" w:rsidRPr="001A4F43" w:rsidRDefault="004D392E" w:rsidP="004D392E">
                      <w:pPr>
                        <w:jc w:val="center"/>
                      </w:pPr>
                      <w:r>
                        <w:t>Tool Drawer</w:t>
                      </w:r>
                    </w:p>
                    <w:p w:rsidR="004D392E" w:rsidRDefault="004D392E" w:rsidP="004D392E"/>
                  </w:txbxContent>
                </v:textbox>
              </v:rect>
            </w:pict>
          </mc:Fallback>
        </mc:AlternateContent>
      </w:r>
      <w:r>
        <w:rPr>
          <w:rFonts w:cs="Arial"/>
          <w:b w:val="0"/>
          <w:noProof/>
          <w:color w:val="FF0000"/>
        </w:rPr>
        <w:drawing>
          <wp:inline distT="0" distB="0" distL="0" distR="0">
            <wp:extent cx="6671945" cy="4742180"/>
            <wp:effectExtent l="0" t="0" r="0" b="127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1945" cy="4742180"/>
                    </a:xfrm>
                    <a:prstGeom prst="rect">
                      <a:avLst/>
                    </a:prstGeom>
                    <a:noFill/>
                    <a:ln>
                      <a:noFill/>
                    </a:ln>
                  </pic:spPr>
                </pic:pic>
              </a:graphicData>
            </a:graphic>
          </wp:inline>
        </w:drawing>
      </w:r>
    </w:p>
    <w:p w:rsidR="00CB5927" w:rsidRDefault="00CB5927" w:rsidP="001D1583">
      <w:pPr>
        <w:pStyle w:val="BodyText"/>
        <w:rPr>
          <w:rFonts w:cs="Arial"/>
          <w:b w:val="0"/>
          <w:color w:val="FF0000"/>
        </w:rPr>
      </w:pPr>
      <w:r w:rsidRPr="009B6495">
        <w:rPr>
          <w:rFonts w:cs="Arial"/>
          <w:b w:val="0"/>
          <w:color w:val="FF0000"/>
        </w:rPr>
        <w:t>Typical Assembly Bench</w:t>
      </w:r>
    </w:p>
    <w:p w:rsidR="00172013" w:rsidRDefault="00172013" w:rsidP="001D1583">
      <w:pPr>
        <w:pStyle w:val="BodyText"/>
        <w:rPr>
          <w:rFonts w:cs="Arial"/>
          <w:b w:val="0"/>
          <w:color w:val="FF0000"/>
        </w:rPr>
      </w:pPr>
    </w:p>
    <w:p w:rsidR="00531B20" w:rsidRPr="009B6495" w:rsidRDefault="00531B20" w:rsidP="001D1583">
      <w:pPr>
        <w:pStyle w:val="BodyText"/>
        <w:rPr>
          <w:rFonts w:cs="Arial"/>
          <w:b w:val="0"/>
          <w:color w:val="FF0000"/>
        </w:rPr>
      </w:pPr>
    </w:p>
    <w:p w:rsidR="00BB3B45" w:rsidRDefault="002F2ABA" w:rsidP="00BB3B45">
      <w:pPr>
        <w:pStyle w:val="Heading1"/>
        <w:numPr>
          <w:ilvl w:val="0"/>
          <w:numId w:val="0"/>
        </w:numPr>
        <w:rPr>
          <w:rStyle w:val="Heading1Char"/>
        </w:rPr>
      </w:pPr>
      <w:r>
        <w:rPr>
          <w:noProof/>
        </w:rPr>
        <mc:AlternateContent>
          <mc:Choice Requires="wps">
            <w:drawing>
              <wp:anchor distT="0" distB="0" distL="114300" distR="114300" simplePos="0" relativeHeight="251686912" behindDoc="0" locked="0" layoutInCell="1" allowOverlap="1">
                <wp:simplePos x="0" y="0"/>
                <wp:positionH relativeFrom="column">
                  <wp:posOffset>3816350</wp:posOffset>
                </wp:positionH>
                <wp:positionV relativeFrom="paragraph">
                  <wp:posOffset>816610</wp:posOffset>
                </wp:positionV>
                <wp:extent cx="635" cy="193040"/>
                <wp:effectExtent l="0" t="0" r="0" b="0"/>
                <wp:wrapNone/>
                <wp:docPr id="115"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04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ADCD0B" id="AutoShape 205" o:spid="_x0000_s1026" type="#_x0000_t32" style="position:absolute;margin-left:300.5pt;margin-top:64.3pt;width:.05pt;height:1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h6PAIAAGM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" strokecolor="#ff9" strokeweight="1.25pt">
                <v:stroke endarrow="block"/>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3815715</wp:posOffset>
                </wp:positionH>
                <wp:positionV relativeFrom="paragraph">
                  <wp:posOffset>816610</wp:posOffset>
                </wp:positionV>
                <wp:extent cx="1975485" cy="0"/>
                <wp:effectExtent l="0" t="0" r="0" b="0"/>
                <wp:wrapNone/>
                <wp:docPr id="114"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5485" cy="0"/>
                        </a:xfrm>
                        <a:prstGeom prst="straightConnector1">
                          <a:avLst/>
                        </a:prstGeom>
                        <a:noFill/>
                        <a:ln w="15875">
                          <a:solidFill>
                            <a:srgbClr val="FFFF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63A28" id="AutoShape 208" o:spid="_x0000_s1026" type="#_x0000_t32" style="position:absolute;margin-left:300.45pt;margin-top:64.3pt;width:155.55pt;height: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" strokecolor="#ff9" strokeweight="1.25pt"/>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4518660</wp:posOffset>
                </wp:positionH>
                <wp:positionV relativeFrom="paragraph">
                  <wp:posOffset>1784985</wp:posOffset>
                </wp:positionV>
                <wp:extent cx="1703705" cy="0"/>
                <wp:effectExtent l="0" t="0" r="0" b="0"/>
                <wp:wrapNone/>
                <wp:docPr id="113"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3705" cy="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8267CF" id="AutoShape 203" o:spid="_x0000_s1026" type="#_x0000_t32" style="position:absolute;margin-left:355.8pt;margin-top:140.55pt;width:134.15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" strokecolor="#ff9" strokeweight="1.25pt">
                <v:stroke endarrow="block"/>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4925060</wp:posOffset>
                </wp:positionH>
                <wp:positionV relativeFrom="paragraph">
                  <wp:posOffset>3510280</wp:posOffset>
                </wp:positionV>
                <wp:extent cx="1155065" cy="374015"/>
                <wp:effectExtent l="0" t="0" r="0" b="0"/>
                <wp:wrapNone/>
                <wp:docPr id="11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065" cy="374015"/>
                        </a:xfrm>
                        <a:prstGeom prst="rect">
                          <a:avLst/>
                        </a:prstGeom>
                        <a:solidFill>
                          <a:srgbClr val="FFFF99"/>
                        </a:solidFill>
                        <a:ln w="9525">
                          <a:solidFill>
                            <a:srgbClr val="000000"/>
                          </a:solidFill>
                          <a:miter lim="800000"/>
                          <a:headEnd/>
                          <a:tailEnd/>
                        </a:ln>
                      </wps:spPr>
                      <wps:txbx>
                        <w:txbxContent>
                          <w:p w:rsidR="006E09F5" w:rsidRDefault="006E09F5" w:rsidP="006E09F5">
                            <w:r>
                              <w:t>Drawer with misc. fixtures</w:t>
                            </w:r>
                            <w:r w:rsidR="006904F1">
                              <w:t xml:space="preserve"> and tools.</w:t>
                            </w:r>
                          </w:p>
                          <w:p w:rsidR="006E09F5" w:rsidRDefault="006E09F5" w:rsidP="006E09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38" style="position:absolute;left:0;text-align:left;margin-left:387.8pt;margin-top:276.4pt;width:90.95pt;height:2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" fillcolor="#ff9">
                <v:textbox>
                  <w:txbxContent>
                    <w:p w:rsidR="006E09F5" w:rsidRDefault="006E09F5" w:rsidP="006E09F5">
                      <w:r>
                        <w:t>Drawer with misc. fixtures</w:t>
                      </w:r>
                      <w:r w:rsidR="006904F1">
                        <w:t xml:space="preserve"> and tools.</w:t>
                      </w:r>
                    </w:p>
                    <w:p w:rsidR="006E09F5" w:rsidRDefault="006E09F5" w:rsidP="006E09F5"/>
                  </w:txbxContent>
                </v:textbox>
              </v:rect>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5219700</wp:posOffset>
                </wp:positionH>
                <wp:positionV relativeFrom="paragraph">
                  <wp:posOffset>190500</wp:posOffset>
                </wp:positionV>
                <wp:extent cx="860425" cy="635"/>
                <wp:effectExtent l="0" t="0" r="0" b="0"/>
                <wp:wrapNone/>
                <wp:docPr id="111"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0425" cy="635"/>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AE029" id="AutoShape 200" o:spid="_x0000_s1026" type="#_x0000_t32" style="position:absolute;margin-left:411pt;margin-top:15pt;width:67.75pt;height:.0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" strokecolor="#ff9" strokeweight="1.25pt">
                <v:stroke endarrow="block"/>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6080125</wp:posOffset>
                </wp:positionH>
                <wp:positionV relativeFrom="paragraph">
                  <wp:posOffset>65405</wp:posOffset>
                </wp:positionV>
                <wp:extent cx="785495" cy="264160"/>
                <wp:effectExtent l="0" t="0" r="0" b="0"/>
                <wp:wrapNone/>
                <wp:docPr id="110"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495" cy="264160"/>
                        </a:xfrm>
                        <a:prstGeom prst="rect">
                          <a:avLst/>
                        </a:prstGeom>
                        <a:solidFill>
                          <a:srgbClr val="FFFF99"/>
                        </a:solidFill>
                        <a:ln w="9525">
                          <a:solidFill>
                            <a:srgbClr val="000000"/>
                          </a:solidFill>
                          <a:miter lim="800000"/>
                          <a:headEnd/>
                          <a:tailEnd/>
                        </a:ln>
                      </wps:spPr>
                      <wps:txbx>
                        <w:txbxContent>
                          <w:p w:rsidR="006E09F5" w:rsidRDefault="006E09F5" w:rsidP="006E09F5">
                            <w:r>
                              <w:t>WIP shelf</w:t>
                            </w:r>
                          </w:p>
                          <w:p w:rsidR="006E09F5" w:rsidRDefault="006E09F5" w:rsidP="006E09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39" style="position:absolute;left:0;text-align:left;margin-left:478.75pt;margin-top:5.15pt;width:61.85pt;height:2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" fillcolor="#ff9">
                <v:textbox>
                  <w:txbxContent>
                    <w:p w:rsidR="006E09F5" w:rsidRDefault="006E09F5" w:rsidP="006E09F5">
                      <w:r>
                        <w:t>WIP shelf</w:t>
                      </w:r>
                    </w:p>
                    <w:p w:rsidR="006E09F5" w:rsidRDefault="006E09F5" w:rsidP="006E09F5"/>
                  </w:txbxContent>
                </v:textbox>
              </v:rec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5800090</wp:posOffset>
                </wp:positionH>
                <wp:positionV relativeFrom="paragraph">
                  <wp:posOffset>739140</wp:posOffset>
                </wp:positionV>
                <wp:extent cx="1052830" cy="270510"/>
                <wp:effectExtent l="0" t="0" r="0" b="0"/>
                <wp:wrapNone/>
                <wp:docPr id="109"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270510"/>
                        </a:xfrm>
                        <a:prstGeom prst="rect">
                          <a:avLst/>
                        </a:prstGeom>
                        <a:solidFill>
                          <a:srgbClr val="FFFF99"/>
                        </a:solidFill>
                        <a:ln w="9525">
                          <a:solidFill>
                            <a:srgbClr val="000000"/>
                          </a:solidFill>
                          <a:miter lim="800000"/>
                          <a:headEnd/>
                          <a:tailEnd/>
                        </a:ln>
                      </wps:spPr>
                      <wps:txbx>
                        <w:txbxContent>
                          <w:p w:rsidR="006E09F5" w:rsidRDefault="006E09F5" w:rsidP="006E09F5">
                            <w:r>
                              <w:t>Shaker amplifier</w:t>
                            </w:r>
                          </w:p>
                          <w:p w:rsidR="006E09F5" w:rsidRDefault="006E09F5" w:rsidP="006E09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40" style="position:absolute;left:0;text-align:left;margin-left:456.7pt;margin-top:58.2pt;width:82.9pt;height:2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" fillcolor="#ff9">
                <v:textbox>
                  <w:txbxContent>
                    <w:p w:rsidR="006E09F5" w:rsidRDefault="006E09F5" w:rsidP="006E09F5">
                      <w:r>
                        <w:t>Shaker amplifier</w:t>
                      </w:r>
                    </w:p>
                    <w:p w:rsidR="006E09F5" w:rsidRDefault="006E09F5" w:rsidP="006E09F5"/>
                  </w:txbxContent>
                </v:textbox>
              </v:rect>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5410200</wp:posOffset>
                </wp:positionH>
                <wp:positionV relativeFrom="paragraph">
                  <wp:posOffset>1112520</wp:posOffset>
                </wp:positionV>
                <wp:extent cx="528320" cy="0"/>
                <wp:effectExtent l="0" t="0" r="0" b="0"/>
                <wp:wrapNone/>
                <wp:docPr id="108"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8320" cy="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C47CA" id="AutoShape 202" o:spid="_x0000_s1026" type="#_x0000_t32" style="position:absolute;margin-left:426pt;margin-top:87.6pt;width:41.6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" strokecolor="#ff9" strokeweight="1.25pt">
                <v:stroke endarrow="block"/>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5938520</wp:posOffset>
                </wp:positionH>
                <wp:positionV relativeFrom="paragraph">
                  <wp:posOffset>1054100</wp:posOffset>
                </wp:positionV>
                <wp:extent cx="914400" cy="226060"/>
                <wp:effectExtent l="0" t="0" r="0" b="0"/>
                <wp:wrapNone/>
                <wp:docPr id="107"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6060"/>
                        </a:xfrm>
                        <a:prstGeom prst="rect">
                          <a:avLst/>
                        </a:prstGeom>
                        <a:solidFill>
                          <a:srgbClr val="FFFF99"/>
                        </a:solidFill>
                        <a:ln w="9525">
                          <a:solidFill>
                            <a:srgbClr val="000000"/>
                          </a:solidFill>
                          <a:miter lim="800000"/>
                          <a:headEnd/>
                          <a:tailEnd/>
                        </a:ln>
                      </wps:spPr>
                      <wps:txbx>
                        <w:txbxContent>
                          <w:p w:rsidR="006E09F5" w:rsidRDefault="006E09F5" w:rsidP="006E09F5">
                            <w:r>
                              <w:t>ESD Monitor</w:t>
                            </w:r>
                          </w:p>
                          <w:p w:rsidR="006E09F5" w:rsidRDefault="006E09F5" w:rsidP="006E09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41" style="position:absolute;left:0;text-align:left;margin-left:467.6pt;margin-top:83pt;width:1in;height:1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" fillcolor="#ff9">
                <v:textbox>
                  <w:txbxContent>
                    <w:p w:rsidR="006E09F5" w:rsidRDefault="006E09F5" w:rsidP="006E09F5">
                      <w:r>
                        <w:t>ESD Monitor</w:t>
                      </w:r>
                    </w:p>
                    <w:p w:rsidR="006E09F5" w:rsidRDefault="006E09F5" w:rsidP="006E09F5"/>
                  </w:txbxContent>
                </v:textbox>
              </v:rec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6222365</wp:posOffset>
                </wp:positionH>
                <wp:positionV relativeFrom="paragraph">
                  <wp:posOffset>1687830</wp:posOffset>
                </wp:positionV>
                <wp:extent cx="643255" cy="258445"/>
                <wp:effectExtent l="0" t="0" r="0" b="0"/>
                <wp:wrapNone/>
                <wp:docPr id="106"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258445"/>
                        </a:xfrm>
                        <a:prstGeom prst="rect">
                          <a:avLst/>
                        </a:prstGeom>
                        <a:solidFill>
                          <a:srgbClr val="FFFF99"/>
                        </a:solidFill>
                        <a:ln w="9525">
                          <a:solidFill>
                            <a:srgbClr val="000000"/>
                          </a:solidFill>
                          <a:miter lim="800000"/>
                          <a:headEnd/>
                          <a:tailEnd/>
                        </a:ln>
                      </wps:spPr>
                      <wps:txbx>
                        <w:txbxContent>
                          <w:p w:rsidR="006E09F5" w:rsidRDefault="006E09F5" w:rsidP="006E09F5">
                            <w:r>
                              <w:t>Monitor</w:t>
                            </w:r>
                          </w:p>
                          <w:p w:rsidR="006E09F5" w:rsidRDefault="006E09F5" w:rsidP="006E09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42" style="position:absolute;left:0;text-align:left;margin-left:489.95pt;margin-top:132.9pt;width:50.65pt;height:20.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" fillcolor="#ff9">
                <v:textbox>
                  <w:txbxContent>
                    <w:p w:rsidR="006E09F5" w:rsidRDefault="006E09F5" w:rsidP="006E09F5">
                      <w:r>
                        <w:t>Monitor</w:t>
                      </w:r>
                    </w:p>
                    <w:p w:rsidR="006E09F5" w:rsidRDefault="006E09F5" w:rsidP="006E09F5"/>
                  </w:txbxContent>
                </v:textbox>
              </v:rec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4290695</wp:posOffset>
                </wp:positionH>
                <wp:positionV relativeFrom="paragraph">
                  <wp:posOffset>2377440</wp:posOffset>
                </wp:positionV>
                <wp:extent cx="1997075" cy="635"/>
                <wp:effectExtent l="0" t="0" r="0" b="0"/>
                <wp:wrapNone/>
                <wp:docPr id="105"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7075" cy="635"/>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2B01D" id="AutoShape 201" o:spid="_x0000_s1026" type="#_x0000_t32" style="position:absolute;margin-left:337.85pt;margin-top:187.2pt;width:157.25pt;height:.0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" strokecolor="#ff9" strokeweight="1.25pt">
                <v:stroke endarrow="block"/>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6287770</wp:posOffset>
                </wp:positionH>
                <wp:positionV relativeFrom="paragraph">
                  <wp:posOffset>2187575</wp:posOffset>
                </wp:positionV>
                <wp:extent cx="577850" cy="258445"/>
                <wp:effectExtent l="0" t="0" r="0" b="0"/>
                <wp:wrapNone/>
                <wp:docPr id="104"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258445"/>
                        </a:xfrm>
                        <a:prstGeom prst="rect">
                          <a:avLst/>
                        </a:prstGeom>
                        <a:solidFill>
                          <a:srgbClr val="FFFF99"/>
                        </a:solidFill>
                        <a:ln w="9525">
                          <a:solidFill>
                            <a:srgbClr val="000000"/>
                          </a:solidFill>
                          <a:miter lim="800000"/>
                          <a:headEnd/>
                          <a:tailEnd/>
                        </a:ln>
                      </wps:spPr>
                      <wps:txbx>
                        <w:txbxContent>
                          <w:p w:rsidR="006E09F5" w:rsidRDefault="006E09F5" w:rsidP="006E09F5">
                            <w:r>
                              <w:t>Mouse</w:t>
                            </w:r>
                          </w:p>
                          <w:p w:rsidR="006E09F5" w:rsidRDefault="006E09F5" w:rsidP="006E09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43" style="position:absolute;left:0;text-align:left;margin-left:495.1pt;margin-top:172.25pt;width:45.5pt;height:20.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" fillcolor="#ff9">
                <v:textbox>
                  <w:txbxContent>
                    <w:p w:rsidR="006E09F5" w:rsidRDefault="006E09F5" w:rsidP="006E09F5">
                      <w:r>
                        <w:t>Mouse</w:t>
                      </w:r>
                    </w:p>
                    <w:p w:rsidR="006E09F5" w:rsidRDefault="006E09F5" w:rsidP="006E09F5"/>
                  </w:txbxContent>
                </v:textbox>
              </v:rec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3507740</wp:posOffset>
                </wp:positionH>
                <wp:positionV relativeFrom="paragraph">
                  <wp:posOffset>2479040</wp:posOffset>
                </wp:positionV>
                <wp:extent cx="635" cy="1118870"/>
                <wp:effectExtent l="0" t="0" r="0" b="0"/>
                <wp:wrapNone/>
                <wp:docPr id="103"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1887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78F895" id="AutoShape 189" o:spid="_x0000_s1026" type="#_x0000_t32" style="position:absolute;margin-left:276.2pt;margin-top:195.2pt;width:.05pt;height:88.1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" strokecolor="#ff9" strokeweight="1.25pt">
                <v:stroke endarrow="block"/>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3815715</wp:posOffset>
                </wp:positionH>
                <wp:positionV relativeFrom="paragraph">
                  <wp:posOffset>2853055</wp:posOffset>
                </wp:positionV>
                <wp:extent cx="635" cy="657225"/>
                <wp:effectExtent l="0" t="0" r="0" b="0"/>
                <wp:wrapNone/>
                <wp:docPr id="102"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57225"/>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7CB11" id="AutoShape 190" o:spid="_x0000_s1026" type="#_x0000_t32" style="position:absolute;margin-left:300.45pt;margin-top:224.65pt;width:.05pt;height:51.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" strokecolor="#ff9" strokeweight="1.25pt">
                <v:stroke endarrow="block"/>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3723640</wp:posOffset>
                </wp:positionH>
                <wp:positionV relativeFrom="paragraph">
                  <wp:posOffset>3510280</wp:posOffset>
                </wp:positionV>
                <wp:extent cx="655320" cy="374015"/>
                <wp:effectExtent l="0" t="0" r="0" b="0"/>
                <wp:wrapNone/>
                <wp:docPr id="10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374015"/>
                        </a:xfrm>
                        <a:prstGeom prst="rect">
                          <a:avLst/>
                        </a:prstGeom>
                        <a:solidFill>
                          <a:srgbClr val="FFFF99"/>
                        </a:solidFill>
                        <a:ln w="9525">
                          <a:solidFill>
                            <a:srgbClr val="000000"/>
                          </a:solidFill>
                          <a:miter lim="800000"/>
                          <a:headEnd/>
                          <a:tailEnd/>
                        </a:ln>
                      </wps:spPr>
                      <wps:txbx>
                        <w:txbxContent>
                          <w:p w:rsidR="006E09F5" w:rsidRPr="001A4F43" w:rsidRDefault="006E09F5" w:rsidP="006E09F5">
                            <w:pPr>
                              <w:jc w:val="center"/>
                            </w:pPr>
                            <w:r>
                              <w:t>ESD Monitor</w:t>
                            </w:r>
                          </w:p>
                          <w:p w:rsidR="006E09F5" w:rsidRDefault="006E09F5" w:rsidP="006E09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44" style="position:absolute;left:0;text-align:left;margin-left:293.2pt;margin-top:276.4pt;width:51.6pt;height:29.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" fillcolor="#ff9">
                <v:textbox>
                  <w:txbxContent>
                    <w:p w:rsidR="006E09F5" w:rsidRPr="001A4F43" w:rsidRDefault="006E09F5" w:rsidP="006E09F5">
                      <w:pPr>
                        <w:jc w:val="center"/>
                      </w:pPr>
                      <w:r>
                        <w:t>ESD Monitor</w:t>
                      </w:r>
                    </w:p>
                    <w:p w:rsidR="006E09F5" w:rsidRDefault="006E09F5" w:rsidP="006E09F5"/>
                  </w:txbxContent>
                </v:textbox>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721360</wp:posOffset>
                </wp:positionH>
                <wp:positionV relativeFrom="paragraph">
                  <wp:posOffset>2077720</wp:posOffset>
                </wp:positionV>
                <wp:extent cx="1023620" cy="635"/>
                <wp:effectExtent l="0" t="0" r="0" b="0"/>
                <wp:wrapNone/>
                <wp:docPr id="100"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3620" cy="635"/>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BAAF0" id="AutoShape 181" o:spid="_x0000_s1026" type="#_x0000_t32" style="position:absolute;margin-left:56.8pt;margin-top:163.6pt;width:80.6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" strokecolor="#ff9" strokeweight="1.25pt">
                <v:stroke endarrow="block"/>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33655</wp:posOffset>
                </wp:positionH>
                <wp:positionV relativeFrom="paragraph">
                  <wp:posOffset>1864360</wp:posOffset>
                </wp:positionV>
                <wp:extent cx="687705" cy="374015"/>
                <wp:effectExtent l="0" t="0" r="0" b="0"/>
                <wp:wrapNone/>
                <wp:docPr id="99"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374015"/>
                        </a:xfrm>
                        <a:prstGeom prst="rect">
                          <a:avLst/>
                        </a:prstGeom>
                        <a:solidFill>
                          <a:srgbClr val="FFFF99"/>
                        </a:solidFill>
                        <a:ln w="9525">
                          <a:solidFill>
                            <a:srgbClr val="000000"/>
                          </a:solidFill>
                          <a:miter lim="800000"/>
                          <a:headEnd/>
                          <a:tailEnd/>
                        </a:ln>
                      </wps:spPr>
                      <wps:txbx>
                        <w:txbxContent>
                          <w:p w:rsidR="006E09F5" w:rsidRPr="001A4F43" w:rsidRDefault="006E09F5" w:rsidP="006E09F5">
                            <w:pPr>
                              <w:jc w:val="center"/>
                            </w:pPr>
                            <w:r>
                              <w:t>Bar Code reader</w:t>
                            </w:r>
                          </w:p>
                          <w:p w:rsidR="006E09F5" w:rsidRDefault="006E09F5" w:rsidP="006E09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45" style="position:absolute;left:0;text-align:left;margin-left:2.65pt;margin-top:146.8pt;width:54.15pt;height:2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" fillcolor="#ff9">
                <v:textbox>
                  <w:txbxContent>
                    <w:p w:rsidR="006E09F5" w:rsidRPr="001A4F43" w:rsidRDefault="006E09F5" w:rsidP="006E09F5">
                      <w:pPr>
                        <w:jc w:val="center"/>
                      </w:pPr>
                      <w:r>
                        <w:t>Bar Code reader</w:t>
                      </w:r>
                    </w:p>
                    <w:p w:rsidR="006E09F5" w:rsidRDefault="006E09F5" w:rsidP="006E09F5"/>
                  </w:txbxContent>
                </v:textbox>
              </v:rec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2392680</wp:posOffset>
                </wp:positionH>
                <wp:positionV relativeFrom="paragraph">
                  <wp:posOffset>28575</wp:posOffset>
                </wp:positionV>
                <wp:extent cx="1064895" cy="374015"/>
                <wp:effectExtent l="0" t="0" r="0" b="0"/>
                <wp:wrapNone/>
                <wp:docPr id="98"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374015"/>
                        </a:xfrm>
                        <a:prstGeom prst="rect">
                          <a:avLst/>
                        </a:prstGeom>
                        <a:solidFill>
                          <a:srgbClr val="FFFF99"/>
                        </a:solidFill>
                        <a:ln w="9525">
                          <a:solidFill>
                            <a:srgbClr val="000000"/>
                          </a:solidFill>
                          <a:miter lim="800000"/>
                          <a:headEnd/>
                          <a:tailEnd/>
                        </a:ln>
                      </wps:spPr>
                      <wps:txbx>
                        <w:txbxContent>
                          <w:p w:rsidR="006E09F5" w:rsidRDefault="006E09F5" w:rsidP="006E09F5">
                            <w:pPr>
                              <w:jc w:val="center"/>
                            </w:pPr>
                            <w:r>
                              <w:t xml:space="preserve">Approved </w:t>
                            </w:r>
                            <w:smartTag w:uri="urn:schemas-microsoft-com:office:smarttags" w:element="place">
                              <w:r>
                                <w:t>Drin</w:t>
                              </w:r>
                            </w:smartTag>
                            <w:r>
                              <w:t>k Container</w:t>
                            </w:r>
                          </w:p>
                          <w:p w:rsidR="006E09F5" w:rsidRDefault="006E09F5" w:rsidP="006E09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46" style="position:absolute;left:0;text-align:left;margin-left:188.4pt;margin-top:2.25pt;width:83.85pt;height:2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" fillcolor="#ff9">
                <v:textbox>
                  <w:txbxContent>
                    <w:p w:rsidR="006E09F5" w:rsidRDefault="006E09F5" w:rsidP="006E09F5">
                      <w:pPr>
                        <w:jc w:val="center"/>
                      </w:pPr>
                      <w:r>
                        <w:t xml:space="preserve">Approved </w:t>
                      </w:r>
                      <w:smartTag w:uri="urn:schemas-microsoft-com:office:smarttags" w:element="place">
                        <w:r>
                          <w:t>Drin</w:t>
                        </w:r>
                      </w:smartTag>
                      <w:r>
                        <w:t>k Container</w:t>
                      </w:r>
                    </w:p>
                    <w:p w:rsidR="006E09F5" w:rsidRDefault="006E09F5" w:rsidP="006E09F5"/>
                  </w:txbxContent>
                </v:textbox>
              </v: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676910</wp:posOffset>
                </wp:positionH>
                <wp:positionV relativeFrom="paragraph">
                  <wp:posOffset>28575</wp:posOffset>
                </wp:positionV>
                <wp:extent cx="777875" cy="374015"/>
                <wp:effectExtent l="0" t="0" r="0" b="0"/>
                <wp:wrapNone/>
                <wp:docPr id="9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75" cy="374015"/>
                        </a:xfrm>
                        <a:prstGeom prst="rect">
                          <a:avLst/>
                        </a:prstGeom>
                        <a:solidFill>
                          <a:srgbClr val="FFFF99"/>
                        </a:solidFill>
                        <a:ln w="9525">
                          <a:solidFill>
                            <a:srgbClr val="000000"/>
                          </a:solidFill>
                          <a:miter lim="800000"/>
                          <a:headEnd/>
                          <a:tailEnd/>
                        </a:ln>
                      </wps:spPr>
                      <wps:txbx>
                        <w:txbxContent>
                          <w:p w:rsidR="006E09F5" w:rsidRDefault="006E09F5" w:rsidP="006E09F5">
                            <w:r>
                              <w:t>Calibration Equipment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47" style="position:absolute;left:0;text-align:left;margin-left:53.3pt;margin-top:2.25pt;width:61.25pt;height:29.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" fillcolor="#ff9">
                <v:textbox>
                  <w:txbxContent>
                    <w:p w:rsidR="006E09F5" w:rsidRDefault="006E09F5" w:rsidP="006E09F5">
                      <w:r>
                        <w:t>Calibration Equipment</w:t>
                      </w:r>
                    </w:p>
                  </w:txbxContent>
                </v:textbox>
              </v:rec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1343660</wp:posOffset>
                </wp:positionH>
                <wp:positionV relativeFrom="paragraph">
                  <wp:posOffset>402590</wp:posOffset>
                </wp:positionV>
                <wp:extent cx="635" cy="468630"/>
                <wp:effectExtent l="0" t="0" r="0" b="0"/>
                <wp:wrapNone/>
                <wp:docPr id="96"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863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872206" id="AutoShape 175" o:spid="_x0000_s1026" type="#_x0000_t32" style="position:absolute;margin-left:105.8pt;margin-top:31.7pt;width:.05pt;height:36.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" strokecolor="#ff9" strokeweight="1.25pt">
                <v:stroke endarrow="block"/>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2686050</wp:posOffset>
                </wp:positionH>
                <wp:positionV relativeFrom="paragraph">
                  <wp:posOffset>1280160</wp:posOffset>
                </wp:positionV>
                <wp:extent cx="635" cy="504825"/>
                <wp:effectExtent l="0" t="0" r="0" b="0"/>
                <wp:wrapNone/>
                <wp:docPr id="95"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4825"/>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DA492" id="AutoShape 177" o:spid="_x0000_s1026" type="#_x0000_t32" style="position:absolute;margin-left:211.5pt;margin-top:100.8pt;width:.05pt;height:3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" strokecolor="#ff9" strokeweight="1.25pt">
                <v:stroke endarrow="block"/>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618490</wp:posOffset>
                </wp:positionH>
                <wp:positionV relativeFrom="paragraph">
                  <wp:posOffset>1280160</wp:posOffset>
                </wp:positionV>
                <wp:extent cx="2067560" cy="0"/>
                <wp:effectExtent l="0" t="0" r="0" b="0"/>
                <wp:wrapNone/>
                <wp:docPr id="94"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67560" cy="0"/>
                        </a:xfrm>
                        <a:prstGeom prst="straightConnector1">
                          <a:avLst/>
                        </a:prstGeom>
                        <a:noFill/>
                        <a:ln w="15875">
                          <a:solidFill>
                            <a:srgbClr val="FFFF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905BE" id="AutoShape 207" o:spid="_x0000_s1026" type="#_x0000_t32" style="position:absolute;margin-left:48.7pt;margin-top:100.8pt;width:162.8pt;height: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" strokecolor="#ff9" strokeweight="1.25pt"/>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5410200</wp:posOffset>
                </wp:positionH>
                <wp:positionV relativeFrom="paragraph">
                  <wp:posOffset>3094990</wp:posOffset>
                </wp:positionV>
                <wp:extent cx="0" cy="415290"/>
                <wp:effectExtent l="0" t="0" r="0" b="0"/>
                <wp:wrapNone/>
                <wp:docPr id="93"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529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A48729" id="AutoShape 204" o:spid="_x0000_s1026" type="#_x0000_t32" style="position:absolute;margin-left:426pt;margin-top:243.7pt;width:0;height:32.7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28PgIAAGo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" strokecolor="#ff9" strokeweight="1.25pt">
                <v:stroke endarrow="block"/>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2893695</wp:posOffset>
                </wp:positionH>
                <wp:positionV relativeFrom="paragraph">
                  <wp:posOffset>402590</wp:posOffset>
                </wp:positionV>
                <wp:extent cx="0" cy="270510"/>
                <wp:effectExtent l="0" t="0" r="0" b="0"/>
                <wp:wrapNone/>
                <wp:docPr id="92"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720CD" id="AutoShape 193" o:spid="_x0000_s1026" type="#_x0000_t32" style="position:absolute;margin-left:227.85pt;margin-top:31.7pt;width:0;height:2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k4OQIAAGA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" strokecolor="#ff9" strokeweight="1.25pt">
                <v:stroke endarrow="block"/>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2812415</wp:posOffset>
                </wp:positionH>
                <wp:positionV relativeFrom="paragraph">
                  <wp:posOffset>3597910</wp:posOffset>
                </wp:positionV>
                <wp:extent cx="804545" cy="286385"/>
                <wp:effectExtent l="0" t="0" r="0" b="0"/>
                <wp:wrapNone/>
                <wp:docPr id="91"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545" cy="286385"/>
                        </a:xfrm>
                        <a:prstGeom prst="rect">
                          <a:avLst/>
                        </a:prstGeom>
                        <a:solidFill>
                          <a:srgbClr val="FFFF99"/>
                        </a:solidFill>
                        <a:ln w="9525">
                          <a:solidFill>
                            <a:srgbClr val="000000"/>
                          </a:solidFill>
                          <a:miter lim="800000"/>
                          <a:headEnd/>
                          <a:tailEnd/>
                        </a:ln>
                      </wps:spPr>
                      <wps:txbx>
                        <w:txbxContent>
                          <w:p w:rsidR="006E09F5" w:rsidRPr="001A4F43" w:rsidRDefault="006E09F5" w:rsidP="006E09F5">
                            <w:pPr>
                              <w:jc w:val="center"/>
                            </w:pPr>
                            <w:r>
                              <w:t>Paperwork</w:t>
                            </w:r>
                          </w:p>
                          <w:p w:rsidR="006E09F5" w:rsidRDefault="006E09F5" w:rsidP="006E09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48" style="position:absolute;left:0;text-align:left;margin-left:221.45pt;margin-top:283.3pt;width:63.35pt;height:2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" fillcolor="#ff9">
                <v:textbox>
                  <w:txbxContent>
                    <w:p w:rsidR="006E09F5" w:rsidRPr="001A4F43" w:rsidRDefault="006E09F5" w:rsidP="006E09F5">
                      <w:pPr>
                        <w:jc w:val="center"/>
                      </w:pPr>
                      <w:r>
                        <w:t>Paperwork</w:t>
                      </w:r>
                    </w:p>
                    <w:p w:rsidR="006E09F5" w:rsidRDefault="006E09F5" w:rsidP="006E09F5"/>
                  </w:txbxContent>
                </v:textbox>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1644015</wp:posOffset>
                </wp:positionH>
                <wp:positionV relativeFrom="paragraph">
                  <wp:posOffset>3182620</wp:posOffset>
                </wp:positionV>
                <wp:extent cx="0" cy="415290"/>
                <wp:effectExtent l="0" t="0" r="0" b="0"/>
                <wp:wrapNone/>
                <wp:docPr id="90"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529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63D5A" id="AutoShape 187" o:spid="_x0000_s1026" type="#_x0000_t32" style="position:absolute;margin-left:129.45pt;margin-top:250.6pt;width:0;height:32.7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I0PAIAAGoEAAAOAAAAZHJzL2Uyb0RvYy54bWysVMGO2jAQvVfqP1i+QxIaW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" strokecolor="#ff9" strokeweight="1.25pt">
                <v:stroke endarrow="block"/>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1343660</wp:posOffset>
                </wp:positionH>
                <wp:positionV relativeFrom="paragraph">
                  <wp:posOffset>3597910</wp:posOffset>
                </wp:positionV>
                <wp:extent cx="804545" cy="286385"/>
                <wp:effectExtent l="0" t="0" r="0" b="0"/>
                <wp:wrapNone/>
                <wp:docPr id="89"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545" cy="286385"/>
                        </a:xfrm>
                        <a:prstGeom prst="rect">
                          <a:avLst/>
                        </a:prstGeom>
                        <a:solidFill>
                          <a:srgbClr val="FFFF99"/>
                        </a:solidFill>
                        <a:ln w="9525">
                          <a:solidFill>
                            <a:srgbClr val="000000"/>
                          </a:solidFill>
                          <a:miter lim="800000"/>
                          <a:headEnd/>
                          <a:tailEnd/>
                        </a:ln>
                      </wps:spPr>
                      <wps:txbx>
                        <w:txbxContent>
                          <w:p w:rsidR="006E09F5" w:rsidRPr="001A4F43" w:rsidRDefault="006E09F5" w:rsidP="006E09F5">
                            <w:pPr>
                              <w:jc w:val="center"/>
                            </w:pPr>
                            <w:r>
                              <w:t>Key Board</w:t>
                            </w:r>
                          </w:p>
                          <w:p w:rsidR="006E09F5" w:rsidRDefault="006E09F5" w:rsidP="006E09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49" style="position:absolute;left:0;text-align:left;margin-left:105.8pt;margin-top:283.3pt;width:63.35pt;height:2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" fillcolor="#ff9">
                <v:textbox>
                  <w:txbxContent>
                    <w:p w:rsidR="006E09F5" w:rsidRPr="001A4F43" w:rsidRDefault="006E09F5" w:rsidP="006E09F5">
                      <w:pPr>
                        <w:jc w:val="center"/>
                      </w:pPr>
                      <w:r>
                        <w:t>Key Board</w:t>
                      </w:r>
                    </w:p>
                    <w:p w:rsidR="006E09F5" w:rsidRDefault="006E09F5" w:rsidP="006E09F5"/>
                  </w:txbxContent>
                </v:textbox>
              </v:rec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384810</wp:posOffset>
                </wp:positionH>
                <wp:positionV relativeFrom="paragraph">
                  <wp:posOffset>3182620</wp:posOffset>
                </wp:positionV>
                <wp:extent cx="0" cy="327660"/>
                <wp:effectExtent l="0" t="0" r="0" b="0"/>
                <wp:wrapNone/>
                <wp:docPr id="88"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7660"/>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9124A1" id="AutoShape 185" o:spid="_x0000_s1026" type="#_x0000_t32" style="position:absolute;margin-left:30.3pt;margin-top:250.6pt;width:0;height:25.8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" strokecolor="#ff9" strokeweight="1.25pt">
                <v:stroke endarrow="block"/>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33655</wp:posOffset>
                </wp:positionH>
                <wp:positionV relativeFrom="paragraph">
                  <wp:posOffset>3510280</wp:posOffset>
                </wp:positionV>
                <wp:extent cx="804545" cy="374015"/>
                <wp:effectExtent l="0" t="0" r="0" b="0"/>
                <wp:wrapNone/>
                <wp:docPr id="87"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545" cy="374015"/>
                        </a:xfrm>
                        <a:prstGeom prst="rect">
                          <a:avLst/>
                        </a:prstGeom>
                        <a:solidFill>
                          <a:srgbClr val="FFFF99"/>
                        </a:solidFill>
                        <a:ln w="9525">
                          <a:solidFill>
                            <a:srgbClr val="000000"/>
                          </a:solidFill>
                          <a:miter lim="800000"/>
                          <a:headEnd/>
                          <a:tailEnd/>
                        </a:ln>
                      </wps:spPr>
                      <wps:txbx>
                        <w:txbxContent>
                          <w:p w:rsidR="006E09F5" w:rsidRPr="001A4F43" w:rsidRDefault="006E09F5" w:rsidP="006E09F5">
                            <w:pPr>
                              <w:jc w:val="center"/>
                            </w:pPr>
                            <w:r>
                              <w:t>Mid-Range Shaker</w:t>
                            </w:r>
                          </w:p>
                          <w:p w:rsidR="006E09F5" w:rsidRDefault="006E09F5" w:rsidP="006E09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50" style="position:absolute;left:0;text-align:left;margin-left:2.65pt;margin-top:276.4pt;width:63.35pt;height:2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" fillcolor="#ff9">
                <v:textbox>
                  <w:txbxContent>
                    <w:p w:rsidR="006E09F5" w:rsidRPr="001A4F43" w:rsidRDefault="006E09F5" w:rsidP="006E09F5">
                      <w:pPr>
                        <w:jc w:val="center"/>
                      </w:pPr>
                      <w:r>
                        <w:t>Mid-Range Shaker</w:t>
                      </w:r>
                    </w:p>
                    <w:p w:rsidR="006E09F5" w:rsidRDefault="006E09F5" w:rsidP="006E09F5"/>
                  </w:txbxContent>
                </v:textbox>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676910</wp:posOffset>
                </wp:positionH>
                <wp:positionV relativeFrom="paragraph">
                  <wp:posOffset>2377440</wp:posOffset>
                </wp:positionV>
                <wp:extent cx="1017270" cy="635"/>
                <wp:effectExtent l="0" t="0" r="0" b="0"/>
                <wp:wrapNone/>
                <wp:docPr id="86"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7270" cy="635"/>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128328" id="AutoShape 183" o:spid="_x0000_s1026" type="#_x0000_t32" style="position:absolute;margin-left:53.3pt;margin-top:187.2pt;width:80.1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" strokecolor="#ff9" strokeweight="1.25pt">
                <v:stroke endarrow="block"/>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33655</wp:posOffset>
                </wp:positionH>
                <wp:positionV relativeFrom="paragraph">
                  <wp:posOffset>2326640</wp:posOffset>
                </wp:positionV>
                <wp:extent cx="643255" cy="242570"/>
                <wp:effectExtent l="0" t="0" r="0" b="0"/>
                <wp:wrapNone/>
                <wp:docPr id="8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242570"/>
                        </a:xfrm>
                        <a:prstGeom prst="rect">
                          <a:avLst/>
                        </a:prstGeom>
                        <a:solidFill>
                          <a:srgbClr val="FFFF99"/>
                        </a:solidFill>
                        <a:ln w="9525">
                          <a:solidFill>
                            <a:srgbClr val="000000"/>
                          </a:solidFill>
                          <a:miter lim="800000"/>
                          <a:headEnd/>
                          <a:tailEnd/>
                        </a:ln>
                      </wps:spPr>
                      <wps:txbx>
                        <w:txbxContent>
                          <w:p w:rsidR="006E09F5" w:rsidRDefault="006E09F5" w:rsidP="006E09F5">
                            <w:r>
                              <w:t>Sensors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51" style="position:absolute;left:0;text-align:left;margin-left:2.65pt;margin-top:183.2pt;width:50.65pt;height:1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" fillcolor="#ff9">
                <v:textbox>
                  <w:txbxContent>
                    <w:p w:rsidR="006E09F5" w:rsidRDefault="006E09F5" w:rsidP="006E09F5">
                      <w:r>
                        <w:t>Sensors</w:t>
                      </w:r>
                    </w:p>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721360</wp:posOffset>
                </wp:positionH>
                <wp:positionV relativeFrom="paragraph">
                  <wp:posOffset>1739900</wp:posOffset>
                </wp:positionV>
                <wp:extent cx="321945" cy="635"/>
                <wp:effectExtent l="0" t="0" r="0" b="0"/>
                <wp:wrapNone/>
                <wp:docPr id="84"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 cy="635"/>
                        </a:xfrm>
                        <a:prstGeom prst="straightConnector1">
                          <a:avLst/>
                        </a:prstGeom>
                        <a:noFill/>
                        <a:ln w="15875">
                          <a:solidFill>
                            <a:srgbClr val="FF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3C73B" id="AutoShape 179" o:spid="_x0000_s1026" type="#_x0000_t32" style="position:absolute;margin-left:56.8pt;margin-top:137pt;width:25.3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" strokecolor="#ff9" strokeweight="1.25pt">
                <v:stroke endarrow="block"/>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33655</wp:posOffset>
                </wp:positionH>
                <wp:positionV relativeFrom="paragraph">
                  <wp:posOffset>1432560</wp:posOffset>
                </wp:positionV>
                <wp:extent cx="687705" cy="374015"/>
                <wp:effectExtent l="0" t="0" r="0" b="0"/>
                <wp:wrapNone/>
                <wp:docPr id="83"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374015"/>
                        </a:xfrm>
                        <a:prstGeom prst="rect">
                          <a:avLst/>
                        </a:prstGeom>
                        <a:solidFill>
                          <a:srgbClr val="FFFF99"/>
                        </a:solidFill>
                        <a:ln w="9525">
                          <a:solidFill>
                            <a:srgbClr val="000000"/>
                          </a:solidFill>
                          <a:miter lim="800000"/>
                          <a:headEnd/>
                          <a:tailEnd/>
                        </a:ln>
                      </wps:spPr>
                      <wps:txbx>
                        <w:txbxContent>
                          <w:p w:rsidR="006E09F5" w:rsidRDefault="006E09F5" w:rsidP="006E09F5">
                            <w:r>
                              <w:t>Glue and Acetone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52" style="position:absolute;left:0;text-align:left;margin-left:2.65pt;margin-top:112.8pt;width:54.15pt;height:2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" fillcolor="#ff9">
                <v:textbox>
                  <w:txbxContent>
                    <w:p w:rsidR="006E09F5" w:rsidRDefault="006E09F5" w:rsidP="006E09F5">
                      <w:r>
                        <w:t>Glue and Acetone</w:t>
                      </w:r>
                    </w:p>
                  </w:txbxContent>
                </v:textbox>
              </v:rec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33655</wp:posOffset>
                </wp:positionH>
                <wp:positionV relativeFrom="paragraph">
                  <wp:posOffset>1009650</wp:posOffset>
                </wp:positionV>
                <wp:extent cx="584835" cy="374015"/>
                <wp:effectExtent l="0" t="0" r="0" b="0"/>
                <wp:wrapNone/>
                <wp:docPr id="8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374015"/>
                        </a:xfrm>
                        <a:prstGeom prst="rect">
                          <a:avLst/>
                        </a:prstGeom>
                        <a:solidFill>
                          <a:srgbClr val="FFFF99"/>
                        </a:solidFill>
                        <a:ln w="9525">
                          <a:solidFill>
                            <a:srgbClr val="000000"/>
                          </a:solidFill>
                          <a:miter lim="800000"/>
                          <a:headEnd/>
                          <a:tailEnd/>
                        </a:ln>
                      </wps:spPr>
                      <wps:txbx>
                        <w:txbxContent>
                          <w:p w:rsidR="006E09F5" w:rsidRDefault="006E09F5" w:rsidP="006E09F5">
                            <w:r>
                              <w:t>Card</w:t>
                            </w:r>
                          </w:p>
                          <w:p w:rsidR="006E09F5" w:rsidRDefault="006E09F5" w:rsidP="006E09F5">
                            <w:r>
                              <w:t>Printer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53" style="position:absolute;left:0;text-align:left;margin-left:2.65pt;margin-top:79.5pt;width:46.05pt;height:29.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" fillcolor="#ff9">
                <v:textbox>
                  <w:txbxContent>
                    <w:p w:rsidR="006E09F5" w:rsidRDefault="006E09F5" w:rsidP="006E09F5">
                      <w:r>
                        <w:t>Card</w:t>
                      </w:r>
                    </w:p>
                    <w:p w:rsidR="006E09F5" w:rsidRDefault="006E09F5" w:rsidP="006E09F5">
                      <w:r>
                        <w:t>Printer</w:t>
                      </w:r>
                    </w:p>
                  </w:txbxContent>
                </v:textbox>
              </v:rect>
            </w:pict>
          </mc:Fallback>
        </mc:AlternateContent>
      </w:r>
      <w:r>
        <w:rPr>
          <w:noProof/>
        </w:rPr>
        <w:drawing>
          <wp:inline distT="0" distB="0" distL="0" distR="0">
            <wp:extent cx="6896735" cy="3882390"/>
            <wp:effectExtent l="0" t="0" r="0" b="3810"/>
            <wp:docPr id="3" name="Picture 3" descr="02151611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15161114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96735" cy="3882390"/>
                    </a:xfrm>
                    <a:prstGeom prst="rect">
                      <a:avLst/>
                    </a:prstGeom>
                    <a:noFill/>
                    <a:ln>
                      <a:noFill/>
                    </a:ln>
                  </pic:spPr>
                </pic:pic>
              </a:graphicData>
            </a:graphic>
          </wp:inline>
        </w:drawing>
      </w:r>
    </w:p>
    <w:p w:rsidR="00FE2232" w:rsidRPr="009B6495" w:rsidRDefault="00FE2232" w:rsidP="00FE2232">
      <w:pPr>
        <w:pStyle w:val="BodyText"/>
        <w:rPr>
          <w:rFonts w:cs="Arial"/>
          <w:b w:val="0"/>
          <w:color w:val="FF0000"/>
        </w:rPr>
      </w:pPr>
      <w:r w:rsidRPr="009B6495">
        <w:rPr>
          <w:rFonts w:cs="Arial"/>
          <w:b w:val="0"/>
          <w:color w:val="FF0000"/>
        </w:rPr>
        <w:t>Typical Calibration Station</w:t>
      </w:r>
    </w:p>
    <w:p w:rsidR="0055265C" w:rsidRDefault="0055265C" w:rsidP="0055265C">
      <w:pPr>
        <w:pStyle w:val="Heading1"/>
        <w:numPr>
          <w:ilvl w:val="0"/>
          <w:numId w:val="0"/>
        </w:numPr>
        <w:rPr>
          <w:rStyle w:val="Heading1Char"/>
        </w:rPr>
      </w:pPr>
    </w:p>
    <w:p w:rsidR="0055265C" w:rsidRDefault="0055265C" w:rsidP="0055265C"/>
    <w:p w:rsidR="00C50E5F" w:rsidRPr="007D5B72" w:rsidRDefault="00C50E5F" w:rsidP="00C50E5F">
      <w:pPr>
        <w:rPr>
          <w:strike/>
        </w:rPr>
      </w:pPr>
    </w:p>
    <w:p w:rsidR="001D1583" w:rsidRPr="000D2E3C" w:rsidRDefault="001D1583" w:rsidP="00587739">
      <w:pPr>
        <w:pStyle w:val="Heading1"/>
      </w:pPr>
      <w:r w:rsidRPr="000D2E3C">
        <w:t>Work Station P</w:t>
      </w:r>
      <w:r w:rsidR="00C80395" w:rsidRPr="000D2E3C">
        <w:t>roduct Contamination Prevention</w:t>
      </w:r>
    </w:p>
    <w:p w:rsidR="00445ADD" w:rsidRPr="000D2E3C" w:rsidRDefault="00A6326C" w:rsidP="00705A37">
      <w:pPr>
        <w:pStyle w:val="Heading3"/>
      </w:pPr>
      <w:r w:rsidRPr="000D2E3C">
        <w:t>For contamination control requirements, see procedure TA1247 5S Work Benches</w:t>
      </w:r>
      <w:r w:rsidR="00445ADD" w:rsidRPr="000D2E3C">
        <w:t>.</w:t>
      </w:r>
    </w:p>
    <w:p w:rsidR="00B606CF" w:rsidRPr="000D2E3C" w:rsidRDefault="00B606CF" w:rsidP="00B606CF">
      <w:pPr>
        <w:ind w:left="720"/>
        <w:rPr>
          <w:rFonts w:ascii="Arial" w:hAnsi="Arial" w:cs="Arial"/>
          <w:sz w:val="24"/>
          <w:szCs w:val="24"/>
        </w:rPr>
      </w:pPr>
      <w:r w:rsidRPr="000D2E3C">
        <w:rPr>
          <w:rFonts w:ascii="Arial" w:hAnsi="Arial" w:cs="Arial"/>
          <w:sz w:val="24"/>
          <w:szCs w:val="24"/>
        </w:rPr>
        <w:t>2.  For foreign object prevention see TA1074 Foreign Object Debris Prevention.</w:t>
      </w:r>
    </w:p>
    <w:p w:rsidR="00B606CF" w:rsidRPr="000D2E3C" w:rsidRDefault="00B606CF" w:rsidP="00B606CF"/>
    <w:p w:rsidR="00C80395" w:rsidRPr="000D2E3C" w:rsidRDefault="007800FB" w:rsidP="00705A37">
      <w:pPr>
        <w:pStyle w:val="Heading3"/>
        <w:numPr>
          <w:ilvl w:val="0"/>
          <w:numId w:val="0"/>
        </w:numPr>
        <w:ind w:left="1080"/>
      </w:pPr>
      <w:r w:rsidRPr="000D2E3C">
        <w:t xml:space="preserve">For </w:t>
      </w:r>
      <w:r w:rsidR="00C80395" w:rsidRPr="000D2E3C">
        <w:t xml:space="preserve">personal items allowed in an ESD designated </w:t>
      </w:r>
      <w:r w:rsidRPr="000D2E3C">
        <w:t>area, t</w:t>
      </w:r>
      <w:r w:rsidR="00C80395" w:rsidRPr="000D2E3C">
        <w:t xml:space="preserve">he </w:t>
      </w:r>
      <w:r w:rsidR="00C5574B" w:rsidRPr="000D2E3C">
        <w:t>following appl</w:t>
      </w:r>
      <w:r w:rsidR="002E3AC2" w:rsidRPr="000D2E3C">
        <w:t>ies</w:t>
      </w:r>
      <w:r w:rsidR="00C5574B" w:rsidRPr="000D2E3C">
        <w:t>:</w:t>
      </w:r>
      <w:r w:rsidR="006652D0" w:rsidRPr="000D2E3C">
        <w:t xml:space="preserve">  </w:t>
      </w:r>
    </w:p>
    <w:p w:rsidR="00C80395" w:rsidRPr="00080D9B" w:rsidRDefault="00C5574B" w:rsidP="00F907EA">
      <w:pPr>
        <w:pStyle w:val="Heading4"/>
      </w:pPr>
      <w:r w:rsidRPr="000D2E3C">
        <w:t xml:space="preserve">One </w:t>
      </w:r>
      <w:r w:rsidR="00F6377C" w:rsidRPr="000D2E3C">
        <w:t>a</w:t>
      </w:r>
      <w:r w:rsidR="00C80395" w:rsidRPr="000D2E3C">
        <w:t>pproved drink container stored/placed on the riser</w:t>
      </w:r>
      <w:r w:rsidR="00A30CDB">
        <w:rPr>
          <w:color w:val="FF0000"/>
        </w:rPr>
        <w:t xml:space="preserve"> </w:t>
      </w:r>
      <w:r w:rsidR="00A30CDB" w:rsidRPr="00080D9B">
        <w:t>or in a company sanctioned cup holder attached to the side of the bench</w:t>
      </w:r>
      <w:r w:rsidR="00C80395" w:rsidRPr="00080D9B">
        <w:t>.</w:t>
      </w:r>
    </w:p>
    <w:p w:rsidR="00C80395" w:rsidRPr="000D2E3C" w:rsidRDefault="00C5574B" w:rsidP="00F907EA">
      <w:pPr>
        <w:pStyle w:val="Heading4"/>
      </w:pPr>
      <w:r w:rsidRPr="000D2E3C">
        <w:t xml:space="preserve">One approved </w:t>
      </w:r>
      <w:r w:rsidR="00A828DD" w:rsidRPr="000D2E3C">
        <w:t>a</w:t>
      </w:r>
      <w:r w:rsidR="00C80395" w:rsidRPr="000D2E3C">
        <w:t>udio electronic device shall be stored in the pocket of the ESD coat or on the open drawer.</w:t>
      </w:r>
    </w:p>
    <w:p w:rsidR="00C80395" w:rsidRPr="000D2E3C" w:rsidRDefault="00C80395" w:rsidP="00F907EA">
      <w:pPr>
        <w:pStyle w:val="Heading4"/>
      </w:pPr>
      <w:r w:rsidRPr="000D2E3C">
        <w:t xml:space="preserve">All other personal item(s) </w:t>
      </w:r>
      <w:r w:rsidR="00E2233D" w:rsidRPr="000D2E3C">
        <w:t>must</w:t>
      </w:r>
      <w:r w:rsidRPr="000D2E3C">
        <w:t xml:space="preserve"> be stored in an assigned locker</w:t>
      </w:r>
      <w:r w:rsidR="00867FED" w:rsidRPr="000D2E3C">
        <w:t xml:space="preserve"> unless otherwise directed by supervisor</w:t>
      </w:r>
      <w:r w:rsidRPr="000D2E3C">
        <w:t>.</w:t>
      </w:r>
    </w:p>
    <w:p w:rsidR="00C80395" w:rsidRPr="000D2E3C" w:rsidRDefault="00C80395" w:rsidP="00F907EA">
      <w:pPr>
        <w:pStyle w:val="Heading4"/>
      </w:pPr>
      <w:r w:rsidRPr="000D2E3C">
        <w:t>Sweaters and jackets cannot be hung on the backs of workstation chairs and must be hung in designated and defined areas</w:t>
      </w:r>
      <w:r w:rsidR="00B5361C" w:rsidRPr="000D2E3C">
        <w:t xml:space="preserve"> located outside of the ESD control area</w:t>
      </w:r>
      <w:r w:rsidRPr="000D2E3C">
        <w:t>.</w:t>
      </w:r>
    </w:p>
    <w:p w:rsidR="00C5574B" w:rsidRPr="000D2E3C" w:rsidRDefault="00C5574B" w:rsidP="00C5574B"/>
    <w:p w:rsidR="00AB456D" w:rsidRPr="000D2E3C" w:rsidRDefault="001D1583" w:rsidP="00705A37">
      <w:pPr>
        <w:pStyle w:val="Heading3"/>
        <w:numPr>
          <w:ilvl w:val="0"/>
          <w:numId w:val="33"/>
        </w:numPr>
      </w:pPr>
      <w:r w:rsidRPr="000D2E3C">
        <w:lastRenderedPageBreak/>
        <w:t>Paper work (routers, assembly procedures, etc.) shall be kept in an anti-static bags/sleeve unless technician is recording data.</w:t>
      </w:r>
    </w:p>
    <w:p w:rsidR="00847082" w:rsidRPr="000D2E3C" w:rsidRDefault="001D1583" w:rsidP="00AC6D52">
      <w:pPr>
        <w:pStyle w:val="Heading4"/>
        <w:numPr>
          <w:ilvl w:val="3"/>
          <w:numId w:val="39"/>
        </w:numPr>
      </w:pPr>
      <w:r w:rsidRPr="000D2E3C">
        <w:t xml:space="preserve">When recording data </w:t>
      </w:r>
      <w:r w:rsidR="00970629" w:rsidRPr="000D2E3C">
        <w:t xml:space="preserve">or referencing the procedure </w:t>
      </w:r>
      <w:r w:rsidRPr="000D2E3C">
        <w:t>outside of the anti-static sleeve</w:t>
      </w:r>
      <w:r w:rsidR="00970629" w:rsidRPr="000D2E3C">
        <w:t>,</w:t>
      </w:r>
      <w:r w:rsidRPr="000D2E3C">
        <w:t xml:space="preserve"> be sure to keep paperwork </w:t>
      </w:r>
      <w:r w:rsidR="00974FD8" w:rsidRPr="000D2E3C">
        <w:t>approx</w:t>
      </w:r>
      <w:r w:rsidR="002E3AC2" w:rsidRPr="000D2E3C">
        <w:t>imately</w:t>
      </w:r>
      <w:r w:rsidR="00974FD8" w:rsidRPr="000D2E3C">
        <w:t xml:space="preserve"> </w:t>
      </w:r>
      <w:r w:rsidR="00FD5C95" w:rsidRPr="000D2E3C">
        <w:t xml:space="preserve">1 foot (12 inches) away </w:t>
      </w:r>
      <w:r w:rsidRPr="000D2E3C">
        <w:t xml:space="preserve">from </w:t>
      </w:r>
      <w:r w:rsidR="00904E29" w:rsidRPr="000D2E3C">
        <w:t xml:space="preserve">exposed </w:t>
      </w:r>
      <w:r w:rsidRPr="000D2E3C">
        <w:t>work-in-progress</w:t>
      </w:r>
      <w:r w:rsidR="00CB63C5" w:rsidRPr="000D2E3C">
        <w:t>.</w:t>
      </w:r>
      <w:r w:rsidR="002E3AC2" w:rsidRPr="000D2E3C">
        <w:t xml:space="preserve"> </w:t>
      </w:r>
    </w:p>
    <w:p w:rsidR="00904E29" w:rsidRPr="000D2E3C" w:rsidRDefault="00904E29" w:rsidP="00AC6D52">
      <w:pPr>
        <w:numPr>
          <w:ilvl w:val="3"/>
          <w:numId w:val="39"/>
        </w:numPr>
        <w:rPr>
          <w:rFonts w:ascii="Arial" w:hAnsi="Arial" w:cs="Arial"/>
          <w:sz w:val="24"/>
          <w:szCs w:val="24"/>
        </w:rPr>
      </w:pPr>
      <w:r w:rsidRPr="000D2E3C">
        <w:rPr>
          <w:rFonts w:ascii="Arial" w:hAnsi="Arial" w:cs="Arial"/>
          <w:sz w:val="24"/>
          <w:szCs w:val="24"/>
        </w:rPr>
        <w:t xml:space="preserve">Approved </w:t>
      </w:r>
      <w:r w:rsidR="00450644" w:rsidRPr="000D2E3C">
        <w:rPr>
          <w:rFonts w:ascii="Arial" w:hAnsi="Arial" w:cs="Arial"/>
          <w:sz w:val="24"/>
          <w:szCs w:val="24"/>
        </w:rPr>
        <w:t xml:space="preserve">ESD cleaner must be used to clean work mats and benchtops.  </w:t>
      </w:r>
      <w:r w:rsidRPr="000D2E3C">
        <w:rPr>
          <w:rFonts w:ascii="Arial" w:hAnsi="Arial" w:cs="Arial"/>
          <w:sz w:val="24"/>
          <w:szCs w:val="24"/>
        </w:rPr>
        <w:t xml:space="preserve">It is recommended that </w:t>
      </w:r>
      <w:r w:rsidR="00AB4E5E" w:rsidRPr="000D2E3C">
        <w:rPr>
          <w:rFonts w:ascii="Arial" w:hAnsi="Arial" w:cs="Arial"/>
          <w:sz w:val="24"/>
          <w:szCs w:val="24"/>
        </w:rPr>
        <w:t xml:space="preserve">all </w:t>
      </w:r>
      <w:r w:rsidR="00450644" w:rsidRPr="000D2E3C">
        <w:rPr>
          <w:rFonts w:ascii="Arial" w:hAnsi="Arial" w:cs="Arial"/>
          <w:sz w:val="24"/>
          <w:szCs w:val="24"/>
        </w:rPr>
        <w:t xml:space="preserve">ESD control work surfaces be cleaned </w:t>
      </w:r>
      <w:r w:rsidR="00AB4E5E" w:rsidRPr="000D2E3C">
        <w:rPr>
          <w:rFonts w:ascii="Arial" w:hAnsi="Arial" w:cs="Arial"/>
          <w:sz w:val="24"/>
          <w:szCs w:val="24"/>
        </w:rPr>
        <w:t>daily</w:t>
      </w:r>
      <w:r w:rsidR="00450644" w:rsidRPr="000D2E3C">
        <w:rPr>
          <w:rFonts w:ascii="Arial" w:hAnsi="Arial" w:cs="Arial"/>
          <w:sz w:val="24"/>
          <w:szCs w:val="24"/>
        </w:rPr>
        <w:t>.</w:t>
      </w:r>
      <w:r w:rsidRPr="000D2E3C">
        <w:rPr>
          <w:rFonts w:ascii="Arial" w:hAnsi="Arial" w:cs="Arial"/>
          <w:sz w:val="24"/>
          <w:szCs w:val="24"/>
        </w:rPr>
        <w:t xml:space="preserve">  </w:t>
      </w:r>
      <w:r w:rsidR="005A0654" w:rsidRPr="000D2E3C">
        <w:rPr>
          <w:rFonts w:ascii="Arial" w:hAnsi="Arial" w:cs="Arial"/>
          <w:sz w:val="24"/>
          <w:szCs w:val="24"/>
        </w:rPr>
        <w:t>ESD cleaning supplies including paper towels shall be stored on the foot riser.</w:t>
      </w:r>
    </w:p>
    <w:p w:rsidR="005C746C" w:rsidRPr="005C746C" w:rsidRDefault="001D1583" w:rsidP="00AC6D52">
      <w:pPr>
        <w:numPr>
          <w:ilvl w:val="3"/>
          <w:numId w:val="39"/>
        </w:numPr>
        <w:rPr>
          <w:rFonts w:ascii="Arial" w:hAnsi="Arial" w:cs="Arial"/>
          <w:sz w:val="24"/>
          <w:szCs w:val="24"/>
        </w:rPr>
      </w:pPr>
      <w:r w:rsidRPr="000D2E3C">
        <w:rPr>
          <w:rFonts w:ascii="Arial" w:hAnsi="Arial" w:cs="Arial"/>
          <w:sz w:val="24"/>
          <w:szCs w:val="24"/>
        </w:rPr>
        <w:t>Static generating materials must be kept off ESD work</w:t>
      </w:r>
      <w:r w:rsidR="00904E29" w:rsidRPr="000D2E3C">
        <w:rPr>
          <w:rFonts w:ascii="Arial" w:hAnsi="Arial" w:cs="Arial"/>
          <w:sz w:val="24"/>
          <w:szCs w:val="24"/>
        </w:rPr>
        <w:t xml:space="preserve"> mats and benches (e.g. plastic </w:t>
      </w:r>
      <w:r w:rsidRPr="000D2E3C">
        <w:rPr>
          <w:rFonts w:ascii="Arial" w:hAnsi="Arial" w:cs="Arial"/>
          <w:sz w:val="24"/>
          <w:szCs w:val="24"/>
        </w:rPr>
        <w:t xml:space="preserve">bottles, </w:t>
      </w:r>
      <w:r w:rsidR="003F5B3E" w:rsidRPr="000D2E3C">
        <w:rPr>
          <w:rFonts w:ascii="Arial" w:hAnsi="Arial" w:cs="Arial"/>
          <w:sz w:val="24"/>
          <w:szCs w:val="24"/>
        </w:rPr>
        <w:t xml:space="preserve">plastic </w:t>
      </w:r>
      <w:r w:rsidRPr="000D2E3C">
        <w:rPr>
          <w:rFonts w:ascii="Arial" w:hAnsi="Arial" w:cs="Arial"/>
          <w:sz w:val="24"/>
          <w:szCs w:val="24"/>
        </w:rPr>
        <w:t>bags</w:t>
      </w:r>
      <w:r w:rsidR="003F5B3E" w:rsidRPr="000D2E3C">
        <w:rPr>
          <w:rFonts w:ascii="Arial" w:hAnsi="Arial" w:cs="Arial"/>
          <w:sz w:val="24"/>
          <w:szCs w:val="24"/>
        </w:rPr>
        <w:t>,</w:t>
      </w:r>
      <w:r w:rsidRPr="000D2E3C">
        <w:rPr>
          <w:rFonts w:ascii="Arial" w:hAnsi="Arial" w:cs="Arial"/>
          <w:sz w:val="24"/>
          <w:szCs w:val="24"/>
        </w:rPr>
        <w:t xml:space="preserve"> paper products</w:t>
      </w:r>
      <w:r w:rsidR="00904E29" w:rsidRPr="000D2E3C">
        <w:rPr>
          <w:rFonts w:ascii="Arial" w:hAnsi="Arial" w:cs="Arial"/>
          <w:sz w:val="24"/>
          <w:szCs w:val="24"/>
        </w:rPr>
        <w:t>, etc</w:t>
      </w:r>
      <w:r w:rsidR="003F5B3E" w:rsidRPr="000D2E3C">
        <w:rPr>
          <w:rFonts w:ascii="Arial" w:hAnsi="Arial" w:cs="Arial"/>
          <w:sz w:val="24"/>
          <w:szCs w:val="24"/>
        </w:rPr>
        <w:t>.).</w:t>
      </w:r>
      <w:r w:rsidR="005C746C" w:rsidRPr="005C746C">
        <w:t xml:space="preserve"> </w:t>
      </w:r>
    </w:p>
    <w:p w:rsidR="003F5B3E" w:rsidRPr="00A30CDB" w:rsidRDefault="005C746C" w:rsidP="00AC6D52">
      <w:pPr>
        <w:numPr>
          <w:ilvl w:val="3"/>
          <w:numId w:val="39"/>
        </w:numPr>
        <w:rPr>
          <w:rFonts w:ascii="Arial" w:hAnsi="Arial" w:cs="Arial"/>
          <w:sz w:val="24"/>
          <w:szCs w:val="24"/>
        </w:rPr>
      </w:pPr>
      <w:r w:rsidRPr="00A30CDB">
        <w:rPr>
          <w:rFonts w:ascii="Arial" w:hAnsi="Arial" w:cs="Arial"/>
          <w:sz w:val="24"/>
          <w:szCs w:val="24"/>
        </w:rPr>
        <w:t>Clear plastic waffle trays are not allowed on an ESD work bench work area surface</w:t>
      </w:r>
      <w:r w:rsidR="0052380D" w:rsidRPr="00A30CDB">
        <w:rPr>
          <w:rFonts w:ascii="Arial" w:hAnsi="Arial" w:cs="Arial"/>
          <w:sz w:val="24"/>
          <w:szCs w:val="24"/>
        </w:rPr>
        <w:t xml:space="preserve"> excluding micro mini waffle trays</w:t>
      </w:r>
      <w:r w:rsidRPr="00A30CDB">
        <w:rPr>
          <w:rFonts w:ascii="Arial" w:hAnsi="Arial" w:cs="Arial"/>
          <w:sz w:val="24"/>
          <w:szCs w:val="24"/>
        </w:rPr>
        <w:t>.</w:t>
      </w:r>
    </w:p>
    <w:p w:rsidR="00186214" w:rsidRPr="000D2E3C" w:rsidRDefault="001D1583" w:rsidP="00AC6D52">
      <w:pPr>
        <w:numPr>
          <w:ilvl w:val="3"/>
          <w:numId w:val="39"/>
        </w:numPr>
        <w:rPr>
          <w:rFonts w:ascii="Arial" w:hAnsi="Arial" w:cs="Arial"/>
          <w:sz w:val="24"/>
          <w:szCs w:val="24"/>
        </w:rPr>
      </w:pPr>
      <w:r w:rsidRPr="000D2E3C">
        <w:rPr>
          <w:rFonts w:ascii="Arial" w:hAnsi="Arial" w:cs="Arial"/>
          <w:sz w:val="24"/>
          <w:szCs w:val="24"/>
        </w:rPr>
        <w:t>Only ESD-safe double-sided tape may be used on ESD-controlled work benches.</w:t>
      </w:r>
    </w:p>
    <w:p w:rsidR="00DE3E76" w:rsidRPr="000D2E3C" w:rsidRDefault="004E0F4F" w:rsidP="00AC6D52">
      <w:pPr>
        <w:numPr>
          <w:ilvl w:val="3"/>
          <w:numId w:val="39"/>
        </w:numPr>
        <w:rPr>
          <w:rFonts w:ascii="Arial" w:hAnsi="Arial" w:cs="Arial"/>
          <w:sz w:val="24"/>
          <w:szCs w:val="24"/>
        </w:rPr>
      </w:pPr>
      <w:r w:rsidRPr="000D2E3C">
        <w:rPr>
          <w:rFonts w:ascii="Arial" w:hAnsi="Arial" w:cs="Arial"/>
          <w:sz w:val="24"/>
          <w:szCs w:val="24"/>
        </w:rPr>
        <w:t xml:space="preserve">PCB issued </w:t>
      </w:r>
      <w:r w:rsidR="00DE3E76" w:rsidRPr="000D2E3C">
        <w:rPr>
          <w:rFonts w:ascii="Arial" w:hAnsi="Arial" w:cs="Arial"/>
          <w:sz w:val="24"/>
          <w:szCs w:val="24"/>
        </w:rPr>
        <w:t xml:space="preserve">Employee Identification Tags shall be covered by ESD </w:t>
      </w:r>
      <w:r w:rsidR="002C3D18" w:rsidRPr="000D2E3C">
        <w:rPr>
          <w:rFonts w:ascii="Arial" w:hAnsi="Arial" w:cs="Arial"/>
          <w:sz w:val="24"/>
          <w:szCs w:val="24"/>
        </w:rPr>
        <w:t>coat</w:t>
      </w:r>
      <w:r w:rsidR="00DE3E76" w:rsidRPr="000D2E3C">
        <w:rPr>
          <w:rFonts w:ascii="Arial" w:hAnsi="Arial" w:cs="Arial"/>
          <w:sz w:val="24"/>
          <w:szCs w:val="24"/>
        </w:rPr>
        <w:t>.</w:t>
      </w:r>
      <w:r w:rsidR="00FA6ABC" w:rsidRPr="000D2E3C">
        <w:rPr>
          <w:rFonts w:ascii="Arial" w:hAnsi="Arial" w:cs="Arial"/>
          <w:sz w:val="24"/>
          <w:szCs w:val="24"/>
        </w:rPr>
        <w:t xml:space="preserve"> </w:t>
      </w:r>
    </w:p>
    <w:p w:rsidR="000F16FA" w:rsidRPr="000D2E3C" w:rsidRDefault="000F16FA" w:rsidP="000F16FA">
      <w:pPr>
        <w:tabs>
          <w:tab w:val="num" w:pos="1530"/>
        </w:tabs>
        <w:rPr>
          <w:rFonts w:ascii="Arial" w:hAnsi="Arial" w:cs="Arial"/>
          <w:sz w:val="24"/>
          <w:szCs w:val="24"/>
        </w:rPr>
      </w:pPr>
    </w:p>
    <w:p w:rsidR="000F16FA" w:rsidRPr="000D2E3C" w:rsidRDefault="000F16FA" w:rsidP="000F16FA">
      <w:pPr>
        <w:tabs>
          <w:tab w:val="num" w:pos="1530"/>
        </w:tabs>
        <w:rPr>
          <w:rFonts w:ascii="Arial" w:hAnsi="Arial" w:cs="Arial"/>
          <w:sz w:val="24"/>
          <w:szCs w:val="24"/>
        </w:rPr>
      </w:pPr>
    </w:p>
    <w:p w:rsidR="001D1583" w:rsidRPr="000D2E3C" w:rsidRDefault="003B0800" w:rsidP="00A337B2">
      <w:pPr>
        <w:pStyle w:val="Heading1"/>
        <w:numPr>
          <w:ilvl w:val="0"/>
          <w:numId w:val="33"/>
        </w:numPr>
        <w:tabs>
          <w:tab w:val="left" w:pos="450"/>
        </w:tabs>
        <w:ind w:hanging="990"/>
      </w:pPr>
      <w:r w:rsidRPr="000D2E3C">
        <w:t>Non-Workstation E</w:t>
      </w:r>
      <w:r w:rsidR="001D1583" w:rsidRPr="000D2E3C">
        <w:t>quipment;</w:t>
      </w:r>
    </w:p>
    <w:p w:rsidR="001D1583" w:rsidRPr="000D2E3C" w:rsidRDefault="002C5606" w:rsidP="00B641E3">
      <w:pPr>
        <w:pStyle w:val="Heading2"/>
        <w:numPr>
          <w:ilvl w:val="1"/>
          <w:numId w:val="33"/>
        </w:numPr>
        <w:ind w:left="360"/>
      </w:pPr>
      <w:r w:rsidRPr="000D2E3C">
        <w:t>ESD Floor Mats ,</w:t>
      </w:r>
      <w:r w:rsidR="001D1583" w:rsidRPr="000D2E3C">
        <w:t>ESD Conductive Flooring (NC facility) and Microelectronics Dissipative Flooring (NY facility):</w:t>
      </w:r>
    </w:p>
    <w:p w:rsidR="000A7FE2" w:rsidRPr="000D2E3C" w:rsidRDefault="000A7FE2" w:rsidP="00705A37">
      <w:pPr>
        <w:pStyle w:val="Heading3"/>
        <w:numPr>
          <w:ilvl w:val="2"/>
          <w:numId w:val="33"/>
        </w:numPr>
      </w:pPr>
      <w:r w:rsidRPr="000D2E3C">
        <w:t>Testing conducted in accordance with “QA1040  ESD Control System Testing Requirements”.</w:t>
      </w:r>
    </w:p>
    <w:p w:rsidR="000F16FA" w:rsidRPr="000D2E3C" w:rsidRDefault="000F16FA" w:rsidP="000F16FA"/>
    <w:p w:rsidR="001D1583" w:rsidRPr="000D2E3C" w:rsidRDefault="001D1583" w:rsidP="00B641E3">
      <w:pPr>
        <w:pStyle w:val="Heading2"/>
        <w:numPr>
          <w:ilvl w:val="1"/>
          <w:numId w:val="33"/>
        </w:numPr>
        <w:ind w:left="360"/>
      </w:pPr>
      <w:r w:rsidRPr="000D2E3C">
        <w:t>Miscellaneous Equipment</w:t>
      </w:r>
    </w:p>
    <w:p w:rsidR="002C5606" w:rsidRPr="000D2E3C" w:rsidRDefault="002C5606" w:rsidP="00705A37">
      <w:pPr>
        <w:pStyle w:val="Heading3"/>
        <w:numPr>
          <w:ilvl w:val="2"/>
          <w:numId w:val="33"/>
        </w:numPr>
      </w:pPr>
      <w:r w:rsidRPr="000D2E3C">
        <w:t>A</w:t>
      </w:r>
      <w:r w:rsidR="00A07702" w:rsidRPr="000D2E3C">
        <w:t>ny</w:t>
      </w:r>
      <w:r w:rsidRPr="000D2E3C">
        <w:t xml:space="preserve"> employees transporting </w:t>
      </w:r>
      <w:r w:rsidR="001E0814" w:rsidRPr="000D2E3C">
        <w:t>product</w:t>
      </w:r>
      <w:r w:rsidRPr="000D2E3C">
        <w:t xml:space="preserve"> in or out of an oven in an ESD controlled area are required to plug into the ESD grounding port.</w:t>
      </w:r>
    </w:p>
    <w:p w:rsidR="000F16FA" w:rsidRPr="000D2E3C" w:rsidRDefault="000F16FA" w:rsidP="000F16FA"/>
    <w:p w:rsidR="002C5606" w:rsidRPr="000D2E3C" w:rsidRDefault="002C5606" w:rsidP="00705A37">
      <w:pPr>
        <w:pStyle w:val="Heading3"/>
        <w:numPr>
          <w:ilvl w:val="2"/>
          <w:numId w:val="33"/>
        </w:numPr>
      </w:pPr>
      <w:r w:rsidRPr="000D2E3C">
        <w:t>Benches, and equipment such as ovens, cleaning stations, nitrogen cabinets, etc., where ESD protection is required, but continuous monitors are not practical, provide personnel grounding directly through attached wrist strap cord jacks.</w:t>
      </w:r>
    </w:p>
    <w:p w:rsidR="002C5606" w:rsidRPr="000D2E3C" w:rsidRDefault="002C5606" w:rsidP="00705A37">
      <w:pPr>
        <w:pStyle w:val="Heading3"/>
        <w:numPr>
          <w:ilvl w:val="2"/>
          <w:numId w:val="33"/>
        </w:numPr>
      </w:pPr>
      <w:r w:rsidRPr="000D2E3C">
        <w:t>Compliance of a strap and co</w:t>
      </w:r>
      <w:r w:rsidR="005F56B7" w:rsidRPr="000D2E3C">
        <w:t>rd used at these locations must</w:t>
      </w:r>
      <w:r w:rsidRPr="000D2E3C">
        <w:t xml:space="preserve"> have been previously verified through successful testing or use of a continuous monitor.</w:t>
      </w:r>
    </w:p>
    <w:p w:rsidR="000F16FA" w:rsidRPr="000D2E3C" w:rsidRDefault="000F16FA" w:rsidP="000F16FA"/>
    <w:p w:rsidR="0044475F" w:rsidRPr="000D2E3C" w:rsidRDefault="00920E40" w:rsidP="00A337B2">
      <w:pPr>
        <w:pStyle w:val="Heading1"/>
        <w:numPr>
          <w:ilvl w:val="0"/>
          <w:numId w:val="33"/>
        </w:numPr>
        <w:tabs>
          <w:tab w:val="clear" w:pos="1080"/>
          <w:tab w:val="num" w:pos="450"/>
        </w:tabs>
        <w:ind w:hanging="990"/>
      </w:pPr>
      <w:r w:rsidRPr="000D2E3C">
        <w:t xml:space="preserve">Transporting, </w:t>
      </w:r>
      <w:r w:rsidR="001D1583" w:rsidRPr="000D2E3C">
        <w:t>Storage, Handling and Packaging</w:t>
      </w:r>
    </w:p>
    <w:p w:rsidR="000721F5" w:rsidRPr="000D2E3C" w:rsidRDefault="000721F5" w:rsidP="00064038">
      <w:pPr>
        <w:pStyle w:val="BodyText"/>
        <w:rPr>
          <w:rFonts w:cs="Arial"/>
          <w:sz w:val="24"/>
          <w:szCs w:val="24"/>
        </w:rPr>
      </w:pPr>
      <w:r w:rsidRPr="000D2E3C">
        <w:rPr>
          <w:rFonts w:cs="Arial"/>
          <w:sz w:val="24"/>
          <w:szCs w:val="24"/>
          <w:u w:val="single"/>
        </w:rPr>
        <w:t xml:space="preserve">Equipment </w:t>
      </w:r>
      <w:r w:rsidR="00064038" w:rsidRPr="000D2E3C">
        <w:rPr>
          <w:rFonts w:cs="Arial"/>
          <w:sz w:val="24"/>
          <w:szCs w:val="24"/>
          <w:u w:val="single"/>
        </w:rPr>
        <w:t xml:space="preserve"> Descriptions</w:t>
      </w:r>
      <w:r w:rsidR="00064038" w:rsidRPr="000D2E3C">
        <w:rPr>
          <w:rFonts w:cs="Arial"/>
          <w:sz w:val="24"/>
          <w:szCs w:val="24"/>
        </w:rPr>
        <w:t>:</w:t>
      </w:r>
      <w:r w:rsidR="00064038" w:rsidRPr="000D2E3C">
        <w:rPr>
          <w:rFonts w:cs="Arial"/>
          <w:sz w:val="24"/>
          <w:szCs w:val="24"/>
        </w:rPr>
        <w:cr/>
      </w:r>
    </w:p>
    <w:p w:rsidR="00064038" w:rsidRPr="000D2E3C" w:rsidRDefault="00064038" w:rsidP="00064038">
      <w:pPr>
        <w:pStyle w:val="BodyText"/>
        <w:rPr>
          <w:rFonts w:cs="Arial"/>
          <w:b w:val="0"/>
          <w:sz w:val="24"/>
          <w:szCs w:val="24"/>
        </w:rPr>
      </w:pPr>
      <w:r w:rsidRPr="000D2E3C">
        <w:rPr>
          <w:rFonts w:cs="Arial"/>
          <w:sz w:val="24"/>
          <w:szCs w:val="24"/>
          <w:u w:val="single"/>
        </w:rPr>
        <w:t>Pink Anti-Static Bag</w:t>
      </w:r>
      <w:r w:rsidRPr="000D2E3C">
        <w:rPr>
          <w:rFonts w:cs="Arial"/>
          <w:sz w:val="24"/>
          <w:szCs w:val="24"/>
        </w:rPr>
        <w:t xml:space="preserve">:  </w:t>
      </w:r>
      <w:r w:rsidRPr="000D2E3C">
        <w:rPr>
          <w:rFonts w:cs="Arial"/>
          <w:b w:val="0"/>
          <w:sz w:val="24"/>
          <w:szCs w:val="24"/>
        </w:rPr>
        <w:t>These bags are identified by their s</w:t>
      </w:r>
      <w:r w:rsidR="002C3D18" w:rsidRPr="000D2E3C">
        <w:rPr>
          <w:rFonts w:cs="Arial"/>
          <w:b w:val="0"/>
          <w:sz w:val="24"/>
          <w:szCs w:val="24"/>
        </w:rPr>
        <w:t xml:space="preserve">emi-transperant pink color. Pink Anti-Static Bags </w:t>
      </w:r>
      <w:r w:rsidRPr="000D2E3C">
        <w:rPr>
          <w:rFonts w:cs="Arial"/>
          <w:b w:val="0"/>
          <w:sz w:val="24"/>
          <w:szCs w:val="24"/>
        </w:rPr>
        <w:t>are used for holding parts</w:t>
      </w:r>
      <w:r w:rsidR="00E7251D" w:rsidRPr="000D2E3C">
        <w:rPr>
          <w:rFonts w:cs="Arial"/>
          <w:b w:val="0"/>
          <w:sz w:val="24"/>
          <w:szCs w:val="24"/>
        </w:rPr>
        <w:t xml:space="preserve"> non ESD sensitive </w:t>
      </w:r>
      <w:r w:rsidRPr="000D2E3C">
        <w:rPr>
          <w:rFonts w:cs="Arial"/>
          <w:b w:val="0"/>
          <w:sz w:val="24"/>
          <w:szCs w:val="24"/>
        </w:rPr>
        <w:t xml:space="preserve">they do not generate static, and are utilized for storing, identifying and transfering components when preparing for entry into an ESD Controlled Area.  </w:t>
      </w:r>
    </w:p>
    <w:p w:rsidR="00064038" w:rsidRPr="000D2E3C" w:rsidRDefault="00064038" w:rsidP="00064038">
      <w:pPr>
        <w:pStyle w:val="BodyText"/>
        <w:rPr>
          <w:rFonts w:cs="Arial"/>
          <w:b w:val="0"/>
          <w:sz w:val="24"/>
          <w:szCs w:val="24"/>
        </w:rPr>
      </w:pPr>
      <w:r w:rsidRPr="000D2E3C">
        <w:rPr>
          <w:rFonts w:cs="Arial"/>
          <w:b w:val="0"/>
          <w:sz w:val="24"/>
          <w:szCs w:val="24"/>
        </w:rPr>
        <w:t>Inventory Control Department to procure “Anti-Static Pink Poly Bags” compliant to MIL-B-81705, MIL-PRF-81705 (all types and classes), ANSI/ESD S541, and/or an equivalent specification.</w:t>
      </w:r>
    </w:p>
    <w:p w:rsidR="00064038" w:rsidRPr="000D2E3C" w:rsidRDefault="00064038" w:rsidP="00064038">
      <w:pPr>
        <w:pStyle w:val="BodyText"/>
        <w:rPr>
          <w:rFonts w:cs="Arial"/>
          <w:sz w:val="24"/>
          <w:szCs w:val="24"/>
          <w:highlight w:val="yellow"/>
        </w:rPr>
      </w:pPr>
    </w:p>
    <w:p w:rsidR="00064038" w:rsidRPr="000D2E3C" w:rsidRDefault="00064038" w:rsidP="00064038">
      <w:pPr>
        <w:pStyle w:val="BodyText"/>
        <w:rPr>
          <w:rFonts w:cs="Arial"/>
          <w:b w:val="0"/>
          <w:bCs/>
          <w:sz w:val="24"/>
          <w:szCs w:val="24"/>
        </w:rPr>
      </w:pPr>
      <w:r w:rsidRPr="000D2E3C">
        <w:rPr>
          <w:rFonts w:cs="Arial"/>
          <w:sz w:val="24"/>
          <w:szCs w:val="24"/>
          <w:u w:val="single"/>
        </w:rPr>
        <w:lastRenderedPageBreak/>
        <w:t>E.S.D Shield Bag</w:t>
      </w:r>
      <w:r w:rsidRPr="000D2E3C">
        <w:rPr>
          <w:rFonts w:cs="Arial"/>
          <w:sz w:val="24"/>
          <w:szCs w:val="24"/>
        </w:rPr>
        <w:t xml:space="preserve">: </w:t>
      </w:r>
      <w:r w:rsidRPr="000D2E3C">
        <w:rPr>
          <w:rFonts w:cs="Arial"/>
          <w:b w:val="0"/>
          <w:sz w:val="24"/>
          <w:szCs w:val="24"/>
        </w:rPr>
        <w:t xml:space="preserve">These bags are identified by their silver metal color and reflective appearance.  E.S.D Sheild Bags </w:t>
      </w:r>
      <w:r w:rsidR="002C3D18" w:rsidRPr="000D2E3C">
        <w:rPr>
          <w:rFonts w:cs="Arial"/>
          <w:b w:val="0"/>
          <w:sz w:val="24"/>
          <w:szCs w:val="24"/>
        </w:rPr>
        <w:t>are</w:t>
      </w:r>
      <w:r w:rsidRPr="000D2E3C">
        <w:rPr>
          <w:rFonts w:cs="Arial"/>
          <w:b w:val="0"/>
          <w:sz w:val="24"/>
          <w:szCs w:val="24"/>
        </w:rPr>
        <w:t xml:space="preserve"> </w:t>
      </w:r>
      <w:r w:rsidR="002C3D18" w:rsidRPr="000D2E3C">
        <w:rPr>
          <w:rFonts w:cs="Arial"/>
          <w:b w:val="0"/>
          <w:sz w:val="24"/>
          <w:szCs w:val="24"/>
        </w:rPr>
        <w:t>for</w:t>
      </w:r>
      <w:r w:rsidRPr="000D2E3C">
        <w:rPr>
          <w:rFonts w:cs="Arial"/>
          <w:b w:val="0"/>
          <w:sz w:val="24"/>
          <w:szCs w:val="24"/>
        </w:rPr>
        <w:t xml:space="preserve"> storing and/or trans</w:t>
      </w:r>
      <w:r w:rsidR="002C3D18" w:rsidRPr="000D2E3C">
        <w:rPr>
          <w:rFonts w:cs="Arial"/>
          <w:b w:val="0"/>
          <w:sz w:val="24"/>
          <w:szCs w:val="24"/>
        </w:rPr>
        <w:t>f</w:t>
      </w:r>
      <w:r w:rsidRPr="000D2E3C">
        <w:rPr>
          <w:rFonts w:cs="Arial"/>
          <w:b w:val="0"/>
          <w:sz w:val="24"/>
          <w:szCs w:val="24"/>
        </w:rPr>
        <w:t>ering E.S.D sensitive components regardless of your location</w:t>
      </w:r>
      <w:r w:rsidR="00AD7D63" w:rsidRPr="000D2E3C">
        <w:rPr>
          <w:rFonts w:cs="Arial"/>
          <w:b w:val="0"/>
          <w:sz w:val="24"/>
          <w:szCs w:val="24"/>
        </w:rPr>
        <w:t xml:space="preserve">.  </w:t>
      </w:r>
      <w:r w:rsidRPr="000D2E3C">
        <w:rPr>
          <w:rFonts w:cs="Arial"/>
          <w:b w:val="0"/>
          <w:sz w:val="24"/>
          <w:szCs w:val="24"/>
        </w:rPr>
        <w:t>For Inventory Control Department to procure: “Static Sheilding Bags” compliant to MIL-B-81705, MIL-PRF-81705 (all types and classes), ANSI/ESD S541, and/or an equivalent specification.</w:t>
      </w:r>
      <w:r w:rsidRPr="000D2E3C">
        <w:rPr>
          <w:rFonts w:cs="Arial"/>
          <w:sz w:val="24"/>
          <w:szCs w:val="24"/>
        </w:rPr>
        <w:t xml:space="preserve"> </w:t>
      </w:r>
    </w:p>
    <w:p w:rsidR="00064038" w:rsidRPr="000D2E3C" w:rsidRDefault="005F56B7" w:rsidP="00064038">
      <w:r w:rsidRPr="000D2E3C">
        <w:t xml:space="preserve"> </w:t>
      </w:r>
    </w:p>
    <w:p w:rsidR="005F56B7" w:rsidRPr="000D2E3C" w:rsidRDefault="005F56B7" w:rsidP="00064038">
      <w:pPr>
        <w:rPr>
          <w:rFonts w:ascii="Arial" w:hAnsi="Arial" w:cs="Arial"/>
          <w:sz w:val="24"/>
          <w:szCs w:val="24"/>
        </w:rPr>
      </w:pPr>
      <w:r w:rsidRPr="000D2E3C">
        <w:rPr>
          <w:rFonts w:ascii="Arial" w:hAnsi="Arial" w:cs="Arial"/>
          <w:b/>
          <w:sz w:val="24"/>
          <w:szCs w:val="24"/>
          <w:u w:val="single"/>
        </w:rPr>
        <w:t xml:space="preserve">ESD </w:t>
      </w:r>
      <w:r w:rsidR="000721F5" w:rsidRPr="000D2E3C">
        <w:rPr>
          <w:rFonts w:ascii="Arial" w:hAnsi="Arial" w:cs="Arial"/>
          <w:b/>
          <w:sz w:val="24"/>
          <w:szCs w:val="24"/>
          <w:u w:val="single"/>
        </w:rPr>
        <w:t xml:space="preserve">Transfer </w:t>
      </w:r>
      <w:r w:rsidRPr="000D2E3C">
        <w:rPr>
          <w:rFonts w:ascii="Arial" w:hAnsi="Arial" w:cs="Arial"/>
          <w:b/>
          <w:sz w:val="24"/>
          <w:szCs w:val="24"/>
          <w:u w:val="single"/>
        </w:rPr>
        <w:t>Box</w:t>
      </w:r>
      <w:r w:rsidR="000721F5" w:rsidRPr="000D2E3C">
        <w:rPr>
          <w:rFonts w:ascii="Arial" w:hAnsi="Arial" w:cs="Arial"/>
          <w:b/>
          <w:sz w:val="24"/>
          <w:szCs w:val="24"/>
          <w:u w:val="single"/>
        </w:rPr>
        <w:t xml:space="preserve"> (Black)</w:t>
      </w:r>
      <w:r w:rsidRPr="000D2E3C">
        <w:rPr>
          <w:rFonts w:ascii="Arial" w:hAnsi="Arial" w:cs="Arial"/>
          <w:b/>
          <w:sz w:val="24"/>
          <w:szCs w:val="24"/>
          <w:u w:val="single"/>
        </w:rPr>
        <w:t>:</w:t>
      </w:r>
      <w:r w:rsidR="00CE35E7" w:rsidRPr="000D2E3C">
        <w:rPr>
          <w:rFonts w:ascii="Arial" w:hAnsi="Arial" w:cs="Arial"/>
          <w:sz w:val="24"/>
          <w:szCs w:val="24"/>
        </w:rPr>
        <w:t xml:space="preserve"> These boxes are</w:t>
      </w:r>
      <w:r w:rsidR="007F3C9A" w:rsidRPr="000D2E3C">
        <w:rPr>
          <w:rFonts w:ascii="Arial" w:hAnsi="Arial" w:cs="Arial"/>
          <w:sz w:val="24"/>
          <w:szCs w:val="24"/>
        </w:rPr>
        <w:t xml:space="preserve"> a black fluted plastic conductive box</w:t>
      </w:r>
      <w:r w:rsidR="000721F5" w:rsidRPr="000D2E3C">
        <w:rPr>
          <w:rFonts w:ascii="Arial" w:hAnsi="Arial" w:cs="Arial"/>
          <w:sz w:val="24"/>
          <w:szCs w:val="24"/>
        </w:rPr>
        <w:t>es with lids</w:t>
      </w:r>
      <w:r w:rsidR="007F3C9A" w:rsidRPr="000D2E3C">
        <w:rPr>
          <w:rFonts w:ascii="Arial" w:hAnsi="Arial" w:cs="Arial"/>
          <w:sz w:val="24"/>
          <w:szCs w:val="24"/>
        </w:rPr>
        <w:t>.</w:t>
      </w:r>
      <w:r w:rsidR="000721F5" w:rsidRPr="000D2E3C">
        <w:rPr>
          <w:rFonts w:ascii="Arial" w:hAnsi="Arial" w:cs="Arial"/>
          <w:sz w:val="24"/>
          <w:szCs w:val="24"/>
        </w:rPr>
        <w:t xml:space="preserve">  </w:t>
      </w:r>
      <w:r w:rsidR="00F14636" w:rsidRPr="000D2E3C">
        <w:rPr>
          <w:rFonts w:ascii="Arial" w:hAnsi="Arial" w:cs="Arial"/>
          <w:sz w:val="24"/>
          <w:szCs w:val="24"/>
        </w:rPr>
        <w:t>These boxes are used for transport and storage of ESD sensitive parts or products.</w:t>
      </w:r>
    </w:p>
    <w:p w:rsidR="00CB65E9" w:rsidRPr="000D2E3C" w:rsidRDefault="00F14636" w:rsidP="00064038">
      <w:pPr>
        <w:rPr>
          <w:rFonts w:ascii="Arial" w:hAnsi="Arial" w:cs="Arial"/>
          <w:sz w:val="24"/>
          <w:szCs w:val="24"/>
        </w:rPr>
      </w:pPr>
      <w:r w:rsidRPr="000D2E3C">
        <w:rPr>
          <w:rFonts w:ascii="Arial" w:hAnsi="Arial" w:cs="Arial"/>
          <w:sz w:val="24"/>
          <w:szCs w:val="24"/>
        </w:rPr>
        <w:t>Inventory Control Department to procure</w:t>
      </w:r>
      <w:r w:rsidRPr="000D2E3C">
        <w:rPr>
          <w:rFonts w:cs="Arial"/>
          <w:b/>
          <w:sz w:val="24"/>
          <w:szCs w:val="24"/>
        </w:rPr>
        <w:t xml:space="preserve"> </w:t>
      </w:r>
      <w:r w:rsidRPr="000D2E3C">
        <w:rPr>
          <w:rFonts w:ascii="Arial" w:hAnsi="Arial" w:cs="Arial"/>
          <w:sz w:val="24"/>
          <w:szCs w:val="24"/>
        </w:rPr>
        <w:t xml:space="preserve">“ESD Boxes” that comply with a surface resistance of </w:t>
      </w:r>
      <w:r w:rsidR="00F000A4" w:rsidRPr="000D2E3C">
        <w:rPr>
          <w:rFonts w:ascii="Arial" w:hAnsi="Arial" w:cs="Arial"/>
          <w:sz w:val="24"/>
          <w:szCs w:val="24"/>
        </w:rPr>
        <w:t>RTT &lt; 1x10E5</w:t>
      </w:r>
    </w:p>
    <w:p w:rsidR="00CB65E9" w:rsidRPr="000D2E3C" w:rsidRDefault="00CB65E9" w:rsidP="00064038">
      <w:pPr>
        <w:rPr>
          <w:rFonts w:ascii="Arial" w:hAnsi="Arial" w:cs="Arial"/>
          <w:b/>
          <w:sz w:val="24"/>
          <w:szCs w:val="24"/>
          <w:u w:val="single"/>
        </w:rPr>
      </w:pPr>
    </w:p>
    <w:p w:rsidR="005F56B7" w:rsidRPr="000D2E3C" w:rsidRDefault="005F56B7" w:rsidP="00064038">
      <w:pPr>
        <w:rPr>
          <w:rFonts w:ascii="Arial" w:hAnsi="Arial" w:cs="Arial"/>
          <w:sz w:val="24"/>
          <w:szCs w:val="24"/>
        </w:rPr>
      </w:pPr>
      <w:r w:rsidRPr="000D2E3C">
        <w:rPr>
          <w:rFonts w:ascii="Arial" w:hAnsi="Arial" w:cs="Arial"/>
          <w:b/>
          <w:sz w:val="24"/>
          <w:szCs w:val="24"/>
          <w:u w:val="single"/>
        </w:rPr>
        <w:t xml:space="preserve">ESD Waffle </w:t>
      </w:r>
      <w:r w:rsidR="000721F5" w:rsidRPr="000D2E3C">
        <w:rPr>
          <w:rFonts w:ascii="Arial" w:hAnsi="Arial" w:cs="Arial"/>
          <w:b/>
          <w:sz w:val="24"/>
          <w:szCs w:val="24"/>
          <w:u w:val="single"/>
        </w:rPr>
        <w:t>P</w:t>
      </w:r>
      <w:r w:rsidRPr="000D2E3C">
        <w:rPr>
          <w:rFonts w:ascii="Arial" w:hAnsi="Arial" w:cs="Arial"/>
          <w:b/>
          <w:sz w:val="24"/>
          <w:szCs w:val="24"/>
          <w:u w:val="single"/>
        </w:rPr>
        <w:t>ack</w:t>
      </w:r>
      <w:r w:rsidR="000721F5" w:rsidRPr="000D2E3C">
        <w:rPr>
          <w:rFonts w:ascii="Arial" w:hAnsi="Arial" w:cs="Arial"/>
          <w:b/>
          <w:sz w:val="24"/>
          <w:szCs w:val="24"/>
          <w:u w:val="single"/>
        </w:rPr>
        <w:t xml:space="preserve"> </w:t>
      </w:r>
      <w:r w:rsidR="00CB65E9" w:rsidRPr="000D2E3C">
        <w:rPr>
          <w:rFonts w:ascii="Arial" w:hAnsi="Arial" w:cs="Arial"/>
          <w:b/>
          <w:sz w:val="24"/>
          <w:szCs w:val="24"/>
          <w:u w:val="single"/>
        </w:rPr>
        <w:t>&amp; “Hinged” Box</w:t>
      </w:r>
      <w:r w:rsidR="000721F5" w:rsidRPr="000D2E3C">
        <w:rPr>
          <w:rFonts w:ascii="Arial" w:hAnsi="Arial" w:cs="Arial"/>
          <w:b/>
          <w:sz w:val="24"/>
          <w:szCs w:val="24"/>
          <w:u w:val="single"/>
        </w:rPr>
        <w:t xml:space="preserve"> (Black)</w:t>
      </w:r>
      <w:r w:rsidRPr="000D2E3C">
        <w:rPr>
          <w:rFonts w:ascii="Arial" w:hAnsi="Arial" w:cs="Arial"/>
          <w:b/>
          <w:sz w:val="24"/>
          <w:szCs w:val="24"/>
          <w:u w:val="single"/>
        </w:rPr>
        <w:t>:</w:t>
      </w:r>
      <w:r w:rsidR="007F3C9A" w:rsidRPr="000D2E3C">
        <w:rPr>
          <w:rFonts w:ascii="Arial" w:hAnsi="Arial" w:cs="Arial"/>
          <w:sz w:val="24"/>
          <w:szCs w:val="24"/>
        </w:rPr>
        <w:t xml:space="preserve"> These </w:t>
      </w:r>
      <w:r w:rsidR="000721F5" w:rsidRPr="000D2E3C">
        <w:rPr>
          <w:rFonts w:ascii="Arial" w:hAnsi="Arial" w:cs="Arial"/>
          <w:sz w:val="24"/>
          <w:szCs w:val="24"/>
        </w:rPr>
        <w:t>b</w:t>
      </w:r>
      <w:r w:rsidR="007F3C9A" w:rsidRPr="000D2E3C">
        <w:rPr>
          <w:rFonts w:ascii="Arial" w:hAnsi="Arial" w:cs="Arial"/>
          <w:sz w:val="24"/>
          <w:szCs w:val="24"/>
        </w:rPr>
        <w:t xml:space="preserve">lack conductive containers </w:t>
      </w:r>
      <w:r w:rsidR="000721F5" w:rsidRPr="000D2E3C">
        <w:rPr>
          <w:rFonts w:ascii="Arial" w:hAnsi="Arial" w:cs="Arial"/>
          <w:sz w:val="24"/>
          <w:szCs w:val="24"/>
        </w:rPr>
        <w:t>are used in Microelectronics Department for storing of microelectronic circuits.</w:t>
      </w:r>
      <w:r w:rsidR="005701EF" w:rsidRPr="000D2E3C">
        <w:rPr>
          <w:rFonts w:ascii="Arial" w:hAnsi="Arial" w:cs="Arial"/>
          <w:sz w:val="24"/>
          <w:szCs w:val="24"/>
        </w:rPr>
        <w:t xml:space="preserve"> </w:t>
      </w:r>
      <w:r w:rsidR="00F14636" w:rsidRPr="000D2E3C">
        <w:rPr>
          <w:rFonts w:ascii="Arial" w:hAnsi="Arial" w:cs="Arial"/>
          <w:sz w:val="24"/>
          <w:szCs w:val="24"/>
        </w:rPr>
        <w:t xml:space="preserve">Inventory Control Department to procure “ESD waffle pack &amp; hinged boxes” that comply with a surface reistance of </w:t>
      </w:r>
      <w:r w:rsidR="00CB65E9" w:rsidRPr="000D2E3C">
        <w:rPr>
          <w:rFonts w:ascii="Arial" w:hAnsi="Arial" w:cs="Arial"/>
          <w:sz w:val="24"/>
          <w:szCs w:val="24"/>
        </w:rPr>
        <w:t>RTT &lt; 1x10E5</w:t>
      </w:r>
      <w:r w:rsidR="005701EF" w:rsidRPr="000D2E3C">
        <w:rPr>
          <w:rFonts w:ascii="Arial" w:hAnsi="Arial" w:cs="Arial"/>
          <w:sz w:val="24"/>
          <w:szCs w:val="24"/>
        </w:rPr>
        <w:t>.</w:t>
      </w:r>
    </w:p>
    <w:p w:rsidR="000F16FA" w:rsidRPr="000D2E3C" w:rsidRDefault="000F16FA" w:rsidP="00064038">
      <w:pPr>
        <w:rPr>
          <w:rFonts w:ascii="Arial" w:hAnsi="Arial" w:cs="Arial"/>
          <w:sz w:val="24"/>
          <w:szCs w:val="24"/>
        </w:rPr>
      </w:pPr>
    </w:p>
    <w:p w:rsidR="0044475F" w:rsidRPr="000D2E3C" w:rsidRDefault="0044475F" w:rsidP="00B641E3">
      <w:pPr>
        <w:pStyle w:val="Heading2"/>
        <w:numPr>
          <w:ilvl w:val="1"/>
          <w:numId w:val="33"/>
        </w:numPr>
        <w:ind w:left="360"/>
      </w:pPr>
      <w:r w:rsidRPr="000D2E3C">
        <w:t xml:space="preserve">ESD </w:t>
      </w:r>
      <w:r w:rsidR="00370E32" w:rsidRPr="000D2E3C">
        <w:t>S</w:t>
      </w:r>
      <w:r w:rsidRPr="000D2E3C">
        <w:t xml:space="preserve">ensitive </w:t>
      </w:r>
      <w:r w:rsidR="00370E32" w:rsidRPr="000D2E3C">
        <w:t>P</w:t>
      </w:r>
      <w:r w:rsidRPr="000D2E3C">
        <w:t>arts</w:t>
      </w:r>
    </w:p>
    <w:p w:rsidR="00C113A8" w:rsidRPr="000D2E3C" w:rsidRDefault="00314F8A" w:rsidP="00705A37">
      <w:pPr>
        <w:pStyle w:val="Heading3"/>
        <w:numPr>
          <w:ilvl w:val="2"/>
          <w:numId w:val="33"/>
        </w:numPr>
      </w:pPr>
      <w:r w:rsidRPr="000D2E3C">
        <w:t xml:space="preserve">All </w:t>
      </w:r>
      <w:r w:rsidR="001E0814" w:rsidRPr="000D2E3C">
        <w:t xml:space="preserve">ESD sensitive </w:t>
      </w:r>
      <w:r w:rsidR="00A42B9D" w:rsidRPr="000D2E3C">
        <w:t>product</w:t>
      </w:r>
      <w:r w:rsidRPr="000D2E3C">
        <w:t xml:space="preserve"> </w:t>
      </w:r>
      <w:r w:rsidR="00A1122D" w:rsidRPr="000D2E3C">
        <w:t>must be</w:t>
      </w:r>
      <w:r w:rsidR="001D1583" w:rsidRPr="000D2E3C">
        <w:t xml:space="preserve"> transported and stored in ESD Transport Boxes or ESD safe containers (i.e. transport boxes with their </w:t>
      </w:r>
      <w:r w:rsidR="000B1254" w:rsidRPr="000D2E3C">
        <w:t>lid</w:t>
      </w:r>
      <w:r w:rsidR="001D1583" w:rsidRPr="000D2E3C">
        <w:t>s installed correctly, Faraday cages) capped with protective connector covers, shorting caps or springs</w:t>
      </w:r>
      <w:r w:rsidR="00C113A8" w:rsidRPr="000D2E3C">
        <w:t xml:space="preserve"> and or in ESD protected bags.</w:t>
      </w:r>
      <w:r w:rsidRPr="000D2E3C">
        <w:t xml:space="preserve">   NOTE: </w:t>
      </w:r>
      <w:r w:rsidR="001B64D0" w:rsidRPr="000D2E3C">
        <w:t>Items in shipping containers i.e. jewel cases do not require ESD boxes.</w:t>
      </w:r>
    </w:p>
    <w:p w:rsidR="000E64DF" w:rsidRPr="000D2E3C" w:rsidRDefault="00E92901" w:rsidP="00705A37">
      <w:pPr>
        <w:pStyle w:val="Heading3"/>
        <w:numPr>
          <w:ilvl w:val="2"/>
          <w:numId w:val="33"/>
        </w:numPr>
      </w:pPr>
      <w:r w:rsidRPr="000D2E3C">
        <w:t xml:space="preserve">If </w:t>
      </w:r>
      <w:r w:rsidR="001D1583" w:rsidRPr="000D2E3C">
        <w:t xml:space="preserve">a large enough ESD box </w:t>
      </w:r>
      <w:r w:rsidRPr="000D2E3C">
        <w:t xml:space="preserve">is not available </w:t>
      </w:r>
      <w:r w:rsidR="001D1583" w:rsidRPr="000D2E3C">
        <w:t xml:space="preserve">that allows </w:t>
      </w:r>
      <w:r w:rsidR="00566F8D" w:rsidRPr="000D2E3C">
        <w:t xml:space="preserve">the </w:t>
      </w:r>
      <w:r w:rsidR="001D1583" w:rsidRPr="000D2E3C">
        <w:t>sensor \ cable combination to be covered, any exposed ESD sensitive section, or surface to be welded, must be c</w:t>
      </w:r>
      <w:r w:rsidR="000E64DF" w:rsidRPr="000D2E3C">
        <w:t xml:space="preserve">overed by </w:t>
      </w:r>
      <w:r w:rsidR="002008AF" w:rsidRPr="000D2E3C">
        <w:t xml:space="preserve">an </w:t>
      </w:r>
      <w:r w:rsidR="000E64DF" w:rsidRPr="000D2E3C">
        <w:t xml:space="preserve">ESD </w:t>
      </w:r>
      <w:r w:rsidR="00324C81" w:rsidRPr="000D2E3C">
        <w:t xml:space="preserve">Sheild </w:t>
      </w:r>
      <w:r w:rsidR="000E64DF" w:rsidRPr="000D2E3C">
        <w:t>bag</w:t>
      </w:r>
      <w:r w:rsidR="002008AF" w:rsidRPr="000D2E3C">
        <w:t xml:space="preserve"> or approved ESD cap or cover.</w:t>
      </w:r>
    </w:p>
    <w:p w:rsidR="000E64DF" w:rsidRPr="000D2E3C" w:rsidRDefault="00566F8D" w:rsidP="00705A37">
      <w:pPr>
        <w:pStyle w:val="Heading3"/>
        <w:numPr>
          <w:ilvl w:val="2"/>
          <w:numId w:val="33"/>
        </w:numPr>
      </w:pPr>
      <w:r w:rsidRPr="000D2E3C">
        <w:t xml:space="preserve">All </w:t>
      </w:r>
      <w:r w:rsidR="00D92481" w:rsidRPr="000D2E3C">
        <w:t xml:space="preserve">ESD </w:t>
      </w:r>
      <w:r w:rsidR="003A749F" w:rsidRPr="000D2E3C">
        <w:t>sensitive</w:t>
      </w:r>
      <w:r w:rsidR="00D92481" w:rsidRPr="000D2E3C">
        <w:t xml:space="preserve"> </w:t>
      </w:r>
      <w:r w:rsidR="00A42B9D" w:rsidRPr="000D2E3C">
        <w:t>product</w:t>
      </w:r>
      <w:r w:rsidR="00D92481" w:rsidRPr="000D2E3C">
        <w:t xml:space="preserve"> must only be removed from an ESD container </w:t>
      </w:r>
      <w:r w:rsidR="002008AF" w:rsidRPr="000D2E3C">
        <w:t xml:space="preserve">at a controlled </w:t>
      </w:r>
      <w:r w:rsidR="001D1583" w:rsidRPr="000D2E3C">
        <w:t xml:space="preserve">ESD </w:t>
      </w:r>
      <w:r w:rsidR="002008AF" w:rsidRPr="000D2E3C">
        <w:t>workstation</w:t>
      </w:r>
      <w:r w:rsidR="00D92481" w:rsidRPr="000D2E3C">
        <w:t>.</w:t>
      </w:r>
    </w:p>
    <w:p w:rsidR="000F16FA" w:rsidRPr="000D2E3C" w:rsidRDefault="000F16FA" w:rsidP="000F16FA"/>
    <w:p w:rsidR="000E64DF" w:rsidRPr="000D2E3C" w:rsidRDefault="001D1583" w:rsidP="00705A37">
      <w:pPr>
        <w:pStyle w:val="Heading3"/>
        <w:numPr>
          <w:ilvl w:val="2"/>
          <w:numId w:val="33"/>
        </w:numPr>
      </w:pPr>
      <w:r w:rsidRPr="000D2E3C">
        <w:t xml:space="preserve">All special ESD packaging required per Customer Purchase Orders are documented on the appropriate BOM.  Some examples of acceptable and unacceptable transport boxes and bags are shown in </w:t>
      </w:r>
      <w:r w:rsidR="00E92901" w:rsidRPr="000D2E3C">
        <w:t>“QA1040  ESD Control System Testing Requirements”</w:t>
      </w:r>
      <w:r w:rsidRPr="000D2E3C">
        <w:t>.</w:t>
      </w:r>
    </w:p>
    <w:p w:rsidR="000F16FA" w:rsidRPr="000D2E3C" w:rsidRDefault="000F16FA" w:rsidP="000F16FA"/>
    <w:p w:rsidR="00905F77" w:rsidRPr="000D2E3C" w:rsidRDefault="001D1583" w:rsidP="00705A37">
      <w:pPr>
        <w:pStyle w:val="Heading3"/>
        <w:numPr>
          <w:ilvl w:val="2"/>
          <w:numId w:val="33"/>
        </w:numPr>
      </w:pPr>
      <w:r w:rsidRPr="000D2E3C">
        <w:t>Elements may generate a charge during handling, therefore all elements must be discharged prior to assembly per</w:t>
      </w:r>
      <w:r w:rsidR="003B3258" w:rsidRPr="000D2E3C">
        <w:t xml:space="preserve"> document</w:t>
      </w:r>
      <w:r w:rsidRPr="000D2E3C">
        <w:t xml:space="preserve"> </w:t>
      </w:r>
      <w:r w:rsidR="00E92901" w:rsidRPr="000D2E3C">
        <w:t xml:space="preserve">“TA1085 </w:t>
      </w:r>
      <w:r w:rsidRPr="000D2E3C">
        <w:t>Amp Handling and Preparation</w:t>
      </w:r>
      <w:r w:rsidR="00E92901" w:rsidRPr="000D2E3C">
        <w:t>”.</w:t>
      </w:r>
    </w:p>
    <w:p w:rsidR="00800310" w:rsidRPr="000D2E3C" w:rsidRDefault="001D1583" w:rsidP="00B641E3">
      <w:pPr>
        <w:pStyle w:val="Heading2"/>
        <w:numPr>
          <w:ilvl w:val="1"/>
          <w:numId w:val="33"/>
        </w:numPr>
        <w:ind w:left="360"/>
      </w:pPr>
      <w:r w:rsidRPr="000D2E3C">
        <w:t xml:space="preserve">ESD Transport </w:t>
      </w:r>
      <w:r w:rsidR="00370E32" w:rsidRPr="000D2E3C">
        <w:t>Containers</w:t>
      </w:r>
      <w:r w:rsidR="00FC1271" w:rsidRPr="000D2E3C">
        <w:t>:</w:t>
      </w:r>
    </w:p>
    <w:p w:rsidR="009A2481" w:rsidRPr="000D2E3C" w:rsidRDefault="001D1583" w:rsidP="00705A37">
      <w:pPr>
        <w:pStyle w:val="Heading3"/>
        <w:numPr>
          <w:ilvl w:val="2"/>
          <w:numId w:val="33"/>
        </w:numPr>
      </w:pPr>
      <w:r w:rsidRPr="000D2E3C">
        <w:t xml:space="preserve">Each product group will maintain adequate inventory of ESD </w:t>
      </w:r>
      <w:r w:rsidR="00A8600E" w:rsidRPr="000D2E3C">
        <w:t>containers</w:t>
      </w:r>
      <w:r w:rsidRPr="000D2E3C">
        <w:t>.  Planning personnel, including inventory coordinators and pickers, and TA Supervisor(s) are responsible for:</w:t>
      </w:r>
    </w:p>
    <w:p w:rsidR="009A2481" w:rsidRPr="000D2E3C" w:rsidRDefault="001D1583" w:rsidP="00DA573F">
      <w:pPr>
        <w:pStyle w:val="Heading3"/>
        <w:numPr>
          <w:ilvl w:val="2"/>
          <w:numId w:val="33"/>
        </w:numPr>
      </w:pPr>
      <w:r w:rsidRPr="000D2E3C">
        <w:t>reviewing, evaluating and maintaining the integrity of th</w:t>
      </w:r>
      <w:r w:rsidR="009A2481" w:rsidRPr="000D2E3C">
        <w:t xml:space="preserve">eir ESD </w:t>
      </w:r>
      <w:r w:rsidR="00A8600E" w:rsidRPr="000D2E3C">
        <w:t xml:space="preserve">containers </w:t>
      </w:r>
      <w:r w:rsidR="009A2481" w:rsidRPr="000D2E3C">
        <w:t>inventory.</w:t>
      </w:r>
      <w:r w:rsidR="00933B42" w:rsidRPr="000D2E3C">
        <w:t xml:space="preserve">  Container condition is checked for ESD compliance per “QA1040  ESD Control System Testing Requirements”</w:t>
      </w:r>
      <w:r w:rsidR="00FA6ABC" w:rsidRPr="000D2E3C">
        <w:t xml:space="preserve"> </w:t>
      </w:r>
      <w:r w:rsidRPr="000D2E3C">
        <w:t>maintaining availab</w:t>
      </w:r>
      <w:r w:rsidR="00A8600E" w:rsidRPr="000D2E3C">
        <w:t xml:space="preserve">ility of </w:t>
      </w:r>
      <w:r w:rsidR="00A8600E" w:rsidRPr="000D2E3C">
        <w:lastRenderedPageBreak/>
        <w:t xml:space="preserve">sufficient container </w:t>
      </w:r>
      <w:r w:rsidRPr="000D2E3C">
        <w:t xml:space="preserve">inventory by on-going review and replacement of worn </w:t>
      </w:r>
      <w:r w:rsidR="00A8600E" w:rsidRPr="000D2E3C">
        <w:t>containers</w:t>
      </w:r>
      <w:r w:rsidRPr="000D2E3C">
        <w:t>.</w:t>
      </w:r>
    </w:p>
    <w:p w:rsidR="009A2481" w:rsidRPr="000D2E3C" w:rsidRDefault="001D1583" w:rsidP="00705A37">
      <w:pPr>
        <w:pStyle w:val="Heading3"/>
        <w:numPr>
          <w:ilvl w:val="2"/>
          <w:numId w:val="33"/>
        </w:numPr>
      </w:pPr>
      <w:r w:rsidRPr="000D2E3C">
        <w:t xml:space="preserve">All </w:t>
      </w:r>
      <w:r w:rsidR="00F43C75" w:rsidRPr="000D2E3C">
        <w:t xml:space="preserve">ESD sensitive </w:t>
      </w:r>
      <w:r w:rsidR="00221CE6" w:rsidRPr="000D2E3C">
        <w:t>product</w:t>
      </w:r>
      <w:r w:rsidR="00F43C75" w:rsidRPr="000D2E3C">
        <w:t xml:space="preserve"> </w:t>
      </w:r>
      <w:r w:rsidRPr="000D2E3C">
        <w:t xml:space="preserve">shall be moved in </w:t>
      </w:r>
      <w:r w:rsidR="00C2051A" w:rsidRPr="000D2E3C">
        <w:t xml:space="preserve">ESD containers </w:t>
      </w:r>
      <w:r w:rsidRPr="000D2E3C">
        <w:t xml:space="preserve">as defined in this procedure.  When product is taken to Logistics, empty </w:t>
      </w:r>
      <w:r w:rsidR="00C2051A" w:rsidRPr="000D2E3C">
        <w:t>ESD containers</w:t>
      </w:r>
      <w:r w:rsidR="009A2481" w:rsidRPr="000D2E3C">
        <w:t xml:space="preserve"> may be stored in Logistics.</w:t>
      </w:r>
    </w:p>
    <w:p w:rsidR="009A2481" w:rsidRPr="000D2E3C" w:rsidRDefault="001D1583" w:rsidP="00705A37">
      <w:pPr>
        <w:pStyle w:val="Heading3"/>
        <w:numPr>
          <w:ilvl w:val="2"/>
          <w:numId w:val="33"/>
        </w:numPr>
      </w:pPr>
      <w:r w:rsidRPr="000D2E3C">
        <w:t xml:space="preserve">Logistics and Production Inventory areas may use </w:t>
      </w:r>
      <w:r w:rsidR="00C2051A" w:rsidRPr="000D2E3C">
        <w:t>noncompliant</w:t>
      </w:r>
      <w:r w:rsidRPr="000D2E3C">
        <w:t xml:space="preserve"> </w:t>
      </w:r>
      <w:r w:rsidR="00C2051A" w:rsidRPr="000D2E3C">
        <w:t xml:space="preserve">containers </w:t>
      </w:r>
      <w:r w:rsidRPr="000D2E3C">
        <w:t>for storage of Non-ESD Sensi</w:t>
      </w:r>
      <w:r w:rsidR="009A2481" w:rsidRPr="000D2E3C">
        <w:t>tive product.</w:t>
      </w:r>
    </w:p>
    <w:p w:rsidR="001642D2" w:rsidRPr="000D2E3C" w:rsidRDefault="001D1583" w:rsidP="00705A37">
      <w:pPr>
        <w:pStyle w:val="Heading3"/>
        <w:numPr>
          <w:ilvl w:val="2"/>
          <w:numId w:val="33"/>
        </w:numPr>
      </w:pPr>
      <w:r w:rsidRPr="000D2E3C">
        <w:t xml:space="preserve">Where an assembly area only works on non-ESD product (such as the cables assembly area), it is acceptable to utilize noncompliant </w:t>
      </w:r>
      <w:r w:rsidR="00C2051A" w:rsidRPr="000D2E3C">
        <w:t>containers</w:t>
      </w:r>
      <w:r w:rsidRPr="000D2E3C">
        <w:t xml:space="preserve"> for prod</w:t>
      </w:r>
      <w:r w:rsidR="001642D2" w:rsidRPr="000D2E3C">
        <w:t>uct storage or transport.</w:t>
      </w:r>
    </w:p>
    <w:p w:rsidR="001D1583" w:rsidRPr="000D2E3C" w:rsidRDefault="001D1583" w:rsidP="00705A37">
      <w:pPr>
        <w:pStyle w:val="Heading3"/>
        <w:numPr>
          <w:ilvl w:val="2"/>
          <w:numId w:val="33"/>
        </w:numPr>
      </w:pPr>
      <w:r w:rsidRPr="000D2E3C">
        <w:t xml:space="preserve">Each Product Group can utilize the empty </w:t>
      </w:r>
      <w:r w:rsidR="004B4D6C" w:rsidRPr="000D2E3C">
        <w:t xml:space="preserve">ESD </w:t>
      </w:r>
      <w:r w:rsidR="00C2051A" w:rsidRPr="000D2E3C">
        <w:t>containers</w:t>
      </w:r>
      <w:r w:rsidRPr="000D2E3C">
        <w:t xml:space="preserve"> in Logistics for replenishment to their respective groups, but only those that are conforming, as per </w:t>
      </w:r>
      <w:r w:rsidR="00E92901" w:rsidRPr="000D2E3C">
        <w:t>“QA1040  ESD Control System Testing Requirements”.</w:t>
      </w:r>
    </w:p>
    <w:p w:rsidR="000F16FA" w:rsidRDefault="000F16FA" w:rsidP="000F16FA"/>
    <w:p w:rsidR="009B6495" w:rsidRDefault="009B6495" w:rsidP="000F16FA"/>
    <w:p w:rsidR="009B6495" w:rsidRDefault="009B6495" w:rsidP="000F16FA"/>
    <w:p w:rsidR="009B6495" w:rsidRDefault="009B6495" w:rsidP="000F16FA"/>
    <w:p w:rsidR="009B6495" w:rsidRDefault="009B6495" w:rsidP="000F16FA"/>
    <w:p w:rsidR="009B6495" w:rsidRDefault="009B6495" w:rsidP="000F16FA"/>
    <w:p w:rsidR="009B6495" w:rsidRDefault="009B6495" w:rsidP="000F16FA"/>
    <w:p w:rsidR="003D3140" w:rsidRDefault="003D3140" w:rsidP="000F16FA"/>
    <w:p w:rsidR="003D3140" w:rsidRDefault="003D3140" w:rsidP="000F16FA"/>
    <w:p w:rsidR="003D3140" w:rsidRDefault="003D3140" w:rsidP="000F16FA"/>
    <w:p w:rsidR="009B6495" w:rsidRDefault="009B6495" w:rsidP="000F16FA"/>
    <w:p w:rsidR="009B6495" w:rsidRDefault="009B6495" w:rsidP="000F16FA"/>
    <w:p w:rsidR="009B6495" w:rsidRDefault="009B6495" w:rsidP="000F16FA"/>
    <w:p w:rsidR="009B6495" w:rsidRDefault="009B6495" w:rsidP="000F16FA"/>
    <w:p w:rsidR="009B6495" w:rsidRDefault="009B6495" w:rsidP="000F16FA"/>
    <w:p w:rsidR="009B6495" w:rsidRDefault="009B6495" w:rsidP="000F16FA"/>
    <w:p w:rsidR="009B6495" w:rsidRDefault="009B6495" w:rsidP="000F16FA"/>
    <w:p w:rsidR="009B6495" w:rsidRDefault="009B6495" w:rsidP="000F16FA"/>
    <w:p w:rsidR="001D1583" w:rsidRPr="000D2E3C" w:rsidRDefault="001D1583" w:rsidP="001D1583">
      <w:pPr>
        <w:pStyle w:val="BodyText"/>
        <w:rPr>
          <w:rFonts w:cs="Arial"/>
          <w:b w:val="0"/>
        </w:rPr>
      </w:pPr>
    </w:p>
    <w:p w:rsidR="00186214" w:rsidRPr="000D2E3C" w:rsidRDefault="00186214" w:rsidP="001D1583">
      <w:pPr>
        <w:pStyle w:val="BodyText"/>
        <w:rPr>
          <w:rFonts w:cs="Arial"/>
          <w:bCs/>
        </w:rPr>
      </w:pPr>
    </w:p>
    <w:p w:rsidR="00080D9B" w:rsidRDefault="00080D9B" w:rsidP="003505C3">
      <w:pPr>
        <w:jc w:val="center"/>
        <w:rPr>
          <w:b/>
          <w:sz w:val="32"/>
          <w:szCs w:val="32"/>
          <w:u w:val="single"/>
        </w:rPr>
      </w:pPr>
    </w:p>
    <w:p w:rsidR="00080D9B" w:rsidRDefault="00080D9B" w:rsidP="003505C3">
      <w:pPr>
        <w:jc w:val="center"/>
        <w:rPr>
          <w:b/>
          <w:sz w:val="32"/>
          <w:szCs w:val="32"/>
          <w:u w:val="single"/>
        </w:rPr>
      </w:pPr>
    </w:p>
    <w:p w:rsidR="00080D9B" w:rsidRDefault="00080D9B" w:rsidP="003505C3">
      <w:pPr>
        <w:jc w:val="center"/>
        <w:rPr>
          <w:b/>
          <w:sz w:val="32"/>
          <w:szCs w:val="32"/>
          <w:u w:val="single"/>
        </w:rPr>
      </w:pPr>
    </w:p>
    <w:p w:rsidR="00080D9B" w:rsidRDefault="00080D9B" w:rsidP="003505C3">
      <w:pPr>
        <w:jc w:val="center"/>
        <w:rPr>
          <w:b/>
          <w:sz w:val="32"/>
          <w:szCs w:val="32"/>
          <w:u w:val="single"/>
        </w:rPr>
      </w:pPr>
    </w:p>
    <w:p w:rsidR="00080D9B" w:rsidRDefault="00080D9B" w:rsidP="003505C3">
      <w:pPr>
        <w:jc w:val="center"/>
        <w:rPr>
          <w:b/>
          <w:sz w:val="32"/>
          <w:szCs w:val="32"/>
          <w:u w:val="single"/>
        </w:rPr>
      </w:pPr>
    </w:p>
    <w:p w:rsidR="00080D9B" w:rsidRDefault="00080D9B" w:rsidP="003505C3">
      <w:pPr>
        <w:jc w:val="center"/>
        <w:rPr>
          <w:b/>
          <w:sz w:val="32"/>
          <w:szCs w:val="32"/>
          <w:u w:val="single"/>
        </w:rPr>
      </w:pPr>
    </w:p>
    <w:p w:rsidR="00080D9B" w:rsidRDefault="00080D9B" w:rsidP="003505C3">
      <w:pPr>
        <w:jc w:val="center"/>
        <w:rPr>
          <w:b/>
          <w:sz w:val="32"/>
          <w:szCs w:val="32"/>
          <w:u w:val="single"/>
        </w:rPr>
      </w:pPr>
    </w:p>
    <w:p w:rsidR="00080D9B" w:rsidRDefault="00080D9B" w:rsidP="003505C3">
      <w:pPr>
        <w:jc w:val="center"/>
        <w:rPr>
          <w:b/>
          <w:sz w:val="32"/>
          <w:szCs w:val="32"/>
          <w:u w:val="single"/>
        </w:rPr>
      </w:pPr>
    </w:p>
    <w:p w:rsidR="00080D9B" w:rsidRDefault="00080D9B" w:rsidP="003505C3">
      <w:pPr>
        <w:jc w:val="center"/>
        <w:rPr>
          <w:b/>
          <w:sz w:val="32"/>
          <w:szCs w:val="32"/>
          <w:u w:val="single"/>
        </w:rPr>
      </w:pPr>
    </w:p>
    <w:p w:rsidR="00080D9B" w:rsidRDefault="00080D9B" w:rsidP="003505C3">
      <w:pPr>
        <w:jc w:val="center"/>
        <w:rPr>
          <w:b/>
          <w:sz w:val="32"/>
          <w:szCs w:val="32"/>
          <w:u w:val="single"/>
        </w:rPr>
      </w:pPr>
    </w:p>
    <w:p w:rsidR="00080D9B" w:rsidRDefault="00080D9B" w:rsidP="003505C3">
      <w:pPr>
        <w:jc w:val="center"/>
        <w:rPr>
          <w:b/>
          <w:sz w:val="32"/>
          <w:szCs w:val="32"/>
          <w:u w:val="single"/>
        </w:rPr>
      </w:pPr>
    </w:p>
    <w:p w:rsidR="001D1583" w:rsidRDefault="001D1583" w:rsidP="003505C3">
      <w:pPr>
        <w:jc w:val="center"/>
        <w:rPr>
          <w:b/>
          <w:sz w:val="32"/>
          <w:szCs w:val="32"/>
          <w:u w:val="single"/>
        </w:rPr>
      </w:pPr>
      <w:r w:rsidRPr="000D2E3C">
        <w:rPr>
          <w:b/>
          <w:sz w:val="32"/>
          <w:szCs w:val="32"/>
          <w:u w:val="single"/>
        </w:rPr>
        <w:lastRenderedPageBreak/>
        <w:t>Appendix A</w:t>
      </w:r>
    </w:p>
    <w:p w:rsidR="00080D9B" w:rsidRDefault="00080D9B" w:rsidP="003505C3">
      <w:pPr>
        <w:jc w:val="center"/>
        <w:rPr>
          <w:b/>
          <w:sz w:val="32"/>
          <w:szCs w:val="32"/>
          <w:u w:val="single"/>
        </w:rPr>
      </w:pPr>
    </w:p>
    <w:p w:rsidR="00080D9B" w:rsidRPr="000D2E3C" w:rsidRDefault="00080D9B" w:rsidP="003505C3">
      <w:pPr>
        <w:jc w:val="center"/>
        <w:rPr>
          <w:b/>
          <w:sz w:val="32"/>
          <w:szCs w:val="32"/>
          <w:u w:val="single"/>
        </w:rPr>
      </w:pPr>
    </w:p>
    <w:p w:rsidR="001D1583" w:rsidRPr="000D2E3C" w:rsidRDefault="002F2ABA" w:rsidP="001D1583">
      <w:pPr>
        <w:pStyle w:val="BodyText"/>
        <w:jc w:val="center"/>
        <w:rPr>
          <w:rFonts w:cs="Arial"/>
          <w:sz w:val="24"/>
          <w:szCs w:val="24"/>
        </w:rPr>
      </w:pPr>
      <w:r>
        <w:rPr>
          <w:rFonts w:cs="Arial"/>
          <w:noProof/>
          <w:sz w:val="24"/>
          <w:szCs w:val="24"/>
        </w:rPr>
        <w:drawing>
          <wp:inline distT="0" distB="0" distL="0" distR="0">
            <wp:extent cx="4734560" cy="299148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4560" cy="2991485"/>
                    </a:xfrm>
                    <a:prstGeom prst="rect">
                      <a:avLst/>
                    </a:prstGeom>
                    <a:noFill/>
                    <a:ln>
                      <a:noFill/>
                    </a:ln>
                  </pic:spPr>
                </pic:pic>
              </a:graphicData>
            </a:graphic>
          </wp:inline>
        </w:drawing>
      </w:r>
    </w:p>
    <w:p w:rsidR="001D1583" w:rsidRPr="000D2E3C" w:rsidRDefault="002F2ABA" w:rsidP="001D1583">
      <w:pPr>
        <w:pStyle w:val="BodyText"/>
        <w:jc w:val="center"/>
        <w:rPr>
          <w:rFonts w:cs="Arial"/>
          <w:sz w:val="24"/>
          <w:szCs w:val="24"/>
        </w:rPr>
      </w:pPr>
      <w:r>
        <w:rPr>
          <w:rFonts w:cs="Arial"/>
          <w:noProof/>
          <w:sz w:val="24"/>
          <w:szCs w:val="24"/>
        </w:rPr>
        <w:drawing>
          <wp:inline distT="0" distB="0" distL="0" distR="0">
            <wp:extent cx="4881880" cy="3781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1880" cy="3781425"/>
                    </a:xfrm>
                    <a:prstGeom prst="rect">
                      <a:avLst/>
                    </a:prstGeom>
                    <a:noFill/>
                    <a:ln>
                      <a:noFill/>
                    </a:ln>
                  </pic:spPr>
                </pic:pic>
              </a:graphicData>
            </a:graphic>
          </wp:inline>
        </w:drawing>
      </w:r>
    </w:p>
    <w:p w:rsidR="001D1583" w:rsidRPr="000D2E3C" w:rsidRDefault="002F2ABA" w:rsidP="001D1583">
      <w:pPr>
        <w:pStyle w:val="BodyText"/>
        <w:jc w:val="center"/>
      </w:pPr>
      <w:r>
        <w:rPr>
          <w:noProof/>
        </w:rPr>
        <w:lastRenderedPageBreak/>
        <w:drawing>
          <wp:inline distT="0" distB="0" distL="0" distR="0">
            <wp:extent cx="4905375" cy="3727450"/>
            <wp:effectExtent l="0" t="0" r="952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5375" cy="3727450"/>
                    </a:xfrm>
                    <a:prstGeom prst="rect">
                      <a:avLst/>
                    </a:prstGeom>
                    <a:noFill/>
                    <a:ln>
                      <a:noFill/>
                    </a:ln>
                  </pic:spPr>
                </pic:pic>
              </a:graphicData>
            </a:graphic>
          </wp:inline>
        </w:drawing>
      </w:r>
    </w:p>
    <w:p w:rsidR="001D1583" w:rsidRPr="000D2E3C" w:rsidRDefault="002F2ABA" w:rsidP="001D1583">
      <w:pPr>
        <w:pStyle w:val="BodyText"/>
        <w:jc w:val="center"/>
      </w:pPr>
      <w:r>
        <w:rPr>
          <w:noProof/>
        </w:rPr>
        <w:drawing>
          <wp:inline distT="0" distB="0" distL="0" distR="0">
            <wp:extent cx="4966970" cy="3766185"/>
            <wp:effectExtent l="0" t="0" r="508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6970" cy="3766185"/>
                    </a:xfrm>
                    <a:prstGeom prst="rect">
                      <a:avLst/>
                    </a:prstGeom>
                    <a:noFill/>
                    <a:ln>
                      <a:noFill/>
                    </a:ln>
                  </pic:spPr>
                </pic:pic>
              </a:graphicData>
            </a:graphic>
          </wp:inline>
        </w:drawing>
      </w:r>
    </w:p>
    <w:p w:rsidR="001D1583" w:rsidRPr="000D2E3C" w:rsidRDefault="001D1583" w:rsidP="001D1583">
      <w:pPr>
        <w:pStyle w:val="BodyText"/>
        <w:jc w:val="center"/>
      </w:pPr>
    </w:p>
    <w:p w:rsidR="001D1583" w:rsidRPr="000D2E3C" w:rsidRDefault="002F2ABA" w:rsidP="001D1583">
      <w:pPr>
        <w:pStyle w:val="BodyText"/>
        <w:jc w:val="center"/>
      </w:pPr>
      <w:r>
        <w:rPr>
          <w:noProof/>
        </w:rPr>
        <w:lastRenderedPageBreak/>
        <w:drawing>
          <wp:inline distT="0" distB="0" distL="0" distR="0">
            <wp:extent cx="4866640" cy="36810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6640" cy="3681095"/>
                    </a:xfrm>
                    <a:prstGeom prst="rect">
                      <a:avLst/>
                    </a:prstGeom>
                    <a:noFill/>
                    <a:ln>
                      <a:noFill/>
                    </a:ln>
                  </pic:spPr>
                </pic:pic>
              </a:graphicData>
            </a:graphic>
          </wp:inline>
        </w:drawing>
      </w:r>
    </w:p>
    <w:p w:rsidR="001D1583" w:rsidRPr="000D2E3C" w:rsidRDefault="002F2ABA" w:rsidP="001D1583">
      <w:pPr>
        <w:pStyle w:val="BodyText"/>
        <w:jc w:val="center"/>
      </w:pPr>
      <w:r>
        <w:rPr>
          <w:noProof/>
        </w:rPr>
        <w:drawing>
          <wp:inline distT="0" distB="0" distL="0" distR="0">
            <wp:extent cx="4843145"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3145" cy="3657600"/>
                    </a:xfrm>
                    <a:prstGeom prst="rect">
                      <a:avLst/>
                    </a:prstGeom>
                    <a:noFill/>
                    <a:ln>
                      <a:noFill/>
                    </a:ln>
                  </pic:spPr>
                </pic:pic>
              </a:graphicData>
            </a:graphic>
          </wp:inline>
        </w:drawing>
      </w:r>
    </w:p>
    <w:p w:rsidR="001D1583" w:rsidRPr="000D2E3C" w:rsidRDefault="001D1583" w:rsidP="001D1583">
      <w:pPr>
        <w:pStyle w:val="BodyText"/>
        <w:jc w:val="center"/>
      </w:pPr>
    </w:p>
    <w:p w:rsidR="001D1583" w:rsidRPr="000D2E3C" w:rsidRDefault="002F2ABA" w:rsidP="001D1583">
      <w:pPr>
        <w:pStyle w:val="BodyText"/>
        <w:jc w:val="center"/>
      </w:pPr>
      <w:r>
        <w:rPr>
          <w:noProof/>
        </w:rPr>
        <w:lastRenderedPageBreak/>
        <w:drawing>
          <wp:inline distT="0" distB="0" distL="0" distR="0">
            <wp:extent cx="4649470" cy="3533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9470" cy="3533775"/>
                    </a:xfrm>
                    <a:prstGeom prst="rect">
                      <a:avLst/>
                    </a:prstGeom>
                    <a:noFill/>
                    <a:ln>
                      <a:noFill/>
                    </a:ln>
                  </pic:spPr>
                </pic:pic>
              </a:graphicData>
            </a:graphic>
          </wp:inline>
        </w:drawing>
      </w:r>
    </w:p>
    <w:p w:rsidR="001D1583" w:rsidRPr="000D2E3C" w:rsidRDefault="001D1583" w:rsidP="001D1583">
      <w:pPr>
        <w:pStyle w:val="BodyText"/>
        <w:jc w:val="center"/>
      </w:pPr>
    </w:p>
    <w:p w:rsidR="001D1583" w:rsidRPr="000D2E3C" w:rsidRDefault="002F2ABA" w:rsidP="001D1583">
      <w:pPr>
        <w:pStyle w:val="BodyText"/>
        <w:jc w:val="center"/>
        <w:rPr>
          <w:rFonts w:cs="Arial"/>
          <w:sz w:val="24"/>
          <w:szCs w:val="24"/>
        </w:rPr>
      </w:pPr>
      <w:r>
        <w:rPr>
          <w:rFonts w:cs="Arial"/>
          <w:noProof/>
          <w:sz w:val="24"/>
          <w:szCs w:val="24"/>
        </w:rPr>
        <w:lastRenderedPageBreak/>
        <mc:AlternateContent>
          <mc:Choice Requires="wpc">
            <w:drawing>
              <wp:inline distT="0" distB="0" distL="0" distR="0">
                <wp:extent cx="6836410" cy="7013575"/>
                <wp:effectExtent l="0" t="9525" r="12065" b="15875"/>
                <wp:docPr id="81"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Rectangle 4"/>
                        <wps:cNvSpPr>
                          <a:spLocks noChangeArrowheads="1"/>
                        </wps:cNvSpPr>
                        <wps:spPr bwMode="auto">
                          <a:xfrm>
                            <a:off x="1413615" y="243844"/>
                            <a:ext cx="4272852" cy="1089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Rectangle 5"/>
                        <wps:cNvSpPr>
                          <a:spLocks noChangeArrowheads="1"/>
                        </wps:cNvSpPr>
                        <wps:spPr bwMode="auto">
                          <a:xfrm>
                            <a:off x="1409043" y="592085"/>
                            <a:ext cx="4277424" cy="1143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Rectangle 6"/>
                        <wps:cNvSpPr>
                          <a:spLocks noChangeArrowheads="1"/>
                        </wps:cNvSpPr>
                        <wps:spPr bwMode="auto">
                          <a:xfrm>
                            <a:off x="1409043" y="358146"/>
                            <a:ext cx="124215" cy="2286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Rectangle 7"/>
                        <wps:cNvSpPr>
                          <a:spLocks noChangeArrowheads="1"/>
                        </wps:cNvSpPr>
                        <wps:spPr bwMode="auto">
                          <a:xfrm>
                            <a:off x="5562251" y="358908"/>
                            <a:ext cx="124215" cy="2286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Rectangle 8"/>
                        <wps:cNvSpPr>
                          <a:spLocks noChangeArrowheads="1"/>
                        </wps:cNvSpPr>
                        <wps:spPr bwMode="auto">
                          <a:xfrm>
                            <a:off x="1399136" y="710959"/>
                            <a:ext cx="124215" cy="3337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Rectangle 9"/>
                        <wps:cNvSpPr>
                          <a:spLocks noChangeArrowheads="1"/>
                        </wps:cNvSpPr>
                        <wps:spPr bwMode="auto">
                          <a:xfrm>
                            <a:off x="5553107" y="710959"/>
                            <a:ext cx="133360" cy="3337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Rectangle 10"/>
                        <wps:cNvSpPr>
                          <a:spLocks noChangeArrowheads="1"/>
                        </wps:cNvSpPr>
                        <wps:spPr bwMode="auto">
                          <a:xfrm>
                            <a:off x="1400660" y="1034053"/>
                            <a:ext cx="4272852" cy="128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Rectangle 11"/>
                        <wps:cNvSpPr>
                          <a:spLocks noChangeArrowheads="1"/>
                        </wps:cNvSpPr>
                        <wps:spPr bwMode="auto">
                          <a:xfrm>
                            <a:off x="1409043" y="1159023"/>
                            <a:ext cx="133360" cy="15811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Rectangle 12"/>
                        <wps:cNvSpPr>
                          <a:spLocks noChangeArrowheads="1"/>
                        </wps:cNvSpPr>
                        <wps:spPr bwMode="auto">
                          <a:xfrm>
                            <a:off x="5543200" y="1159023"/>
                            <a:ext cx="124215" cy="155222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13"/>
                        <wps:cNvSpPr>
                          <a:spLocks noChangeArrowheads="1"/>
                        </wps:cNvSpPr>
                        <wps:spPr bwMode="auto">
                          <a:xfrm>
                            <a:off x="1542403" y="1159023"/>
                            <a:ext cx="914468" cy="2758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14"/>
                        <wps:cNvSpPr>
                          <a:spLocks noChangeArrowheads="1"/>
                        </wps:cNvSpPr>
                        <wps:spPr bwMode="auto">
                          <a:xfrm>
                            <a:off x="1394564" y="2330238"/>
                            <a:ext cx="4272852" cy="1089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Rectangle 15"/>
                        <wps:cNvSpPr>
                          <a:spLocks noChangeArrowheads="1"/>
                        </wps:cNvSpPr>
                        <wps:spPr bwMode="auto">
                          <a:xfrm>
                            <a:off x="2590230" y="1165881"/>
                            <a:ext cx="333781" cy="7543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Rectangle 16"/>
                        <wps:cNvSpPr>
                          <a:spLocks noChangeArrowheads="1"/>
                        </wps:cNvSpPr>
                        <wps:spPr bwMode="auto">
                          <a:xfrm>
                            <a:off x="1809122" y="454160"/>
                            <a:ext cx="457234" cy="1379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Rectangle 17"/>
                        <wps:cNvSpPr>
                          <a:spLocks noChangeArrowheads="1"/>
                        </wps:cNvSpPr>
                        <wps:spPr bwMode="auto">
                          <a:xfrm>
                            <a:off x="1389991" y="3282755"/>
                            <a:ext cx="4324671" cy="21298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Rectangle 18"/>
                        <wps:cNvSpPr>
                          <a:spLocks noChangeArrowheads="1"/>
                        </wps:cNvSpPr>
                        <wps:spPr bwMode="auto">
                          <a:xfrm flipV="1">
                            <a:off x="2647385" y="5169502"/>
                            <a:ext cx="333781" cy="238510"/>
                          </a:xfrm>
                          <a:prstGeom prst="rect">
                            <a:avLst/>
                          </a:prstGeom>
                          <a:solidFill>
                            <a:srgbClr val="FFFFFF"/>
                          </a:solidFill>
                          <a:ln w="9525">
                            <a:solidFill>
                              <a:srgbClr val="000000"/>
                            </a:solidFill>
                            <a:miter lim="800000"/>
                            <a:headEnd/>
                            <a:tailEnd/>
                          </a:ln>
                        </wps:spPr>
                        <wps:txbx>
                          <w:txbxContent>
                            <w:p w:rsidR="0058486D" w:rsidRPr="00E6347F" w:rsidRDefault="0058486D" w:rsidP="001D1583">
                              <w:pPr>
                                <w:rPr>
                                  <w:sz w:val="8"/>
                                  <w:szCs w:val="8"/>
                                </w:rPr>
                              </w:pPr>
                              <w:r>
                                <w:rPr>
                                  <w:sz w:val="8"/>
                                  <w:szCs w:val="8"/>
                                </w:rPr>
                                <w:t>Wrist strap</w:t>
                              </w:r>
                            </w:p>
                          </w:txbxContent>
                        </wps:txbx>
                        <wps:bodyPr rot="0" vert="horz" wrap="square" lIns="91440" tIns="45720" rIns="91440" bIns="45720" anchor="t" anchorCtr="0" upright="1">
                          <a:noAutofit/>
                        </wps:bodyPr>
                      </wps:wsp>
                      <wps:wsp>
                        <wps:cNvPr id="27" name="Rectangle 19"/>
                        <wps:cNvSpPr>
                          <a:spLocks noChangeArrowheads="1"/>
                        </wps:cNvSpPr>
                        <wps:spPr bwMode="auto">
                          <a:xfrm>
                            <a:off x="1389991" y="3282755"/>
                            <a:ext cx="4324671" cy="7810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Rectangle 20"/>
                        <wps:cNvSpPr>
                          <a:spLocks noChangeArrowheads="1"/>
                        </wps:cNvSpPr>
                        <wps:spPr bwMode="auto">
                          <a:xfrm>
                            <a:off x="1561454" y="3655380"/>
                            <a:ext cx="457234" cy="365767"/>
                          </a:xfrm>
                          <a:prstGeom prst="rect">
                            <a:avLst/>
                          </a:prstGeom>
                          <a:solidFill>
                            <a:srgbClr val="FFFFFF"/>
                          </a:solidFill>
                          <a:ln w="9525">
                            <a:solidFill>
                              <a:srgbClr val="000000"/>
                            </a:solidFill>
                            <a:miter lim="800000"/>
                            <a:headEnd/>
                            <a:tailEnd/>
                          </a:ln>
                        </wps:spPr>
                        <wps:txbx>
                          <w:txbxContent>
                            <w:p w:rsidR="0058486D" w:rsidRPr="00E6347F" w:rsidRDefault="0058486D" w:rsidP="001D1583">
                              <w:pPr>
                                <w:rPr>
                                  <w:sz w:val="12"/>
                                  <w:szCs w:val="12"/>
                                </w:rPr>
                              </w:pPr>
                              <w:r>
                                <w:rPr>
                                  <w:sz w:val="12"/>
                                  <w:szCs w:val="12"/>
                                </w:rPr>
                                <w:t>ESD monitor</w:t>
                              </w:r>
                            </w:p>
                          </w:txbxContent>
                        </wps:txbx>
                        <wps:bodyPr rot="0" vert="horz" wrap="square" lIns="91440" tIns="45720" rIns="91440" bIns="45720" anchor="t" anchorCtr="0" upright="1">
                          <a:noAutofit/>
                        </wps:bodyPr>
                      </wps:wsp>
                      <wps:wsp>
                        <wps:cNvPr id="29" name="AutoShape 21"/>
                        <wps:cNvCnPr>
                          <a:cxnSpLocks noChangeShapeType="1"/>
                        </wps:cNvCnPr>
                        <wps:spPr bwMode="auto">
                          <a:xfrm rot="5400000" flipV="1">
                            <a:off x="1535587" y="3900720"/>
                            <a:ext cx="1514121" cy="1023442"/>
                          </a:xfrm>
                          <a:prstGeom prst="curvedConnector3">
                            <a:avLst>
                              <a:gd name="adj1" fmla="val 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Oval 22"/>
                        <wps:cNvSpPr>
                          <a:spLocks noChangeArrowheads="1"/>
                        </wps:cNvSpPr>
                        <wps:spPr bwMode="auto">
                          <a:xfrm>
                            <a:off x="1447146" y="3311712"/>
                            <a:ext cx="152411" cy="2095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 name="AutoShape 23"/>
                        <wps:cNvSpPr>
                          <a:spLocks noChangeArrowheads="1"/>
                        </wps:cNvSpPr>
                        <wps:spPr bwMode="auto">
                          <a:xfrm>
                            <a:off x="5594258" y="3495357"/>
                            <a:ext cx="114308" cy="133352"/>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 name="Rectangle 24"/>
                        <wps:cNvSpPr>
                          <a:spLocks noChangeArrowheads="1"/>
                        </wps:cNvSpPr>
                        <wps:spPr bwMode="auto">
                          <a:xfrm>
                            <a:off x="1961534" y="939563"/>
                            <a:ext cx="3248647" cy="1143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Rectangle 25"/>
                        <wps:cNvSpPr>
                          <a:spLocks noChangeArrowheads="1"/>
                        </wps:cNvSpPr>
                        <wps:spPr bwMode="auto">
                          <a:xfrm>
                            <a:off x="2037739" y="787160"/>
                            <a:ext cx="247668" cy="1333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Rectangle 26"/>
                        <wps:cNvSpPr>
                          <a:spLocks noChangeArrowheads="1"/>
                        </wps:cNvSpPr>
                        <wps:spPr bwMode="auto">
                          <a:xfrm>
                            <a:off x="1971440" y="3339906"/>
                            <a:ext cx="3247885" cy="1150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Rectangle 27"/>
                        <wps:cNvSpPr>
                          <a:spLocks noChangeArrowheads="1"/>
                        </wps:cNvSpPr>
                        <wps:spPr bwMode="auto">
                          <a:xfrm>
                            <a:off x="2056791" y="3330762"/>
                            <a:ext cx="247668" cy="1333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Freeform 28"/>
                        <wps:cNvSpPr>
                          <a:spLocks/>
                        </wps:cNvSpPr>
                        <wps:spPr bwMode="auto">
                          <a:xfrm>
                            <a:off x="1643756" y="3387151"/>
                            <a:ext cx="422179" cy="266705"/>
                          </a:xfrm>
                          <a:custGeom>
                            <a:avLst/>
                            <a:gdLst>
                              <a:gd name="T0" fmla="*/ 665 w 665"/>
                              <a:gd name="T1" fmla="*/ 0 h 420"/>
                              <a:gd name="T2" fmla="*/ 95 w 665"/>
                              <a:gd name="T3" fmla="*/ 75 h 420"/>
                              <a:gd name="T4" fmla="*/ 95 w 665"/>
                              <a:gd name="T5" fmla="*/ 420 h 420"/>
                            </a:gdLst>
                            <a:ahLst/>
                            <a:cxnLst>
                              <a:cxn ang="0">
                                <a:pos x="T0" y="T1"/>
                              </a:cxn>
                              <a:cxn ang="0">
                                <a:pos x="T2" y="T3"/>
                              </a:cxn>
                              <a:cxn ang="0">
                                <a:pos x="T4" y="T5"/>
                              </a:cxn>
                            </a:cxnLst>
                            <a:rect l="0" t="0" r="r" b="b"/>
                            <a:pathLst>
                              <a:path w="665" h="420">
                                <a:moveTo>
                                  <a:pt x="665" y="0"/>
                                </a:moveTo>
                                <a:cubicBezTo>
                                  <a:pt x="427" y="2"/>
                                  <a:pt x="190" y="5"/>
                                  <a:pt x="95" y="75"/>
                                </a:cubicBezTo>
                                <a:cubicBezTo>
                                  <a:pt x="0" y="145"/>
                                  <a:pt x="115" y="340"/>
                                  <a:pt x="95" y="4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29"/>
                        <wps:cNvSpPr>
                          <a:spLocks/>
                        </wps:cNvSpPr>
                        <wps:spPr bwMode="auto">
                          <a:xfrm>
                            <a:off x="5226184" y="3262181"/>
                            <a:ext cx="460282" cy="145545"/>
                          </a:xfrm>
                          <a:custGeom>
                            <a:avLst/>
                            <a:gdLst>
                              <a:gd name="T0" fmla="*/ 725 w 725"/>
                              <a:gd name="T1" fmla="*/ 0 h 229"/>
                              <a:gd name="T2" fmla="*/ 0 w 725"/>
                              <a:gd name="T3" fmla="*/ 229 h 229"/>
                            </a:gdLst>
                            <a:ahLst/>
                            <a:cxnLst>
                              <a:cxn ang="0">
                                <a:pos x="T0" y="T1"/>
                              </a:cxn>
                              <a:cxn ang="0">
                                <a:pos x="T2" y="T3"/>
                              </a:cxn>
                            </a:cxnLst>
                            <a:rect l="0" t="0" r="r" b="b"/>
                            <a:pathLst>
                              <a:path w="725" h="229">
                                <a:moveTo>
                                  <a:pt x="725" y="0"/>
                                </a:moveTo>
                                <a:cubicBezTo>
                                  <a:pt x="604" y="38"/>
                                  <a:pt x="151" y="181"/>
                                  <a:pt x="0" y="229"/>
                                </a:cubicBezTo>
                              </a:path>
                            </a:pathLst>
                          </a:custGeom>
                          <a:noFill/>
                          <a:ln w="9525">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Oval 30"/>
                        <wps:cNvSpPr>
                          <a:spLocks noChangeArrowheads="1"/>
                        </wps:cNvSpPr>
                        <wps:spPr bwMode="auto">
                          <a:xfrm>
                            <a:off x="1438001" y="3558604"/>
                            <a:ext cx="104402" cy="762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Freeform 31"/>
                        <wps:cNvSpPr>
                          <a:spLocks/>
                        </wps:cNvSpPr>
                        <wps:spPr bwMode="auto">
                          <a:xfrm>
                            <a:off x="1532496" y="3596705"/>
                            <a:ext cx="146315" cy="57151"/>
                          </a:xfrm>
                          <a:custGeom>
                            <a:avLst/>
                            <a:gdLst>
                              <a:gd name="T0" fmla="*/ 0 w 230"/>
                              <a:gd name="T1" fmla="*/ 0 h 90"/>
                              <a:gd name="T2" fmla="*/ 210 w 230"/>
                              <a:gd name="T3" fmla="*/ 90 h 90"/>
                            </a:gdLst>
                            <a:ahLst/>
                            <a:cxnLst>
                              <a:cxn ang="0">
                                <a:pos x="T0" y="T1"/>
                              </a:cxn>
                              <a:cxn ang="0">
                                <a:pos x="T2" y="T3"/>
                              </a:cxn>
                            </a:cxnLst>
                            <a:rect l="0" t="0" r="r" b="b"/>
                            <a:pathLst>
                              <a:path w="230" h="90">
                                <a:moveTo>
                                  <a:pt x="0" y="0"/>
                                </a:moveTo>
                                <a:cubicBezTo>
                                  <a:pt x="115" y="27"/>
                                  <a:pt x="230" y="55"/>
                                  <a:pt x="21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2"/>
                        <wps:cNvSpPr>
                          <a:spLocks/>
                        </wps:cNvSpPr>
                        <wps:spPr bwMode="auto">
                          <a:xfrm>
                            <a:off x="751388" y="3647760"/>
                            <a:ext cx="905323" cy="342906"/>
                          </a:xfrm>
                          <a:custGeom>
                            <a:avLst/>
                            <a:gdLst>
                              <a:gd name="T0" fmla="*/ 1425 w 1425"/>
                              <a:gd name="T1" fmla="*/ 0 h 540"/>
                              <a:gd name="T2" fmla="*/ 0 w 1425"/>
                              <a:gd name="T3" fmla="*/ 540 h 540"/>
                            </a:gdLst>
                            <a:ahLst/>
                            <a:cxnLst>
                              <a:cxn ang="0">
                                <a:pos x="T0" y="T1"/>
                              </a:cxn>
                              <a:cxn ang="0">
                                <a:pos x="T2" y="T3"/>
                              </a:cxn>
                            </a:cxnLst>
                            <a:rect l="0" t="0" r="r" b="b"/>
                            <a:pathLst>
                              <a:path w="1425" h="540">
                                <a:moveTo>
                                  <a:pt x="1425" y="0"/>
                                </a:moveTo>
                                <a:cubicBezTo>
                                  <a:pt x="850" y="170"/>
                                  <a:pt x="275" y="340"/>
                                  <a:pt x="0" y="540"/>
                                </a:cubicBezTo>
                              </a:path>
                            </a:pathLst>
                          </a:custGeom>
                          <a:noFill/>
                          <a:ln w="9525">
                            <a:solidFill>
                              <a:srgbClr val="FFCC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Oval 33"/>
                        <wps:cNvSpPr>
                          <a:spLocks noChangeArrowheads="1"/>
                        </wps:cNvSpPr>
                        <wps:spPr bwMode="auto">
                          <a:xfrm>
                            <a:off x="698044" y="3918275"/>
                            <a:ext cx="104402" cy="762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Rectangle 34"/>
                        <wps:cNvSpPr>
                          <a:spLocks noChangeArrowheads="1"/>
                        </wps:cNvSpPr>
                        <wps:spPr bwMode="auto">
                          <a:xfrm>
                            <a:off x="2914105" y="3149403"/>
                            <a:ext cx="1495155" cy="66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AutoShape 35"/>
                        <wps:cNvSpPr>
                          <a:spLocks noChangeArrowheads="1"/>
                        </wps:cNvSpPr>
                        <wps:spPr bwMode="auto">
                          <a:xfrm rot="10800000">
                            <a:off x="4285806" y="3187504"/>
                            <a:ext cx="95257" cy="114302"/>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AutoShape 36"/>
                        <wps:cNvSpPr>
                          <a:spLocks noChangeArrowheads="1"/>
                        </wps:cNvSpPr>
                        <wps:spPr bwMode="auto">
                          <a:xfrm rot="10800000">
                            <a:off x="2952207" y="3196648"/>
                            <a:ext cx="114308" cy="105158"/>
                          </a:xfrm>
                          <a:custGeom>
                            <a:avLst/>
                            <a:gdLst>
                              <a:gd name="G0" fmla="+- 7680 0 0"/>
                              <a:gd name="G1" fmla="+- 21600 0 7680"/>
                              <a:gd name="G2" fmla="*/ 7680 1 2"/>
                              <a:gd name="G3" fmla="+- 21600 0 G2"/>
                              <a:gd name="G4" fmla="+/ 7680 21600 2"/>
                              <a:gd name="G5" fmla="+/ G1 0 2"/>
                              <a:gd name="G6" fmla="*/ 21600 21600 7680"/>
                              <a:gd name="G7" fmla="*/ G6 1 2"/>
                              <a:gd name="G8" fmla="+- 21600 0 G7"/>
                              <a:gd name="G9" fmla="*/ 21600 1 2"/>
                              <a:gd name="G10" fmla="+- 7680 0 G9"/>
                              <a:gd name="G11" fmla="?: G10 G8 0"/>
                              <a:gd name="G12" fmla="?: G10 G7 21600"/>
                              <a:gd name="T0" fmla="*/ 17760 w 21600"/>
                              <a:gd name="T1" fmla="*/ 10800 h 21600"/>
                              <a:gd name="T2" fmla="*/ 10800 w 21600"/>
                              <a:gd name="T3" fmla="*/ 21600 h 21600"/>
                              <a:gd name="T4" fmla="*/ 3840 w 21600"/>
                              <a:gd name="T5" fmla="*/ 10800 h 21600"/>
                              <a:gd name="T6" fmla="*/ 10800 w 21600"/>
                              <a:gd name="T7" fmla="*/ 0 h 21600"/>
                              <a:gd name="T8" fmla="*/ 5640 w 21600"/>
                              <a:gd name="T9" fmla="*/ 5640 h 21600"/>
                              <a:gd name="T10" fmla="*/ 15960 w 21600"/>
                              <a:gd name="T11" fmla="*/ 15960 h 21600"/>
                            </a:gdLst>
                            <a:ahLst/>
                            <a:cxnLst>
                              <a:cxn ang="0">
                                <a:pos x="T0" y="T1"/>
                              </a:cxn>
                              <a:cxn ang="0">
                                <a:pos x="T2" y="T3"/>
                              </a:cxn>
                              <a:cxn ang="0">
                                <a:pos x="T4" y="T5"/>
                              </a:cxn>
                              <a:cxn ang="0">
                                <a:pos x="T6" y="T7"/>
                              </a:cxn>
                            </a:cxnLst>
                            <a:rect l="T8" t="T9" r="T10" b="T11"/>
                            <a:pathLst>
                              <a:path w="21600" h="21600">
                                <a:moveTo>
                                  <a:pt x="0" y="0"/>
                                </a:moveTo>
                                <a:lnTo>
                                  <a:pt x="7680" y="21600"/>
                                </a:lnTo>
                                <a:lnTo>
                                  <a:pt x="1392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Freeform 37"/>
                        <wps:cNvSpPr>
                          <a:spLocks/>
                        </wps:cNvSpPr>
                        <wps:spPr bwMode="auto">
                          <a:xfrm>
                            <a:off x="4420690" y="3022909"/>
                            <a:ext cx="1236818" cy="257561"/>
                          </a:xfrm>
                          <a:custGeom>
                            <a:avLst/>
                            <a:gdLst>
                              <a:gd name="T0" fmla="*/ 8 w 1948"/>
                              <a:gd name="T1" fmla="*/ 266 h 406"/>
                              <a:gd name="T2" fmla="*/ 228 w 1948"/>
                              <a:gd name="T3" fmla="*/ 58 h 406"/>
                              <a:gd name="T4" fmla="*/ 1376 w 1948"/>
                              <a:gd name="T5" fmla="*/ 58 h 406"/>
                              <a:gd name="T6" fmla="*/ 1948 w 1948"/>
                              <a:gd name="T7" fmla="*/ 406 h 406"/>
                            </a:gdLst>
                            <a:ahLst/>
                            <a:cxnLst>
                              <a:cxn ang="0">
                                <a:pos x="T0" y="T1"/>
                              </a:cxn>
                              <a:cxn ang="0">
                                <a:pos x="T2" y="T3"/>
                              </a:cxn>
                              <a:cxn ang="0">
                                <a:pos x="T4" y="T5"/>
                              </a:cxn>
                              <a:cxn ang="0">
                                <a:pos x="T6" y="T7"/>
                              </a:cxn>
                            </a:cxnLst>
                            <a:rect l="0" t="0" r="r" b="b"/>
                            <a:pathLst>
                              <a:path w="1948" h="406">
                                <a:moveTo>
                                  <a:pt x="8" y="266"/>
                                </a:moveTo>
                                <a:cubicBezTo>
                                  <a:pt x="43" y="231"/>
                                  <a:pt x="0" y="93"/>
                                  <a:pt x="228" y="58"/>
                                </a:cubicBezTo>
                                <a:cubicBezTo>
                                  <a:pt x="456" y="23"/>
                                  <a:pt x="1089" y="0"/>
                                  <a:pt x="1376" y="58"/>
                                </a:cubicBezTo>
                                <a:cubicBezTo>
                                  <a:pt x="1663" y="116"/>
                                  <a:pt x="1829" y="333"/>
                                  <a:pt x="1948" y="406"/>
                                </a:cubicBezTo>
                              </a:path>
                            </a:pathLst>
                          </a:custGeom>
                          <a:noFill/>
                          <a:ln w="9525">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38"/>
                        <wps:cNvSpPr>
                          <a:spLocks/>
                        </wps:cNvSpPr>
                        <wps:spPr bwMode="auto">
                          <a:xfrm>
                            <a:off x="3270747" y="1780064"/>
                            <a:ext cx="913706" cy="316236"/>
                          </a:xfrm>
                          <a:prstGeom prst="borderCallout1">
                            <a:avLst>
                              <a:gd name="adj1" fmla="val 36144"/>
                              <a:gd name="adj2" fmla="val 108338"/>
                              <a:gd name="adj3" fmla="val 337750"/>
                              <a:gd name="adj4" fmla="val 187005"/>
                            </a:avLst>
                          </a:prstGeom>
                          <a:solidFill>
                            <a:srgbClr val="FFFFFF"/>
                          </a:solidFill>
                          <a:ln w="9525">
                            <a:solidFill>
                              <a:srgbClr val="000000"/>
                            </a:solidFill>
                            <a:miter lim="800000"/>
                            <a:headEnd/>
                            <a:tailEnd/>
                          </a:ln>
                        </wps:spPr>
                        <wps:txbx>
                          <w:txbxContent>
                            <w:p w:rsidR="0058486D" w:rsidRPr="00E6347F" w:rsidRDefault="0058486D" w:rsidP="001D1583">
                              <w:pPr>
                                <w:rPr>
                                  <w:sz w:val="12"/>
                                  <w:szCs w:val="12"/>
                                </w:rPr>
                              </w:pPr>
                              <w:r w:rsidRPr="00E6347F">
                                <w:rPr>
                                  <w:sz w:val="12"/>
                                  <w:szCs w:val="12"/>
                                </w:rPr>
                                <w:t xml:space="preserve">2 (1meg) Shelf connection cables </w:t>
                              </w:r>
                            </w:p>
                          </w:txbxContent>
                        </wps:txbx>
                        <wps:bodyPr rot="0" vert="horz" wrap="square" lIns="91440" tIns="45720" rIns="91440" bIns="45720" anchor="t" anchorCtr="0" upright="1">
                          <a:noAutofit/>
                        </wps:bodyPr>
                      </wps:wsp>
                      <wps:wsp>
                        <wps:cNvPr id="47" name="AutoShape 39"/>
                        <wps:cNvSpPr>
                          <a:spLocks/>
                        </wps:cNvSpPr>
                        <wps:spPr bwMode="auto">
                          <a:xfrm>
                            <a:off x="3113763" y="4415870"/>
                            <a:ext cx="914468" cy="279659"/>
                          </a:xfrm>
                          <a:prstGeom prst="borderCallout1">
                            <a:avLst>
                              <a:gd name="adj1" fmla="val 40815"/>
                              <a:gd name="adj2" fmla="val -8333"/>
                              <a:gd name="adj3" fmla="val -75056"/>
                              <a:gd name="adj4" fmla="val -50833"/>
                            </a:avLst>
                          </a:prstGeom>
                          <a:solidFill>
                            <a:srgbClr val="FFFFFF"/>
                          </a:solidFill>
                          <a:ln w="9525">
                            <a:solidFill>
                              <a:srgbClr val="000000"/>
                            </a:solidFill>
                            <a:miter lim="800000"/>
                            <a:headEnd/>
                            <a:tailEnd/>
                          </a:ln>
                        </wps:spPr>
                        <wps:txbx>
                          <w:txbxContent>
                            <w:p w:rsidR="0058486D" w:rsidRPr="00E6347F" w:rsidRDefault="0058486D" w:rsidP="001D1583">
                              <w:pPr>
                                <w:rPr>
                                  <w:sz w:val="12"/>
                                  <w:szCs w:val="12"/>
                                </w:rPr>
                              </w:pPr>
                              <w:r w:rsidRPr="00E6347F">
                                <w:rPr>
                                  <w:sz w:val="12"/>
                                  <w:szCs w:val="12"/>
                                </w:rPr>
                                <w:t>Phone type cable for wrist strap monitor box</w:t>
                              </w:r>
                            </w:p>
                          </w:txbxContent>
                        </wps:txbx>
                        <wps:bodyPr rot="0" vert="horz" wrap="square" lIns="91440" tIns="45720" rIns="91440" bIns="45720" anchor="t" anchorCtr="0" upright="1">
                          <a:noAutofit/>
                        </wps:bodyPr>
                      </wps:wsp>
                      <wps:wsp>
                        <wps:cNvPr id="48" name="AutoShape 40"/>
                        <wps:cNvSpPr>
                          <a:spLocks/>
                        </wps:cNvSpPr>
                        <wps:spPr bwMode="auto">
                          <a:xfrm flipH="1">
                            <a:off x="546395" y="4390724"/>
                            <a:ext cx="723954" cy="272801"/>
                          </a:xfrm>
                          <a:prstGeom prst="borderCallout3">
                            <a:avLst>
                              <a:gd name="adj1" fmla="val 41954"/>
                              <a:gd name="adj2" fmla="val -10519"/>
                              <a:gd name="adj3" fmla="val 41954"/>
                              <a:gd name="adj4" fmla="val -13500"/>
                              <a:gd name="adj5" fmla="val -88347"/>
                              <a:gd name="adj6" fmla="val -13500"/>
                              <a:gd name="adj7" fmla="val -184616"/>
                              <a:gd name="adj8" fmla="val 50917"/>
                            </a:avLst>
                          </a:prstGeom>
                          <a:solidFill>
                            <a:srgbClr val="FFFFFF"/>
                          </a:solidFill>
                          <a:ln w="9525">
                            <a:solidFill>
                              <a:srgbClr val="000000"/>
                            </a:solidFill>
                            <a:miter lim="800000"/>
                            <a:headEnd/>
                            <a:tailEnd/>
                          </a:ln>
                        </wps:spPr>
                        <wps:txbx>
                          <w:txbxContent>
                            <w:p w:rsidR="0058486D" w:rsidRPr="00E6347F" w:rsidRDefault="0058486D" w:rsidP="001D1583">
                              <w:pPr>
                                <w:rPr>
                                  <w:sz w:val="12"/>
                                  <w:szCs w:val="12"/>
                                </w:rPr>
                              </w:pPr>
                              <w:r w:rsidRPr="00E6347F">
                                <w:rPr>
                                  <w:sz w:val="12"/>
                                  <w:szCs w:val="12"/>
                                </w:rPr>
                                <w:t>Operator 2 Mat connection</w:t>
                              </w:r>
                            </w:p>
                          </w:txbxContent>
                        </wps:txbx>
                        <wps:bodyPr rot="0" vert="horz" wrap="square" lIns="91440" tIns="45720" rIns="91440" bIns="45720" anchor="t" anchorCtr="0" upright="1">
                          <a:noAutofit/>
                        </wps:bodyPr>
                      </wps:wsp>
                      <wps:wsp>
                        <wps:cNvPr id="49" name="AutoShape 41"/>
                        <wps:cNvSpPr>
                          <a:spLocks/>
                        </wps:cNvSpPr>
                        <wps:spPr bwMode="auto">
                          <a:xfrm>
                            <a:off x="4314003" y="4225367"/>
                            <a:ext cx="914468" cy="501405"/>
                          </a:xfrm>
                          <a:prstGeom prst="borderCallout1">
                            <a:avLst>
                              <a:gd name="adj1" fmla="val 22787"/>
                              <a:gd name="adj2" fmla="val 108333"/>
                              <a:gd name="adj3" fmla="val -170884"/>
                              <a:gd name="adj4" fmla="val 112708"/>
                            </a:avLst>
                          </a:prstGeom>
                          <a:solidFill>
                            <a:srgbClr val="FFFFFF"/>
                          </a:solidFill>
                          <a:ln w="9525">
                            <a:solidFill>
                              <a:srgbClr val="000000"/>
                            </a:solidFill>
                            <a:miter lim="800000"/>
                            <a:headEnd/>
                            <a:tailEnd/>
                          </a:ln>
                        </wps:spPr>
                        <wps:txbx>
                          <w:txbxContent>
                            <w:p w:rsidR="0058486D" w:rsidRPr="00E6347F" w:rsidRDefault="0058486D" w:rsidP="001D1583">
                              <w:pPr>
                                <w:rPr>
                                  <w:sz w:val="12"/>
                                  <w:szCs w:val="12"/>
                                </w:rPr>
                              </w:pPr>
                              <w:r w:rsidRPr="00E6347F">
                                <w:rPr>
                                  <w:sz w:val="12"/>
                                  <w:szCs w:val="12"/>
                                </w:rPr>
                                <w:t>Ground wire connected to metal housing of outlet strip</w:t>
                              </w:r>
                            </w:p>
                          </w:txbxContent>
                        </wps:txbx>
                        <wps:bodyPr rot="0" vert="horz" wrap="square" lIns="91440" tIns="45720" rIns="91440" bIns="45720" anchor="t" anchorCtr="0" upright="1">
                          <a:noAutofit/>
                        </wps:bodyPr>
                      </wps:wsp>
                      <wps:wsp>
                        <wps:cNvPr id="50" name="AutoShape 42"/>
                        <wps:cNvSpPr>
                          <a:spLocks/>
                        </wps:cNvSpPr>
                        <wps:spPr bwMode="auto">
                          <a:xfrm>
                            <a:off x="5864026" y="3295710"/>
                            <a:ext cx="915230" cy="298709"/>
                          </a:xfrm>
                          <a:prstGeom prst="borderCallout1">
                            <a:avLst>
                              <a:gd name="adj1" fmla="val 38218"/>
                              <a:gd name="adj2" fmla="val -8329"/>
                              <a:gd name="adj3" fmla="val -6370"/>
                              <a:gd name="adj4" fmla="val -21653"/>
                            </a:avLst>
                          </a:prstGeom>
                          <a:solidFill>
                            <a:srgbClr val="FFFFFF"/>
                          </a:solidFill>
                          <a:ln w="9525">
                            <a:solidFill>
                              <a:srgbClr val="000000"/>
                            </a:solidFill>
                            <a:miter lim="800000"/>
                            <a:headEnd/>
                            <a:tailEnd/>
                          </a:ln>
                        </wps:spPr>
                        <wps:txbx>
                          <w:txbxContent>
                            <w:p w:rsidR="0058486D" w:rsidRPr="00E6347F" w:rsidRDefault="0058486D" w:rsidP="001D1583">
                              <w:pPr>
                                <w:rPr>
                                  <w:sz w:val="12"/>
                                  <w:szCs w:val="12"/>
                                </w:rPr>
                              </w:pPr>
                              <w:r w:rsidRPr="00E6347F">
                                <w:rPr>
                                  <w:sz w:val="12"/>
                                  <w:szCs w:val="12"/>
                                </w:rPr>
                                <w:t>Ground bolt</w:t>
                              </w:r>
                              <w:r>
                                <w:rPr>
                                  <w:sz w:val="12"/>
                                  <w:szCs w:val="12"/>
                                </w:rPr>
                                <w:t xml:space="preserve"> on leg of Bench</w:t>
                              </w:r>
                            </w:p>
                          </w:txbxContent>
                        </wps:txbx>
                        <wps:bodyPr rot="0" vert="horz" wrap="square" lIns="91440" tIns="45720" rIns="91440" bIns="45720" anchor="t" anchorCtr="0" upright="1">
                          <a:noAutofit/>
                        </wps:bodyPr>
                      </wps:wsp>
                      <wps:wsp>
                        <wps:cNvPr id="51" name="AutoShape 43"/>
                        <wps:cNvSpPr>
                          <a:spLocks/>
                        </wps:cNvSpPr>
                        <wps:spPr bwMode="auto">
                          <a:xfrm>
                            <a:off x="233189" y="2244131"/>
                            <a:ext cx="914468" cy="323856"/>
                          </a:xfrm>
                          <a:prstGeom prst="borderCallout1">
                            <a:avLst>
                              <a:gd name="adj1" fmla="val 35296"/>
                              <a:gd name="adj2" fmla="val 108333"/>
                              <a:gd name="adj3" fmla="val 347060"/>
                              <a:gd name="adj4" fmla="val 139792"/>
                            </a:avLst>
                          </a:prstGeom>
                          <a:solidFill>
                            <a:srgbClr val="FFFFFF"/>
                          </a:solidFill>
                          <a:ln w="9525">
                            <a:solidFill>
                              <a:srgbClr val="000000"/>
                            </a:solidFill>
                            <a:miter lim="800000"/>
                            <a:headEnd/>
                            <a:tailEnd/>
                          </a:ln>
                        </wps:spPr>
                        <wps:txbx>
                          <w:txbxContent>
                            <w:p w:rsidR="0058486D" w:rsidRPr="00E6347F" w:rsidRDefault="0058486D" w:rsidP="001D1583">
                              <w:pPr>
                                <w:rPr>
                                  <w:sz w:val="12"/>
                                  <w:szCs w:val="12"/>
                                </w:rPr>
                              </w:pPr>
                              <w:r w:rsidRPr="00E6347F">
                                <w:rPr>
                                  <w:sz w:val="12"/>
                                  <w:szCs w:val="12"/>
                                </w:rPr>
                                <w:t>2 ground snaps (1 on each shelf</w:t>
                              </w:r>
                              <w:r>
                                <w:rPr>
                                  <w:sz w:val="12"/>
                                  <w:szCs w:val="12"/>
                                </w:rPr>
                                <w:t xml:space="preserve"> mat</w:t>
                              </w:r>
                              <w:r w:rsidRPr="00E6347F">
                                <w:rPr>
                                  <w:sz w:val="12"/>
                                  <w:szCs w:val="12"/>
                                </w:rPr>
                                <w:t>)</w:t>
                              </w:r>
                            </w:p>
                          </w:txbxContent>
                        </wps:txbx>
                        <wps:bodyPr rot="0" vert="horz" wrap="square" lIns="91440" tIns="45720" rIns="91440" bIns="45720" anchor="t" anchorCtr="0" upright="1">
                          <a:noAutofit/>
                        </wps:bodyPr>
                      </wps:wsp>
                      <wps:wsp>
                        <wps:cNvPr id="52" name="Freeform 44"/>
                        <wps:cNvSpPr>
                          <a:spLocks/>
                        </wps:cNvSpPr>
                        <wps:spPr bwMode="auto">
                          <a:xfrm>
                            <a:off x="1101172" y="2812593"/>
                            <a:ext cx="4928982" cy="527314"/>
                          </a:xfrm>
                          <a:custGeom>
                            <a:avLst/>
                            <a:gdLst>
                              <a:gd name="T0" fmla="*/ 673 w 7763"/>
                              <a:gd name="T1" fmla="*/ 830 h 830"/>
                              <a:gd name="T2" fmla="*/ 1010 w 7763"/>
                              <a:gd name="T3" fmla="*/ 252 h 830"/>
                              <a:gd name="T4" fmla="*/ 6730 w 7763"/>
                              <a:gd name="T5" fmla="*/ 79 h 830"/>
                              <a:gd name="T6" fmla="*/ 7206 w 7763"/>
                              <a:gd name="T7" fmla="*/ 727 h 830"/>
                            </a:gdLst>
                            <a:ahLst/>
                            <a:cxnLst>
                              <a:cxn ang="0">
                                <a:pos x="T0" y="T1"/>
                              </a:cxn>
                              <a:cxn ang="0">
                                <a:pos x="T2" y="T3"/>
                              </a:cxn>
                              <a:cxn ang="0">
                                <a:pos x="T4" y="T5"/>
                              </a:cxn>
                              <a:cxn ang="0">
                                <a:pos x="T6" y="T7"/>
                              </a:cxn>
                            </a:cxnLst>
                            <a:rect l="0" t="0" r="r" b="b"/>
                            <a:pathLst>
                              <a:path w="7763" h="830">
                                <a:moveTo>
                                  <a:pt x="673" y="830"/>
                                </a:moveTo>
                                <a:cubicBezTo>
                                  <a:pt x="336" y="603"/>
                                  <a:pt x="0" y="377"/>
                                  <a:pt x="1010" y="252"/>
                                </a:cubicBezTo>
                                <a:cubicBezTo>
                                  <a:pt x="2020" y="127"/>
                                  <a:pt x="5697" y="0"/>
                                  <a:pt x="6730" y="79"/>
                                </a:cubicBezTo>
                                <a:cubicBezTo>
                                  <a:pt x="7763" y="158"/>
                                  <a:pt x="7107" y="592"/>
                                  <a:pt x="7206" y="727"/>
                                </a:cubicBezTo>
                              </a:path>
                            </a:pathLst>
                          </a:custGeom>
                          <a:noFill/>
                          <a:ln w="9525">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45"/>
                        <wps:cNvSpPr>
                          <a:spLocks noChangeArrowheads="1"/>
                        </wps:cNvSpPr>
                        <wps:spPr bwMode="auto">
                          <a:xfrm>
                            <a:off x="2476684" y="3358195"/>
                            <a:ext cx="138694" cy="693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Rectangle 46"/>
                        <wps:cNvSpPr>
                          <a:spLocks noChangeArrowheads="1"/>
                        </wps:cNvSpPr>
                        <wps:spPr bwMode="auto">
                          <a:xfrm>
                            <a:off x="2838661" y="3358195"/>
                            <a:ext cx="138694" cy="693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Rectangle 47"/>
                        <wps:cNvSpPr>
                          <a:spLocks noChangeArrowheads="1"/>
                        </wps:cNvSpPr>
                        <wps:spPr bwMode="auto">
                          <a:xfrm>
                            <a:off x="3238741" y="3358195"/>
                            <a:ext cx="138694" cy="693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Rectangle 48"/>
                        <wps:cNvSpPr>
                          <a:spLocks noChangeArrowheads="1"/>
                        </wps:cNvSpPr>
                        <wps:spPr bwMode="auto">
                          <a:xfrm>
                            <a:off x="3625865" y="3358195"/>
                            <a:ext cx="138694" cy="693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Rectangle 49"/>
                        <wps:cNvSpPr>
                          <a:spLocks noChangeArrowheads="1"/>
                        </wps:cNvSpPr>
                        <wps:spPr bwMode="auto">
                          <a:xfrm>
                            <a:off x="4057952" y="3364291"/>
                            <a:ext cx="138694" cy="70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Rectangle 50"/>
                        <wps:cNvSpPr>
                          <a:spLocks noChangeArrowheads="1"/>
                        </wps:cNvSpPr>
                        <wps:spPr bwMode="auto">
                          <a:xfrm>
                            <a:off x="4470986" y="3358195"/>
                            <a:ext cx="137932" cy="693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Rectangle 51"/>
                        <wps:cNvSpPr>
                          <a:spLocks noChangeArrowheads="1"/>
                        </wps:cNvSpPr>
                        <wps:spPr bwMode="auto">
                          <a:xfrm>
                            <a:off x="4858111" y="3364291"/>
                            <a:ext cx="138694" cy="70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AutoShape 52"/>
                        <wps:cNvSpPr>
                          <a:spLocks/>
                        </wps:cNvSpPr>
                        <wps:spPr bwMode="auto">
                          <a:xfrm>
                            <a:off x="5902129" y="2539792"/>
                            <a:ext cx="915230" cy="608849"/>
                          </a:xfrm>
                          <a:prstGeom prst="borderCallout1">
                            <a:avLst>
                              <a:gd name="adj1" fmla="val 18787"/>
                              <a:gd name="adj2" fmla="val -8329"/>
                              <a:gd name="adj3" fmla="val 82880"/>
                              <a:gd name="adj4" fmla="val -86954"/>
                            </a:avLst>
                          </a:prstGeom>
                          <a:solidFill>
                            <a:srgbClr val="FFFFFF"/>
                          </a:solidFill>
                          <a:ln w="9525">
                            <a:solidFill>
                              <a:srgbClr val="000000"/>
                            </a:solidFill>
                            <a:miter lim="800000"/>
                            <a:headEnd/>
                            <a:tailEnd/>
                          </a:ln>
                        </wps:spPr>
                        <wps:txbx>
                          <w:txbxContent>
                            <w:p w:rsidR="0058486D" w:rsidRPr="00E6347F" w:rsidRDefault="0058486D" w:rsidP="001D1583">
                              <w:pPr>
                                <w:rPr>
                                  <w:sz w:val="12"/>
                                  <w:szCs w:val="12"/>
                                </w:rPr>
                              </w:pPr>
                              <w:r w:rsidRPr="00E6347F">
                                <w:rPr>
                                  <w:sz w:val="12"/>
                                  <w:szCs w:val="12"/>
                                </w:rPr>
                                <w:t>1 ground bar wire</w:t>
                              </w:r>
                            </w:p>
                          </w:txbxContent>
                        </wps:txbx>
                        <wps:bodyPr rot="0" vert="horz" wrap="square" lIns="91440" tIns="45720" rIns="91440" bIns="45720" anchor="t" anchorCtr="0" upright="1">
                          <a:noAutofit/>
                        </wps:bodyPr>
                      </wps:wsp>
                      <wps:wsp>
                        <wps:cNvPr id="61" name="AutoShape 53"/>
                        <wps:cNvSpPr>
                          <a:spLocks/>
                        </wps:cNvSpPr>
                        <wps:spPr bwMode="auto">
                          <a:xfrm>
                            <a:off x="272816" y="2765348"/>
                            <a:ext cx="914468" cy="589799"/>
                          </a:xfrm>
                          <a:prstGeom prst="borderCallout1">
                            <a:avLst>
                              <a:gd name="adj1" fmla="val 19375"/>
                              <a:gd name="adj2" fmla="val 108333"/>
                              <a:gd name="adj3" fmla="val 142843"/>
                              <a:gd name="adj4" fmla="val 135278"/>
                            </a:avLst>
                          </a:prstGeom>
                          <a:solidFill>
                            <a:srgbClr val="FFFFFF"/>
                          </a:solidFill>
                          <a:ln w="9525">
                            <a:solidFill>
                              <a:srgbClr val="000000"/>
                            </a:solidFill>
                            <a:miter lim="800000"/>
                            <a:headEnd/>
                            <a:tailEnd/>
                          </a:ln>
                        </wps:spPr>
                        <wps:txbx>
                          <w:txbxContent>
                            <w:p w:rsidR="0058486D" w:rsidRPr="00E6347F" w:rsidRDefault="0058486D" w:rsidP="001D1583">
                              <w:pPr>
                                <w:rPr>
                                  <w:sz w:val="12"/>
                                  <w:szCs w:val="12"/>
                                </w:rPr>
                              </w:pPr>
                              <w:r>
                                <w:rPr>
                                  <w:sz w:val="12"/>
                                  <w:szCs w:val="12"/>
                                </w:rPr>
                                <w:t xml:space="preserve">Operator 1 mat connection and snap (silver H20E applied between snap and surface) </w:t>
                              </w:r>
                            </w:p>
                          </w:txbxContent>
                        </wps:txbx>
                        <wps:bodyPr rot="0" vert="horz" wrap="square" lIns="91440" tIns="45720" rIns="91440" bIns="45720" anchor="t" anchorCtr="0" upright="1">
                          <a:noAutofit/>
                        </wps:bodyPr>
                      </wps:wsp>
                      <wps:wsp>
                        <wps:cNvPr id="62" name="Freeform 54"/>
                        <wps:cNvSpPr>
                          <a:spLocks/>
                        </wps:cNvSpPr>
                        <wps:spPr bwMode="auto">
                          <a:xfrm>
                            <a:off x="397032" y="3122733"/>
                            <a:ext cx="1574409" cy="3890842"/>
                          </a:xfrm>
                          <a:custGeom>
                            <a:avLst/>
                            <a:gdLst>
                              <a:gd name="T0" fmla="*/ 2480 w 2480"/>
                              <a:gd name="T1" fmla="*/ 462 h 6127"/>
                              <a:gd name="T2" fmla="*/ 335 w 2480"/>
                              <a:gd name="T3" fmla="*/ 822 h 6127"/>
                              <a:gd name="T4" fmla="*/ 470 w 2480"/>
                              <a:gd name="T5" fmla="*/ 5397 h 6127"/>
                              <a:gd name="T6" fmla="*/ 2315 w 2480"/>
                              <a:gd name="T7" fmla="*/ 5202 h 6127"/>
                            </a:gdLst>
                            <a:ahLst/>
                            <a:cxnLst>
                              <a:cxn ang="0">
                                <a:pos x="T0" y="T1"/>
                              </a:cxn>
                              <a:cxn ang="0">
                                <a:pos x="T2" y="T3"/>
                              </a:cxn>
                              <a:cxn ang="0">
                                <a:pos x="T4" y="T5"/>
                              </a:cxn>
                              <a:cxn ang="0">
                                <a:pos x="T6" y="T7"/>
                              </a:cxn>
                            </a:cxnLst>
                            <a:rect l="0" t="0" r="r" b="b"/>
                            <a:pathLst>
                              <a:path w="2480" h="6127">
                                <a:moveTo>
                                  <a:pt x="2480" y="462"/>
                                </a:moveTo>
                                <a:cubicBezTo>
                                  <a:pt x="1575" y="231"/>
                                  <a:pt x="670" y="0"/>
                                  <a:pt x="335" y="822"/>
                                </a:cubicBezTo>
                                <a:cubicBezTo>
                                  <a:pt x="0" y="1644"/>
                                  <a:pt x="140" y="4667"/>
                                  <a:pt x="470" y="5397"/>
                                </a:cubicBezTo>
                                <a:cubicBezTo>
                                  <a:pt x="800" y="6127"/>
                                  <a:pt x="1935" y="5234"/>
                                  <a:pt x="2315" y="5202"/>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55"/>
                        <wps:cNvSpPr>
                          <a:spLocks noChangeArrowheads="1"/>
                        </wps:cNvSpPr>
                        <wps:spPr bwMode="auto">
                          <a:xfrm>
                            <a:off x="1799978" y="6223367"/>
                            <a:ext cx="257575" cy="266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Rectangle 56"/>
                        <wps:cNvSpPr>
                          <a:spLocks noChangeArrowheads="1"/>
                        </wps:cNvSpPr>
                        <wps:spPr bwMode="auto">
                          <a:xfrm>
                            <a:off x="2058315" y="6260705"/>
                            <a:ext cx="169939" cy="480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 name="Rectangle 57"/>
                        <wps:cNvSpPr>
                          <a:spLocks noChangeArrowheads="1"/>
                        </wps:cNvSpPr>
                        <wps:spPr bwMode="auto">
                          <a:xfrm>
                            <a:off x="2058315" y="6413108"/>
                            <a:ext cx="169939" cy="480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Rectangle 58"/>
                        <wps:cNvSpPr>
                          <a:spLocks noChangeArrowheads="1"/>
                        </wps:cNvSpPr>
                        <wps:spPr bwMode="auto">
                          <a:xfrm>
                            <a:off x="2055267" y="6334621"/>
                            <a:ext cx="265196" cy="480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AutoShape 59"/>
                        <wps:cNvSpPr>
                          <a:spLocks/>
                        </wps:cNvSpPr>
                        <wps:spPr bwMode="auto">
                          <a:xfrm>
                            <a:off x="2295315" y="5545936"/>
                            <a:ext cx="914468" cy="350526"/>
                          </a:xfrm>
                          <a:prstGeom prst="borderCallout1">
                            <a:avLst>
                              <a:gd name="adj1" fmla="val 32606"/>
                              <a:gd name="adj2" fmla="val -8333"/>
                              <a:gd name="adj3" fmla="val 196014"/>
                              <a:gd name="adj4" fmla="val -38333"/>
                            </a:avLst>
                          </a:prstGeom>
                          <a:solidFill>
                            <a:srgbClr val="FFFFFF"/>
                          </a:solidFill>
                          <a:ln w="9525">
                            <a:solidFill>
                              <a:srgbClr val="000000"/>
                            </a:solidFill>
                            <a:miter lim="800000"/>
                            <a:headEnd/>
                            <a:tailEnd/>
                          </a:ln>
                        </wps:spPr>
                        <wps:txbx>
                          <w:txbxContent>
                            <w:p w:rsidR="0058486D" w:rsidRPr="009F4D11" w:rsidRDefault="0058486D" w:rsidP="001D1583">
                              <w:pPr>
                                <w:rPr>
                                  <w:sz w:val="12"/>
                                  <w:szCs w:val="12"/>
                                </w:rPr>
                              </w:pPr>
                              <w:r>
                                <w:rPr>
                                  <w:sz w:val="12"/>
                                  <w:szCs w:val="12"/>
                                </w:rPr>
                                <w:t>Plug into properly grounded 110 volt AC outlet</w:t>
                              </w:r>
                            </w:p>
                          </w:txbxContent>
                        </wps:txbx>
                        <wps:bodyPr rot="0" vert="horz" wrap="square" lIns="91440" tIns="45720" rIns="91440" bIns="45720" anchor="t" anchorCtr="0" upright="1">
                          <a:noAutofit/>
                        </wps:bodyPr>
                      </wps:wsp>
                      <wps:wsp>
                        <wps:cNvPr id="68" name="Oval 60"/>
                        <wps:cNvSpPr>
                          <a:spLocks noChangeArrowheads="1"/>
                        </wps:cNvSpPr>
                        <wps:spPr bwMode="auto">
                          <a:xfrm>
                            <a:off x="1540878" y="559318"/>
                            <a:ext cx="196611" cy="624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Oval 61"/>
                        <wps:cNvSpPr>
                          <a:spLocks noChangeArrowheads="1"/>
                        </wps:cNvSpPr>
                        <wps:spPr bwMode="auto">
                          <a:xfrm>
                            <a:off x="1540878" y="1016526"/>
                            <a:ext cx="196611" cy="624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Oval 62"/>
                        <wps:cNvSpPr>
                          <a:spLocks noChangeArrowheads="1"/>
                        </wps:cNvSpPr>
                        <wps:spPr bwMode="auto">
                          <a:xfrm>
                            <a:off x="5509669" y="1213126"/>
                            <a:ext cx="196611" cy="624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Freeform 63"/>
                        <wps:cNvSpPr>
                          <a:spLocks/>
                        </wps:cNvSpPr>
                        <wps:spPr bwMode="auto">
                          <a:xfrm>
                            <a:off x="1854846" y="476259"/>
                            <a:ext cx="644700" cy="376435"/>
                          </a:xfrm>
                          <a:custGeom>
                            <a:avLst/>
                            <a:gdLst>
                              <a:gd name="T0" fmla="*/ 278 w 1015"/>
                              <a:gd name="T1" fmla="*/ 580 h 593"/>
                              <a:gd name="T2" fmla="*/ 108 w 1015"/>
                              <a:gd name="T3" fmla="*/ 510 h 593"/>
                              <a:gd name="T4" fmla="*/ 928 w 1015"/>
                              <a:gd name="T5" fmla="*/ 80 h 593"/>
                              <a:gd name="T6" fmla="*/ 628 w 1015"/>
                              <a:gd name="T7" fmla="*/ 30 h 593"/>
                            </a:gdLst>
                            <a:ahLst/>
                            <a:cxnLst>
                              <a:cxn ang="0">
                                <a:pos x="T0" y="T1"/>
                              </a:cxn>
                              <a:cxn ang="0">
                                <a:pos x="T2" y="T3"/>
                              </a:cxn>
                              <a:cxn ang="0">
                                <a:pos x="T4" y="T5"/>
                              </a:cxn>
                              <a:cxn ang="0">
                                <a:pos x="T6" y="T7"/>
                              </a:cxn>
                            </a:cxnLst>
                            <a:rect l="0" t="0" r="r" b="b"/>
                            <a:pathLst>
                              <a:path w="1015" h="593">
                                <a:moveTo>
                                  <a:pt x="278" y="580"/>
                                </a:moveTo>
                                <a:cubicBezTo>
                                  <a:pt x="139" y="586"/>
                                  <a:pt x="0" y="593"/>
                                  <a:pt x="108" y="510"/>
                                </a:cubicBezTo>
                                <a:cubicBezTo>
                                  <a:pt x="216" y="427"/>
                                  <a:pt x="841" y="160"/>
                                  <a:pt x="928" y="80"/>
                                </a:cubicBezTo>
                                <a:cubicBezTo>
                                  <a:pt x="1015" y="0"/>
                                  <a:pt x="623" y="63"/>
                                  <a:pt x="628" y="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64"/>
                        <wps:cNvSpPr>
                          <a:spLocks/>
                        </wps:cNvSpPr>
                        <wps:spPr bwMode="auto">
                          <a:xfrm>
                            <a:off x="2266356" y="552460"/>
                            <a:ext cx="349022" cy="659904"/>
                          </a:xfrm>
                          <a:custGeom>
                            <a:avLst/>
                            <a:gdLst>
                              <a:gd name="T0" fmla="*/ 0 w 550"/>
                              <a:gd name="T1" fmla="*/ 0 h 1040"/>
                              <a:gd name="T2" fmla="*/ 400 w 550"/>
                              <a:gd name="T3" fmla="*/ 420 h 1040"/>
                              <a:gd name="T4" fmla="*/ 550 w 550"/>
                              <a:gd name="T5" fmla="*/ 1040 h 1040"/>
                            </a:gdLst>
                            <a:ahLst/>
                            <a:cxnLst>
                              <a:cxn ang="0">
                                <a:pos x="T0" y="T1"/>
                              </a:cxn>
                              <a:cxn ang="0">
                                <a:pos x="T2" y="T3"/>
                              </a:cxn>
                              <a:cxn ang="0">
                                <a:pos x="T4" y="T5"/>
                              </a:cxn>
                            </a:cxnLst>
                            <a:rect l="0" t="0" r="r" b="b"/>
                            <a:pathLst>
                              <a:path w="550" h="1040">
                                <a:moveTo>
                                  <a:pt x="0" y="0"/>
                                </a:moveTo>
                                <a:cubicBezTo>
                                  <a:pt x="154" y="123"/>
                                  <a:pt x="308" y="247"/>
                                  <a:pt x="400" y="420"/>
                                </a:cubicBezTo>
                                <a:cubicBezTo>
                                  <a:pt x="492" y="593"/>
                                  <a:pt x="518" y="853"/>
                                  <a:pt x="550" y="10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65"/>
                        <wps:cNvSpPr>
                          <a:spLocks/>
                        </wps:cNvSpPr>
                        <wps:spPr bwMode="auto">
                          <a:xfrm>
                            <a:off x="1646804" y="507501"/>
                            <a:ext cx="168415" cy="508263"/>
                          </a:xfrm>
                          <a:custGeom>
                            <a:avLst/>
                            <a:gdLst>
                              <a:gd name="T0" fmla="*/ 55 w 265"/>
                              <a:gd name="T1" fmla="*/ 800 h 800"/>
                              <a:gd name="T2" fmla="*/ 35 w 265"/>
                              <a:gd name="T3" fmla="*/ 550 h 800"/>
                              <a:gd name="T4" fmla="*/ 265 w 265"/>
                              <a:gd name="T5" fmla="*/ 0 h 800"/>
                            </a:gdLst>
                            <a:ahLst/>
                            <a:cxnLst>
                              <a:cxn ang="0">
                                <a:pos x="T0" y="T1"/>
                              </a:cxn>
                              <a:cxn ang="0">
                                <a:pos x="T2" y="T3"/>
                              </a:cxn>
                              <a:cxn ang="0">
                                <a:pos x="T4" y="T5"/>
                              </a:cxn>
                            </a:cxnLst>
                            <a:rect l="0" t="0" r="r" b="b"/>
                            <a:pathLst>
                              <a:path w="265" h="800">
                                <a:moveTo>
                                  <a:pt x="55" y="800"/>
                                </a:moveTo>
                                <a:cubicBezTo>
                                  <a:pt x="27" y="741"/>
                                  <a:pt x="0" y="683"/>
                                  <a:pt x="35" y="550"/>
                                </a:cubicBezTo>
                                <a:cubicBezTo>
                                  <a:pt x="70" y="417"/>
                                  <a:pt x="167" y="208"/>
                                  <a:pt x="26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66"/>
                        <wps:cNvSpPr>
                          <a:spLocks/>
                        </wps:cNvSpPr>
                        <wps:spPr bwMode="auto">
                          <a:xfrm>
                            <a:off x="5199512" y="707911"/>
                            <a:ext cx="400080" cy="491499"/>
                          </a:xfrm>
                          <a:custGeom>
                            <a:avLst/>
                            <a:gdLst>
                              <a:gd name="T0" fmla="*/ 310 w 310"/>
                              <a:gd name="T1" fmla="*/ 285 h 285"/>
                              <a:gd name="T2" fmla="*/ 230 w 310"/>
                              <a:gd name="T3" fmla="*/ 15 h 285"/>
                              <a:gd name="T4" fmla="*/ 0 w 310"/>
                              <a:gd name="T5" fmla="*/ 195 h 285"/>
                            </a:gdLst>
                            <a:ahLst/>
                            <a:cxnLst>
                              <a:cxn ang="0">
                                <a:pos x="T0" y="T1"/>
                              </a:cxn>
                              <a:cxn ang="0">
                                <a:pos x="T2" y="T3"/>
                              </a:cxn>
                              <a:cxn ang="0">
                                <a:pos x="T4" y="T5"/>
                              </a:cxn>
                            </a:cxnLst>
                            <a:rect l="0" t="0" r="r" b="b"/>
                            <a:pathLst>
                              <a:path w="310" h="285">
                                <a:moveTo>
                                  <a:pt x="310" y="285"/>
                                </a:moveTo>
                                <a:cubicBezTo>
                                  <a:pt x="296" y="157"/>
                                  <a:pt x="282" y="30"/>
                                  <a:pt x="230" y="15"/>
                                </a:cubicBezTo>
                                <a:cubicBezTo>
                                  <a:pt x="178" y="0"/>
                                  <a:pt x="89" y="97"/>
                                  <a:pt x="0" y="195"/>
                                </a:cubicBezTo>
                              </a:path>
                            </a:pathLst>
                          </a:custGeom>
                          <a:noFill/>
                          <a:ln w="9525">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67"/>
                        <wps:cNvSpPr>
                          <a:spLocks/>
                        </wps:cNvSpPr>
                        <wps:spPr bwMode="auto">
                          <a:xfrm>
                            <a:off x="1173567" y="0"/>
                            <a:ext cx="4809339" cy="1263419"/>
                          </a:xfrm>
                          <a:custGeom>
                            <a:avLst/>
                            <a:gdLst>
                              <a:gd name="T0" fmla="*/ 742 w 7574"/>
                              <a:gd name="T1" fmla="*/ 370 h 1990"/>
                              <a:gd name="T2" fmla="*/ 1212 w 7574"/>
                              <a:gd name="T3" fmla="*/ 170 h 1990"/>
                              <a:gd name="T4" fmla="*/ 6622 w 7574"/>
                              <a:gd name="T5" fmla="*/ 290 h 1990"/>
                              <a:gd name="T6" fmla="*/ 6922 w 7574"/>
                              <a:gd name="T7" fmla="*/ 1908 h 1990"/>
                              <a:gd name="T8" fmla="*/ 6482 w 7574"/>
                              <a:gd name="T9" fmla="*/ 780 h 1990"/>
                              <a:gd name="T10" fmla="*/ 962 w 7574"/>
                              <a:gd name="T11" fmla="*/ 660 h 1990"/>
                              <a:gd name="T12" fmla="*/ 712 w 7574"/>
                              <a:gd name="T13" fmla="*/ 940 h 1990"/>
                            </a:gdLst>
                            <a:ahLst/>
                            <a:cxnLst>
                              <a:cxn ang="0">
                                <a:pos x="T0" y="T1"/>
                              </a:cxn>
                              <a:cxn ang="0">
                                <a:pos x="T2" y="T3"/>
                              </a:cxn>
                              <a:cxn ang="0">
                                <a:pos x="T4" y="T5"/>
                              </a:cxn>
                              <a:cxn ang="0">
                                <a:pos x="T6" y="T7"/>
                              </a:cxn>
                              <a:cxn ang="0">
                                <a:pos x="T8" y="T9"/>
                              </a:cxn>
                              <a:cxn ang="0">
                                <a:pos x="T10" y="T11"/>
                              </a:cxn>
                              <a:cxn ang="0">
                                <a:pos x="T12" y="T13"/>
                              </a:cxn>
                            </a:cxnLst>
                            <a:rect l="0" t="0" r="r" b="b"/>
                            <a:pathLst>
                              <a:path w="7574" h="1990">
                                <a:moveTo>
                                  <a:pt x="742" y="370"/>
                                </a:moveTo>
                                <a:cubicBezTo>
                                  <a:pt x="820" y="337"/>
                                  <a:pt x="232" y="183"/>
                                  <a:pt x="1212" y="170"/>
                                </a:cubicBezTo>
                                <a:cubicBezTo>
                                  <a:pt x="2192" y="157"/>
                                  <a:pt x="5670" y="0"/>
                                  <a:pt x="6622" y="290"/>
                                </a:cubicBezTo>
                                <a:cubicBezTo>
                                  <a:pt x="7574" y="580"/>
                                  <a:pt x="6945" y="1826"/>
                                  <a:pt x="6922" y="1908"/>
                                </a:cubicBezTo>
                                <a:cubicBezTo>
                                  <a:pt x="6899" y="1990"/>
                                  <a:pt x="7475" y="988"/>
                                  <a:pt x="6482" y="780"/>
                                </a:cubicBezTo>
                                <a:cubicBezTo>
                                  <a:pt x="5489" y="572"/>
                                  <a:pt x="1924" y="633"/>
                                  <a:pt x="962" y="660"/>
                                </a:cubicBezTo>
                                <a:cubicBezTo>
                                  <a:pt x="0" y="687"/>
                                  <a:pt x="764" y="882"/>
                                  <a:pt x="712" y="940"/>
                                </a:cubicBezTo>
                              </a:path>
                            </a:pathLst>
                          </a:custGeom>
                          <a:noFill/>
                          <a:ln w="9525">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Oval 68"/>
                        <wps:cNvSpPr>
                          <a:spLocks noChangeArrowheads="1"/>
                        </wps:cNvSpPr>
                        <wps:spPr bwMode="auto">
                          <a:xfrm>
                            <a:off x="1524113" y="209554"/>
                            <a:ext cx="195849" cy="624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 name="Oval 69"/>
                        <wps:cNvSpPr>
                          <a:spLocks noChangeArrowheads="1"/>
                        </wps:cNvSpPr>
                        <wps:spPr bwMode="auto">
                          <a:xfrm>
                            <a:off x="5496714" y="985284"/>
                            <a:ext cx="197373" cy="6172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 name="AutoShape 70"/>
                        <wps:cNvSpPr>
                          <a:spLocks/>
                        </wps:cNvSpPr>
                        <wps:spPr bwMode="auto">
                          <a:xfrm>
                            <a:off x="5920418" y="126494"/>
                            <a:ext cx="915992" cy="608849"/>
                          </a:xfrm>
                          <a:prstGeom prst="borderCallout1">
                            <a:avLst>
                              <a:gd name="adj1" fmla="val 18769"/>
                              <a:gd name="adj2" fmla="val -8315"/>
                              <a:gd name="adj3" fmla="val 143380"/>
                              <a:gd name="adj4" fmla="val -40472"/>
                            </a:avLst>
                          </a:prstGeom>
                          <a:solidFill>
                            <a:srgbClr val="FFFFFF"/>
                          </a:solidFill>
                          <a:ln w="9525">
                            <a:solidFill>
                              <a:srgbClr val="000000"/>
                            </a:solidFill>
                            <a:miter lim="800000"/>
                            <a:headEnd/>
                            <a:tailEnd/>
                          </a:ln>
                        </wps:spPr>
                        <wps:txbx>
                          <w:txbxContent>
                            <w:p w:rsidR="0058486D" w:rsidRPr="00E6347F" w:rsidRDefault="0058486D" w:rsidP="001D1583">
                              <w:pPr>
                                <w:rPr>
                                  <w:sz w:val="12"/>
                                  <w:szCs w:val="12"/>
                                </w:rPr>
                              </w:pPr>
                              <w:r w:rsidRPr="00E6347F">
                                <w:rPr>
                                  <w:sz w:val="12"/>
                                  <w:szCs w:val="12"/>
                                </w:rPr>
                                <w:t>1</w:t>
                              </w:r>
                              <w:r>
                                <w:rPr>
                                  <w:sz w:val="12"/>
                                  <w:szCs w:val="12"/>
                                </w:rPr>
                                <w:t xml:space="preserve"> Surface</w:t>
                              </w:r>
                              <w:r w:rsidRPr="00E6347F">
                                <w:rPr>
                                  <w:sz w:val="12"/>
                                  <w:szCs w:val="12"/>
                                </w:rPr>
                                <w:t xml:space="preserve"> ground </w:t>
                              </w:r>
                              <w:r>
                                <w:rPr>
                                  <w:sz w:val="12"/>
                                  <w:szCs w:val="12"/>
                                </w:rPr>
                                <w:t>bolt through to metal leg</w:t>
                              </w:r>
                            </w:p>
                          </w:txbxContent>
                        </wps:txbx>
                        <wps:bodyPr rot="0" vert="horz" wrap="square" lIns="91440" tIns="45720" rIns="91440" bIns="45720" anchor="t" anchorCtr="0" upright="1">
                          <a:noAutofit/>
                        </wps:bodyPr>
                      </wps:wsp>
                      <wps:wsp>
                        <wps:cNvPr id="79" name="AutoShape 71"/>
                        <wps:cNvSpPr>
                          <a:spLocks/>
                        </wps:cNvSpPr>
                        <wps:spPr bwMode="auto">
                          <a:xfrm>
                            <a:off x="5831257" y="3803211"/>
                            <a:ext cx="914468" cy="609611"/>
                          </a:xfrm>
                          <a:prstGeom prst="borderCallout1">
                            <a:avLst>
                              <a:gd name="adj1" fmla="val 18750"/>
                              <a:gd name="adj2" fmla="val -8333"/>
                              <a:gd name="adj3" fmla="val -39481"/>
                              <a:gd name="adj4" fmla="val -17569"/>
                            </a:avLst>
                          </a:prstGeom>
                          <a:solidFill>
                            <a:srgbClr val="FFFFFF"/>
                          </a:solidFill>
                          <a:ln w="9525">
                            <a:solidFill>
                              <a:srgbClr val="000000"/>
                            </a:solidFill>
                            <a:miter lim="800000"/>
                            <a:headEnd/>
                            <a:tailEnd/>
                          </a:ln>
                        </wps:spPr>
                        <wps:txbx>
                          <w:txbxContent>
                            <w:p w:rsidR="0058486D" w:rsidRPr="00E6347F" w:rsidRDefault="0058486D" w:rsidP="001D1583">
                              <w:pPr>
                                <w:rPr>
                                  <w:sz w:val="12"/>
                                  <w:szCs w:val="12"/>
                                </w:rPr>
                              </w:pPr>
                              <w:r w:rsidRPr="00E6347F">
                                <w:rPr>
                                  <w:sz w:val="12"/>
                                  <w:szCs w:val="12"/>
                                </w:rPr>
                                <w:t xml:space="preserve">1 </w:t>
                              </w:r>
                              <w:r>
                                <w:rPr>
                                  <w:sz w:val="12"/>
                                  <w:szCs w:val="12"/>
                                </w:rPr>
                                <w:t>Surface</w:t>
                              </w:r>
                              <w:r w:rsidRPr="00E6347F">
                                <w:rPr>
                                  <w:sz w:val="12"/>
                                  <w:szCs w:val="12"/>
                                </w:rPr>
                                <w:t xml:space="preserve">ground </w:t>
                              </w:r>
                              <w:r>
                                <w:rPr>
                                  <w:sz w:val="12"/>
                                  <w:szCs w:val="12"/>
                                </w:rPr>
                                <w:t>bolt through to metal leg (silver H20E applied between washers and surface)</w:t>
                              </w:r>
                            </w:p>
                          </w:txbxContent>
                        </wps:txbx>
                        <wps:bodyPr rot="0" vert="horz" wrap="square" lIns="91440" tIns="45720" rIns="91440" bIns="45720" anchor="t" anchorCtr="0" upright="1">
                          <a:noAutofit/>
                        </wps:bodyPr>
                      </wps:wsp>
                      <wps:wsp>
                        <wps:cNvPr id="80" name="AutoShape 72"/>
                        <wps:cNvSpPr>
                          <a:spLocks/>
                        </wps:cNvSpPr>
                        <wps:spPr bwMode="auto">
                          <a:xfrm>
                            <a:off x="5864026" y="1083584"/>
                            <a:ext cx="916754" cy="297947"/>
                          </a:xfrm>
                          <a:prstGeom prst="borderCallout1">
                            <a:avLst>
                              <a:gd name="adj1" fmla="val 38296"/>
                              <a:gd name="adj2" fmla="val -8315"/>
                              <a:gd name="adj3" fmla="val 53190"/>
                              <a:gd name="adj4" fmla="val -26472"/>
                            </a:avLst>
                          </a:prstGeom>
                          <a:solidFill>
                            <a:srgbClr val="FFFFFF"/>
                          </a:solidFill>
                          <a:ln w="9525">
                            <a:solidFill>
                              <a:srgbClr val="000000"/>
                            </a:solidFill>
                            <a:miter lim="800000"/>
                            <a:headEnd/>
                            <a:tailEnd/>
                          </a:ln>
                        </wps:spPr>
                        <wps:txbx>
                          <w:txbxContent>
                            <w:p w:rsidR="0058486D" w:rsidRPr="00E6347F" w:rsidRDefault="0058486D" w:rsidP="001D1583">
                              <w:pPr>
                                <w:rPr>
                                  <w:sz w:val="12"/>
                                  <w:szCs w:val="12"/>
                                </w:rPr>
                              </w:pPr>
                              <w:r w:rsidRPr="00E6347F">
                                <w:rPr>
                                  <w:sz w:val="12"/>
                                  <w:szCs w:val="12"/>
                                </w:rPr>
                                <w:t>Ground bolt</w:t>
                              </w:r>
                              <w:r>
                                <w:rPr>
                                  <w:sz w:val="12"/>
                                  <w:szCs w:val="12"/>
                                </w:rPr>
                                <w:t xml:space="preserve"> on leg of Bench</w:t>
                              </w:r>
                            </w:p>
                          </w:txbxContent>
                        </wps:txbx>
                        <wps:bodyPr rot="0" vert="horz" wrap="square" lIns="91440" tIns="45720" rIns="91440" bIns="45720" anchor="t" anchorCtr="0" upright="1">
                          <a:noAutofit/>
                        </wps:bodyPr>
                      </wps:wsp>
                    </wpc:wpc>
                  </a:graphicData>
                </a:graphic>
              </wp:inline>
            </w:drawing>
          </mc:Choice>
          <mc:Fallback>
            <w:pict>
              <v:group id="Canvas 2" o:spid="_x0000_s1054" editas="canvas" style="width:538.3pt;height:552.25pt;mso-position-horizontal-relative:char;mso-position-vertical-relative:line" coordsize="68364,7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width:68364;height:70135;visibility:visible;mso-wrap-style:square">
                  <v:fill o:detectmouseclick="t"/>
                  <v:path o:connecttype="none"/>
                </v:shape>
                <v:rect id="Rectangle 4" o:spid="_x0000_s1056" style="position:absolute;left:14136;top:2438;width:42728;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rect id="Rectangle 5" o:spid="_x0000_s1057" style="position:absolute;left:14090;top:5920;width:4277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rect id="Rectangle 6" o:spid="_x0000_s1058" style="position:absolute;left:14090;top:3581;width:124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rect id="Rectangle 7" o:spid="_x0000_s1059" style="position:absolute;left:55622;top:3589;width:124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rect id="Rectangle 8" o:spid="_x0000_s1060" style="position:absolute;left:13991;top:7109;width:1242;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rect id="Rectangle 9" o:spid="_x0000_s1061" style="position:absolute;left:55531;top:7109;width:1333;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rect id="Rectangle 10" o:spid="_x0000_s1062" style="position:absolute;left:14006;top:10340;width:42729;height:1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rect id="Rectangle 11" o:spid="_x0000_s1063" style="position:absolute;left:14090;top:11590;width:1334;height:15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rect id="Rectangle 12" o:spid="_x0000_s1064" style="position:absolute;left:55432;top:11590;width:1242;height:15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rect id="Rectangle 13" o:spid="_x0000_s1065" style="position:absolute;left:15424;top:11590;width:9144;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rect id="Rectangle 14" o:spid="_x0000_s1066" style="position:absolute;left:13945;top:23302;width:42729;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rect id="Rectangle 15" o:spid="_x0000_s1067" style="position:absolute;left:25902;top:11658;width:3338;height: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rect id="Rectangle 16" o:spid="_x0000_s1068" style="position:absolute;left:18091;top:4541;width:4572;height: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rect id="Rectangle 17" o:spid="_x0000_s1069" style="position:absolute;left:13899;top:32827;width:43247;height:2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rect id="Rectangle 18" o:spid="_x0000_s1070" style="position:absolute;left:26473;top:51695;width:3338;height:238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">
                  <v:textbox>
                    <w:txbxContent>
                      <w:p w:rsidR="0058486D" w:rsidRPr="00E6347F" w:rsidRDefault="0058486D" w:rsidP="001D1583">
                        <w:pPr>
                          <w:rPr>
                            <w:sz w:val="8"/>
                            <w:szCs w:val="8"/>
                          </w:rPr>
                        </w:pPr>
                        <w:r>
                          <w:rPr>
                            <w:sz w:val="8"/>
                            <w:szCs w:val="8"/>
                          </w:rPr>
                          <w:t>Wrist strap</w:t>
                        </w:r>
                      </w:p>
                    </w:txbxContent>
                  </v:textbox>
                </v:rect>
                <v:rect id="Rectangle 19" o:spid="_x0000_s1071" style="position:absolute;left:13899;top:32827;width:43247;height:7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rect id="Rectangle 20" o:spid="_x0000_s1072" style="position:absolute;left:15614;top:36553;width:4572;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rsidR="0058486D" w:rsidRPr="00E6347F" w:rsidRDefault="0058486D" w:rsidP="001D1583">
                        <w:pPr>
                          <w:rPr>
                            <w:sz w:val="12"/>
                            <w:szCs w:val="12"/>
                          </w:rPr>
                        </w:pPr>
                        <w:r>
                          <w:rPr>
                            <w:sz w:val="12"/>
                            <w:szCs w:val="12"/>
                          </w:rPr>
                          <w:t>ESD monitor</w:t>
                        </w:r>
                      </w:p>
                    </w:txbxContent>
                  </v:textbox>
                </v: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21" o:spid="_x0000_s1073" type="#_x0000_t38" style="position:absolute;left:15355;top:39007;width:15142;height:10234;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"/>
                <v:oval id="Oval 22" o:spid="_x0000_s1074" style="position:absolute;left:14471;top:33117;width:1524;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3" o:spid="_x0000_s1075" type="#_x0000_t120" style="position:absolute;left:55942;top:34953;width:1143;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"/>
                <v:rect id="Rectangle 24" o:spid="_x0000_s1076" style="position:absolute;left:19615;top:9395;width:324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rect id="Rectangle 25" o:spid="_x0000_s1077" style="position:absolute;left:20377;top:7871;width:2477;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rect id="Rectangle 26" o:spid="_x0000_s1078" style="position:absolute;left:19714;top:33399;width:32479;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rect id="Rectangle 27" o:spid="_x0000_s1079" style="position:absolute;left:20567;top:33307;width:2477;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shape id="Freeform 28" o:spid="_x0000_s1080" style="position:absolute;left:16437;top:33871;width:4222;height:2667;visibility:visible;mso-wrap-style:square;v-text-anchor:top" coordsize="66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" path="m665,c427,2,190,5,95,75v-95,70,20,265,,345e" filled="f">
                  <v:path arrowok="t" o:connecttype="custom" o:connectlocs="422179,0;60311,47626;60311,266705" o:connectangles="0,0,0"/>
                </v:shape>
                <v:shape id="Freeform 29" o:spid="_x0000_s1081" style="position:absolute;left:52261;top:32621;width:4603;height:1456;visibility:visible;mso-wrap-style:square;v-text-anchor:top" coordsize="72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" path="m725,c604,38,151,181,,229e" filled="f" strokecolor="lime">
                  <v:path arrowok="t" o:connecttype="custom" o:connectlocs="460282,0;0,145545" o:connectangles="0,0"/>
                </v:shape>
                <v:oval id="Oval 30" o:spid="_x0000_s1082" style="position:absolute;left:14380;top:35586;width:1044;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"/>
                <v:shape id="Freeform 31" o:spid="_x0000_s1083" style="position:absolute;left:15324;top:35967;width:1464;height:571;visibility:visible;mso-wrap-style:square;v-text-anchor:top" coordsize="2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" path="m,c115,27,230,55,210,90e" filled="f">
                  <v:path arrowok="t" o:connecttype="custom" o:connectlocs="0,0;133592,57151" o:connectangles="0,0"/>
                </v:shape>
                <v:shape id="Freeform 32" o:spid="_x0000_s1084" style="position:absolute;left:7513;top:36477;width:9054;height:3429;visibility:visible;mso-wrap-style:square;v-text-anchor:top" coordsize="142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" path="m1425,c850,170,275,340,,540e" filled="f" strokecolor="#fc9">
                  <v:path arrowok="t" o:connecttype="custom" o:connectlocs="905323,0;0,342906" o:connectangles="0,0"/>
                </v:shape>
                <v:oval id="Oval 33" o:spid="_x0000_s1085" style="position:absolute;left:6980;top:39182;width:1044;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"/>
                <v:rect id="Rectangle 34" o:spid="_x0000_s1086" style="position:absolute;left:29141;top:31494;width:14951;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shape id="AutoShape 35" o:spid="_x0000_s1087" style="position:absolute;left:42858;top:31875;width:952;height:1143;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" path="m,l5400,21600r10800,l21600,,,xe">
                  <v:stroke joinstyle="miter"/>
                  <v:path o:connecttype="custom" o:connectlocs="83350,57151;47629,114302;11907,57151;47629,0" o:connectangles="0,0,0,0" textboxrect="4500,4500,17100,17100"/>
                </v:shape>
                <v:shape id="AutoShape 36" o:spid="_x0000_s1088" style="position:absolute;left:29522;top:31966;width:1143;height:1052;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" path="m,l7680,21600r6240,l21600,,,xe">
                  <v:stroke joinstyle="miter"/>
                  <v:path o:connecttype="custom" o:connectlocs="93987,52579;57154,105158;20321,52579;57154,0" o:connectangles="0,0,0,0" textboxrect="5640,5640,15960,15960"/>
                </v:shape>
                <v:shape id="Freeform 37" o:spid="_x0000_s1089" style="position:absolute;left:44206;top:30229;width:12369;height:2575;visibility:visible;mso-wrap-style:square;v-text-anchor:top" coordsize="194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" path="m8,266c43,231,,93,228,58,456,23,1089,,1376,58v287,58,453,275,572,348e" filled="f" strokecolor="lime">
                  <v:path arrowok="t" o:connecttype="custom" o:connectlocs="5079,168747;144761,36794;873646,36794;1236818,257561" o:connectangles="0,0,0,0"/>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38" o:spid="_x0000_s1090" type="#_x0000_t47" style="position:absolute;left:32707;top:17800;width:9137;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" adj="40393,72954,23401,7807">
                  <v:textbox>
                    <w:txbxContent>
                      <w:p w:rsidR="0058486D" w:rsidRPr="00E6347F" w:rsidRDefault="0058486D" w:rsidP="001D1583">
                        <w:pPr>
                          <w:rPr>
                            <w:sz w:val="12"/>
                            <w:szCs w:val="12"/>
                          </w:rPr>
                        </w:pPr>
                        <w:r w:rsidRPr="00E6347F">
                          <w:rPr>
                            <w:sz w:val="12"/>
                            <w:szCs w:val="12"/>
                          </w:rPr>
                          <w:t xml:space="preserve">2 (1meg) Shelf connection cables </w:t>
                        </w:r>
                      </w:p>
                    </w:txbxContent>
                  </v:textbox>
                  <o:callout v:ext="edit" minusx="t" minusy="t"/>
                </v:shape>
                <v:shape id="AutoShape 39" o:spid="_x0000_s1091" type="#_x0000_t47" style="position:absolute;left:31137;top:44158;width:9145;height: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" adj="-10980,-16212,,8816">
                  <v:textbox>
                    <w:txbxContent>
                      <w:p w:rsidR="0058486D" w:rsidRPr="00E6347F" w:rsidRDefault="0058486D" w:rsidP="001D1583">
                        <w:pPr>
                          <w:rPr>
                            <w:sz w:val="12"/>
                            <w:szCs w:val="12"/>
                          </w:rPr>
                        </w:pPr>
                        <w:r w:rsidRPr="00E6347F">
                          <w:rPr>
                            <w:sz w:val="12"/>
                            <w:szCs w:val="12"/>
                          </w:rPr>
                          <w:t>Phone type cable for wrist strap monitor box</w:t>
                        </w:r>
                      </w:p>
                    </w:txbxContent>
                  </v:textbox>
                </v:shape>
                <v:shapetype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AutoShape 40" o:spid="_x0000_s1092" type="#_x0000_t49" style="position:absolute;left:5463;top:43907;width:7240;height:272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" adj="10998,-39877,-2916,-19083,-2916,9062,-2272,9062">
                  <v:textbox>
                    <w:txbxContent>
                      <w:p w:rsidR="0058486D" w:rsidRPr="00E6347F" w:rsidRDefault="0058486D" w:rsidP="001D1583">
                        <w:pPr>
                          <w:rPr>
                            <w:sz w:val="12"/>
                            <w:szCs w:val="12"/>
                          </w:rPr>
                        </w:pPr>
                        <w:r w:rsidRPr="00E6347F">
                          <w:rPr>
                            <w:sz w:val="12"/>
                            <w:szCs w:val="12"/>
                          </w:rPr>
                          <w:t>Operator 2 Mat connection</w:t>
                        </w:r>
                      </w:p>
                    </w:txbxContent>
                  </v:textbox>
                  <o:callout v:ext="edit" minusx="t"/>
                </v:shape>
                <v:shape id="AutoShape 41" o:spid="_x0000_s1093" type="#_x0000_t47" style="position:absolute;left:43140;top:42253;width:9144;height:5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" adj="24345,-36911,23400,4922">
                  <v:textbox>
                    <w:txbxContent>
                      <w:p w:rsidR="0058486D" w:rsidRPr="00E6347F" w:rsidRDefault="0058486D" w:rsidP="001D1583">
                        <w:pPr>
                          <w:rPr>
                            <w:sz w:val="12"/>
                            <w:szCs w:val="12"/>
                          </w:rPr>
                        </w:pPr>
                        <w:r w:rsidRPr="00E6347F">
                          <w:rPr>
                            <w:sz w:val="12"/>
                            <w:szCs w:val="12"/>
                          </w:rPr>
                          <w:t>Ground wire connected to metal housing of outlet strip</w:t>
                        </w:r>
                      </w:p>
                    </w:txbxContent>
                  </v:textbox>
                  <o:callout v:ext="edit" minusx="t"/>
                </v:shape>
                <v:shape id="AutoShape 42" o:spid="_x0000_s1094" type="#_x0000_t47" style="position:absolute;left:58640;top:32957;width:9152;height:2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" adj="-4677,-1376,-1799,8255">
                  <v:textbox>
                    <w:txbxContent>
                      <w:p w:rsidR="0058486D" w:rsidRPr="00E6347F" w:rsidRDefault="0058486D" w:rsidP="001D1583">
                        <w:pPr>
                          <w:rPr>
                            <w:sz w:val="12"/>
                            <w:szCs w:val="12"/>
                          </w:rPr>
                        </w:pPr>
                        <w:r w:rsidRPr="00E6347F">
                          <w:rPr>
                            <w:sz w:val="12"/>
                            <w:szCs w:val="12"/>
                          </w:rPr>
                          <w:t>Ground bolt</w:t>
                        </w:r>
                        <w:r>
                          <w:rPr>
                            <w:sz w:val="12"/>
                            <w:szCs w:val="12"/>
                          </w:rPr>
                          <w:t xml:space="preserve"> on leg of Bench</w:t>
                        </w:r>
                      </w:p>
                    </w:txbxContent>
                  </v:textbox>
                </v:shape>
                <v:shape id="AutoShape 43" o:spid="_x0000_s1095" type="#_x0000_t47" style="position:absolute;left:2331;top:22441;width:914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" adj="30195,74965,23400,7624">
                  <v:textbox>
                    <w:txbxContent>
                      <w:p w:rsidR="0058486D" w:rsidRPr="00E6347F" w:rsidRDefault="0058486D" w:rsidP="001D1583">
                        <w:pPr>
                          <w:rPr>
                            <w:sz w:val="12"/>
                            <w:szCs w:val="12"/>
                          </w:rPr>
                        </w:pPr>
                        <w:r w:rsidRPr="00E6347F">
                          <w:rPr>
                            <w:sz w:val="12"/>
                            <w:szCs w:val="12"/>
                          </w:rPr>
                          <w:t>2 ground snaps (1 on each shelf</w:t>
                        </w:r>
                        <w:r>
                          <w:rPr>
                            <w:sz w:val="12"/>
                            <w:szCs w:val="12"/>
                          </w:rPr>
                          <w:t xml:space="preserve"> mat</w:t>
                        </w:r>
                        <w:r w:rsidRPr="00E6347F">
                          <w:rPr>
                            <w:sz w:val="12"/>
                            <w:szCs w:val="12"/>
                          </w:rPr>
                          <w:t>)</w:t>
                        </w:r>
                      </w:p>
                    </w:txbxContent>
                  </v:textbox>
                  <o:callout v:ext="edit" minusx="t" minusy="t"/>
                </v:shape>
                <v:shape id="Freeform 44" o:spid="_x0000_s1096" style="position:absolute;left:11011;top:28125;width:49290;height:5274;visibility:visible;mso-wrap-style:square;v-text-anchor:top" coordsize="77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" path="m673,830c336,603,,377,1010,252,2020,127,5697,,6730,79v1033,79,377,513,476,648e" filled="f" strokecolor="lime">
                  <v:path arrowok="t" o:connecttype="custom" o:connectlocs="427310,527314;641282,160100;4273097,50190;4575325,461876" o:connectangles="0,0,0,0"/>
                </v:shape>
                <v:rect id="Rectangle 45" o:spid="_x0000_s1097" style="position:absolute;left:24766;top:33581;width:1387;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rect id="Rectangle 46" o:spid="_x0000_s1098" style="position:absolute;left:28386;top:33581;width:1387;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rect id="Rectangle 47" o:spid="_x0000_s1099" style="position:absolute;left:32387;top:33581;width:1387;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rect id="Rectangle 48" o:spid="_x0000_s1100" style="position:absolute;left:36258;top:33581;width:1387;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rect id="Rectangle 49" o:spid="_x0000_s1101" style="position:absolute;left:40579;top:33642;width:1387;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rect id="Rectangle 50" o:spid="_x0000_s1102" style="position:absolute;left:44709;top:33581;width:1380;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rect id="Rectangle 51" o:spid="_x0000_s1103" style="position:absolute;left:48581;top:33642;width:1387;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shape id="AutoShape 52" o:spid="_x0000_s1104" type="#_x0000_t47" style="position:absolute;left:59021;top:25397;width:9152;height:6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" adj="-18782,17902,-1799,4058">
                  <v:textbox>
                    <w:txbxContent>
                      <w:p w:rsidR="0058486D" w:rsidRPr="00E6347F" w:rsidRDefault="0058486D" w:rsidP="001D1583">
                        <w:pPr>
                          <w:rPr>
                            <w:sz w:val="12"/>
                            <w:szCs w:val="12"/>
                          </w:rPr>
                        </w:pPr>
                        <w:r w:rsidRPr="00E6347F">
                          <w:rPr>
                            <w:sz w:val="12"/>
                            <w:szCs w:val="12"/>
                          </w:rPr>
                          <w:t>1 ground bar wire</w:t>
                        </w:r>
                      </w:p>
                    </w:txbxContent>
                  </v:textbox>
                  <o:callout v:ext="edit" minusy="t"/>
                </v:shape>
                <v:shape id="AutoShape 53" o:spid="_x0000_s1105" type="#_x0000_t47" style="position:absolute;left:2728;top:27653;width:9144;height:5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" adj="29220,30854,23400,4185">
                  <v:textbox>
                    <w:txbxContent>
                      <w:p w:rsidR="0058486D" w:rsidRPr="00E6347F" w:rsidRDefault="0058486D" w:rsidP="001D1583">
                        <w:pPr>
                          <w:rPr>
                            <w:sz w:val="12"/>
                            <w:szCs w:val="12"/>
                          </w:rPr>
                        </w:pPr>
                        <w:r>
                          <w:rPr>
                            <w:sz w:val="12"/>
                            <w:szCs w:val="12"/>
                          </w:rPr>
                          <w:t xml:space="preserve">Operator 1 mat connection and snap (silver H20E applied between snap and surface) </w:t>
                        </w:r>
                      </w:p>
                    </w:txbxContent>
                  </v:textbox>
                  <o:callout v:ext="edit" minusx="t" minusy="t"/>
                </v:shape>
                <v:shape id="Freeform 54" o:spid="_x0000_s1106" style="position:absolute;left:3970;top:31227;width:15744;height:38908;visibility:visible;mso-wrap-style:square;v-text-anchor:top" coordsize="2480,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" path="m2480,462c1575,231,670,,335,822,,1644,140,4667,470,5397v330,730,1465,-163,1845,-195e" filled="f" strokeweight="2.25pt">
                  <v:path arrowok="t" o:connecttype="custom" o:connectlocs="1574409,293385;212672,521996;298376,3427269;1469660,3303437" o:connectangles="0,0,0,0"/>
                </v:shape>
                <v:rect id="Rectangle 55" o:spid="_x0000_s1107" style="position:absolute;left:17999;top:62233;width:257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rect id="Rectangle 56" o:spid="_x0000_s1108" style="position:absolute;left:20583;top:62607;width:1699;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jgxAAAANsAAAAPAAAAZHJzL2Rvd25yZXYueG1sRI9Ba8JA&#10;FITvQv/D8gq9mU2tiI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L2SOODEAAAA2wAAAA8A&#10;AAAAAAAAAAAAAAAABwIAAGRycy9kb3ducmV2LnhtbFBLBQYAAAAAAwADALcAAAD4AgAAAAA=&#10;"/>
                <v:rect id="Rectangle 57" o:spid="_x0000_s1109" style="position:absolute;left:20583;top:64131;width:1699;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17xAAAANsAAAAPAAAAZHJzL2Rvd25yZXYueG1sRI9Ba8JA&#10;FITvQv/D8gq9mU0tio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NLenXvEAAAA2wAAAA8A&#10;AAAAAAAAAAAAAAAABwIAAGRycy9kb3ducmV2LnhtbFBLBQYAAAAAAwADALcAAAD4AgAAAAA=&#10;"/>
                <v:rect id="Rectangle 58" o:spid="_x0000_s1110" style="position:absolute;left:20552;top:63346;width:265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shape id="AutoShape 59" o:spid="_x0000_s1111" type="#_x0000_t47" style="position:absolute;left:22953;top:55459;width:91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" adj=",42339,,7043">
                  <v:textbox>
                    <w:txbxContent>
                      <w:p w:rsidR="0058486D" w:rsidRPr="009F4D11" w:rsidRDefault="0058486D" w:rsidP="001D1583">
                        <w:pPr>
                          <w:rPr>
                            <w:sz w:val="12"/>
                            <w:szCs w:val="12"/>
                          </w:rPr>
                        </w:pPr>
                        <w:r>
                          <w:rPr>
                            <w:sz w:val="12"/>
                            <w:szCs w:val="12"/>
                          </w:rPr>
                          <w:t>Plug into properly grounded 110 volt AC outlet</w:t>
                        </w:r>
                      </w:p>
                    </w:txbxContent>
                  </v:textbox>
                  <o:callout v:ext="edit" minusy="t"/>
                </v:shape>
                <v:oval id="Oval 60" o:spid="_x0000_s1112" style="position:absolute;left:15408;top:5593;width:1966;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"/>
                <v:oval id="Oval 61" o:spid="_x0000_s1113" style="position:absolute;left:15408;top:10165;width:1966;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"/>
                <v:oval id="Oval 62" o:spid="_x0000_s1114" style="position:absolute;left:55096;top:12131;width:1966;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"/>
                <v:shape id="Freeform 63" o:spid="_x0000_s1115" style="position:absolute;left:18548;top:4762;width:6447;height:3764;visibility:visible;mso-wrap-style:square;v-text-anchor:top" coordsize="101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" path="m278,580c139,586,,593,108,510,216,427,841,160,928,80,1015,,623,63,628,30e" filled="f">
                  <v:path arrowok="t" o:connecttype="custom" o:connectlocs="176578,368183;68599,323747;589440,50784;398888,19044" o:connectangles="0,0,0,0"/>
                </v:shape>
                <v:shape id="Freeform 64" o:spid="_x0000_s1116" style="position:absolute;left:22663;top:5524;width:3490;height:6599;visibility:visible;mso-wrap-style:square;v-text-anchor:top" coordsize="55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" path="m,c154,123,308,247,400,420v92,173,118,433,150,620e" filled="f">
                  <v:path arrowok="t" o:connecttype="custom" o:connectlocs="0,0;253834,266500;349022,659904" o:connectangles="0,0,0"/>
                </v:shape>
                <v:shape id="Freeform 65" o:spid="_x0000_s1117" style="position:absolute;left:16468;top:5075;width:1684;height:5082;visibility:visible;mso-wrap-style:square;v-text-anchor:top" coordsize="26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" path="m55,800c27,741,,683,35,550,70,417,167,208,265,e" filled="f">
                  <v:path arrowok="t" o:connecttype="custom" o:connectlocs="34954,508263;22243,349431;168415,0" o:connectangles="0,0,0"/>
                </v:shape>
                <v:shape id="Freeform 66" o:spid="_x0000_s1118" style="position:absolute;left:51995;top:7079;width:4000;height:4915;visibility:visible;mso-wrap-style:square;v-text-anchor:top" coordsize="31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" path="m310,285c296,157,282,30,230,15,178,,89,97,,195e" filled="f" strokecolor="lime">
                  <v:path arrowok="t" o:connecttype="custom" o:connectlocs="400080,491499;296834,25868;0,336289" o:connectangles="0,0,0"/>
                </v:shape>
                <v:shape id="Freeform 67" o:spid="_x0000_s1119" style="position:absolute;left:11735;width:48094;height:12634;visibility:visible;mso-wrap-style:square;v-text-anchor:top" coordsize="7574,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" path="m742,370c820,337,232,183,1212,170,2192,157,5670,,6622,290v952,290,323,1536,300,1618c6899,1990,7475,988,6482,780,5489,572,1924,633,962,660,,687,764,882,712,940e" filled="f" strokecolor="lime">
                  <v:path arrowok="t" o:connecttype="custom" o:connectlocs="471155,234907;769596,107930;4204838,184116;4395332,1211359;4115941,495209;610851,419023;452106,596791" o:connectangles="0,0,0,0,0,0,0"/>
                </v:shape>
                <v:oval id="Oval 68" o:spid="_x0000_s1120" style="position:absolute;left:15241;top:2095;width:1958;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"/>
                <v:oval id="Oval 69" o:spid="_x0000_s1121" style="position:absolute;left:54967;top:9852;width:1973;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"/>
                <v:shape id="AutoShape 70" o:spid="_x0000_s1122" type="#_x0000_t47" style="position:absolute;left:59204;top:1264;width:9160;height:6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" adj="-8742,30970,-1796,4054">
                  <v:textbox>
                    <w:txbxContent>
                      <w:p w:rsidR="0058486D" w:rsidRPr="00E6347F" w:rsidRDefault="0058486D" w:rsidP="001D1583">
                        <w:pPr>
                          <w:rPr>
                            <w:sz w:val="12"/>
                            <w:szCs w:val="12"/>
                          </w:rPr>
                        </w:pPr>
                        <w:r w:rsidRPr="00E6347F">
                          <w:rPr>
                            <w:sz w:val="12"/>
                            <w:szCs w:val="12"/>
                          </w:rPr>
                          <w:t>1</w:t>
                        </w:r>
                        <w:r>
                          <w:rPr>
                            <w:sz w:val="12"/>
                            <w:szCs w:val="12"/>
                          </w:rPr>
                          <w:t xml:space="preserve"> Surface</w:t>
                        </w:r>
                        <w:r w:rsidRPr="00E6347F">
                          <w:rPr>
                            <w:sz w:val="12"/>
                            <w:szCs w:val="12"/>
                          </w:rPr>
                          <w:t xml:space="preserve"> ground </w:t>
                        </w:r>
                        <w:r>
                          <w:rPr>
                            <w:sz w:val="12"/>
                            <w:szCs w:val="12"/>
                          </w:rPr>
                          <w:t>bolt through to metal leg</w:t>
                        </w:r>
                      </w:p>
                    </w:txbxContent>
                  </v:textbox>
                  <o:callout v:ext="edit" minusy="t"/>
                </v:shape>
                <v:shape id="AutoShape 71" o:spid="_x0000_s1123" type="#_x0000_t47" style="position:absolute;left:58312;top:38032;width:9145;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" adj="-3795,-8528">
                  <v:textbox>
                    <w:txbxContent>
                      <w:p w:rsidR="0058486D" w:rsidRPr="00E6347F" w:rsidRDefault="0058486D" w:rsidP="001D1583">
                        <w:pPr>
                          <w:rPr>
                            <w:sz w:val="12"/>
                            <w:szCs w:val="12"/>
                          </w:rPr>
                        </w:pPr>
                        <w:r w:rsidRPr="00E6347F">
                          <w:rPr>
                            <w:sz w:val="12"/>
                            <w:szCs w:val="12"/>
                          </w:rPr>
                          <w:t xml:space="preserve">1 </w:t>
                        </w:r>
                        <w:r>
                          <w:rPr>
                            <w:sz w:val="12"/>
                            <w:szCs w:val="12"/>
                          </w:rPr>
                          <w:t>Surface</w:t>
                        </w:r>
                        <w:r w:rsidRPr="00E6347F">
                          <w:rPr>
                            <w:sz w:val="12"/>
                            <w:szCs w:val="12"/>
                          </w:rPr>
                          <w:t xml:space="preserve">ground </w:t>
                        </w:r>
                        <w:r>
                          <w:rPr>
                            <w:sz w:val="12"/>
                            <w:szCs w:val="12"/>
                          </w:rPr>
                          <w:t>bolt through to metal leg (silver H20E applied between washers and surface)</w:t>
                        </w:r>
                      </w:p>
                    </w:txbxContent>
                  </v:textbox>
                </v:shape>
                <v:shape id="AutoShape 72" o:spid="_x0000_s1124" type="#_x0000_t47" style="position:absolute;left:58640;top:10835;width:9167;height:2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" adj="-5718,11489,-1796,8272">
                  <v:textbox>
                    <w:txbxContent>
                      <w:p w:rsidR="0058486D" w:rsidRPr="00E6347F" w:rsidRDefault="0058486D" w:rsidP="001D1583">
                        <w:pPr>
                          <w:rPr>
                            <w:sz w:val="12"/>
                            <w:szCs w:val="12"/>
                          </w:rPr>
                        </w:pPr>
                        <w:r w:rsidRPr="00E6347F">
                          <w:rPr>
                            <w:sz w:val="12"/>
                            <w:szCs w:val="12"/>
                          </w:rPr>
                          <w:t>Ground bolt</w:t>
                        </w:r>
                        <w:r>
                          <w:rPr>
                            <w:sz w:val="12"/>
                            <w:szCs w:val="12"/>
                          </w:rPr>
                          <w:t xml:space="preserve"> on leg of Bench</w:t>
                        </w:r>
                      </w:p>
                    </w:txbxContent>
                  </v:textbox>
                  <o:callout v:ext="edit" minusy="t"/>
                </v:shape>
                <w10:anchorlock/>
              </v:group>
            </w:pict>
          </mc:Fallback>
        </mc:AlternateContent>
      </w:r>
      <w:r w:rsidR="001D1583" w:rsidRPr="000D2E3C">
        <w:rPr>
          <w:rFonts w:cs="Arial"/>
          <w:sz w:val="24"/>
          <w:szCs w:val="24"/>
        </w:rPr>
        <w:fldChar w:fldCharType="begin"/>
      </w:r>
      <w:r w:rsidR="001D1583" w:rsidRPr="000D2E3C">
        <w:rPr>
          <w:rFonts w:cs="Arial"/>
          <w:sz w:val="24"/>
          <w:szCs w:val="24"/>
        </w:rPr>
        <w:instrText>fillin "Enter any unusual conditions (e.g., exceptions or special circumstances):</w:instrText>
      </w:r>
      <w:r w:rsidR="001D1583" w:rsidRPr="000D2E3C">
        <w:rPr>
          <w:rFonts w:cs="Arial"/>
          <w:sz w:val="24"/>
          <w:szCs w:val="24"/>
        </w:rPr>
        <w:fldChar w:fldCharType="end"/>
      </w:r>
    </w:p>
    <w:p w:rsidR="005E245A" w:rsidRDefault="005E245A" w:rsidP="00B42511"/>
    <w:p w:rsidR="00080D9B" w:rsidRDefault="00080D9B" w:rsidP="00B42511"/>
    <w:p w:rsidR="00080D9B" w:rsidRDefault="00080D9B" w:rsidP="00B42511"/>
    <w:p w:rsidR="00080D9B" w:rsidRDefault="00080D9B" w:rsidP="00B42511">
      <w:pPr>
        <w:sectPr w:rsidR="00080D9B" w:rsidSect="006B663F">
          <w:headerReference w:type="default" r:id="rId17"/>
          <w:footerReference w:type="default" r:id="rId18"/>
          <w:pgSz w:w="12240" w:h="15840" w:code="1"/>
          <w:pgMar w:top="1440" w:right="720" w:bottom="720" w:left="720" w:header="720" w:footer="0" w:gutter="0"/>
          <w:paperSrc w:first="15" w:other="15"/>
          <w:cols w:space="720"/>
        </w:sectPr>
      </w:pPr>
    </w:p>
    <w:p w:rsidR="00080D9B" w:rsidRPr="00080D9B" w:rsidRDefault="00080D9B" w:rsidP="00080D9B">
      <w:pPr>
        <w:tabs>
          <w:tab w:val="left" w:pos="9810"/>
        </w:tabs>
        <w:overflowPunct/>
        <w:autoSpaceDE/>
        <w:autoSpaceDN/>
        <w:adjustRightInd/>
        <w:spacing w:after="280"/>
        <w:jc w:val="center"/>
        <w:textAlignment w:val="auto"/>
        <w:outlineLvl w:val="2"/>
        <w:rPr>
          <w:rFonts w:ascii="Arial" w:hAnsi="Arial" w:cs="Arial"/>
          <w:b/>
          <w:noProof/>
          <w:color w:val="FF0000"/>
          <w:sz w:val="24"/>
          <w:szCs w:val="24"/>
        </w:rPr>
      </w:pPr>
      <w:bookmarkStart w:id="0" w:name="_GoBack"/>
      <w:r w:rsidRPr="00080D9B">
        <w:rPr>
          <w:rFonts w:ascii="Arial" w:hAnsi="Arial" w:cs="Arial"/>
          <w:b/>
          <w:noProof/>
          <w:color w:val="FF0000"/>
          <w:sz w:val="24"/>
          <w:szCs w:val="24"/>
        </w:rPr>
        <w:lastRenderedPageBreak/>
        <w:t>Appendix B - Process FMEA Information</w:t>
      </w:r>
    </w:p>
    <w:bookmarkEnd w:id="0"/>
    <w:tbl>
      <w:tblPr>
        <w:tblW w:w="14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1308"/>
        <w:gridCol w:w="852"/>
        <w:gridCol w:w="240"/>
        <w:gridCol w:w="258"/>
        <w:gridCol w:w="630"/>
        <w:gridCol w:w="1350"/>
        <w:gridCol w:w="630"/>
        <w:gridCol w:w="558"/>
        <w:gridCol w:w="252"/>
        <w:gridCol w:w="450"/>
        <w:gridCol w:w="630"/>
        <w:gridCol w:w="900"/>
        <w:gridCol w:w="472"/>
        <w:gridCol w:w="236"/>
        <w:gridCol w:w="234"/>
        <w:gridCol w:w="900"/>
        <w:gridCol w:w="990"/>
        <w:gridCol w:w="630"/>
        <w:gridCol w:w="75"/>
        <w:gridCol w:w="555"/>
        <w:gridCol w:w="630"/>
        <w:gridCol w:w="654"/>
      </w:tblGrid>
      <w:tr w:rsidR="00080D9B" w:rsidRPr="00080D9B" w:rsidTr="009C51B1">
        <w:trPr>
          <w:cantSplit/>
          <w:jc w:val="center"/>
        </w:trPr>
        <w:tc>
          <w:tcPr>
            <w:tcW w:w="14712" w:type="dxa"/>
            <w:gridSpan w:val="23"/>
            <w:tcBorders>
              <w:top w:val="nil"/>
              <w:left w:val="nil"/>
              <w:bottom w:val="nil"/>
              <w:right w:val="nil"/>
            </w:tcBorders>
            <w:vAlign w:val="center"/>
          </w:tcPr>
          <w:p w:rsidR="00080D9B" w:rsidRPr="00080D9B" w:rsidRDefault="00080D9B" w:rsidP="00080D9B">
            <w:pPr>
              <w:overflowPunct/>
              <w:autoSpaceDE/>
              <w:autoSpaceDN/>
              <w:adjustRightInd/>
              <w:spacing w:after="120"/>
              <w:jc w:val="center"/>
              <w:textAlignment w:val="auto"/>
              <w:rPr>
                <w:rFonts w:ascii="Arial" w:hAnsi="Arial" w:cs="Arial"/>
                <w:b/>
                <w:color w:val="FF0000"/>
                <w:szCs w:val="24"/>
              </w:rPr>
            </w:pPr>
          </w:p>
        </w:tc>
      </w:tr>
      <w:tr w:rsidR="00080D9B" w:rsidRPr="00080D9B" w:rsidTr="009C51B1">
        <w:trPr>
          <w:cantSplit/>
          <w:jc w:val="center"/>
        </w:trPr>
        <w:tc>
          <w:tcPr>
            <w:tcW w:w="3438" w:type="dxa"/>
            <w:gridSpan w:val="3"/>
            <w:tcBorders>
              <w:top w:val="nil"/>
              <w:left w:val="nil"/>
              <w:bottom w:val="nil"/>
              <w:right w:val="nil"/>
            </w:tcBorders>
            <w:vAlign w:val="center"/>
          </w:tcPr>
          <w:p w:rsidR="00080D9B" w:rsidRPr="00080D9B" w:rsidRDefault="00080D9B" w:rsidP="00080D9B">
            <w:pPr>
              <w:overflowPunct/>
              <w:autoSpaceDE/>
              <w:autoSpaceDN/>
              <w:adjustRightInd/>
              <w:spacing w:after="120"/>
              <w:textAlignment w:val="auto"/>
              <w:rPr>
                <w:rFonts w:ascii="Arial" w:hAnsi="Arial" w:cs="Arial"/>
                <w:color w:val="FF0000"/>
                <w:szCs w:val="24"/>
              </w:rPr>
            </w:pPr>
          </w:p>
        </w:tc>
        <w:tc>
          <w:tcPr>
            <w:tcW w:w="240" w:type="dxa"/>
            <w:tcBorders>
              <w:top w:val="nil"/>
              <w:left w:val="nil"/>
              <w:bottom w:val="nil"/>
              <w:right w:val="nil"/>
            </w:tcBorders>
            <w:vAlign w:val="center"/>
          </w:tcPr>
          <w:p w:rsidR="00080D9B" w:rsidRPr="00080D9B" w:rsidRDefault="00080D9B" w:rsidP="00080D9B">
            <w:pPr>
              <w:overflowPunct/>
              <w:autoSpaceDE/>
              <w:autoSpaceDN/>
              <w:adjustRightInd/>
              <w:spacing w:after="120"/>
              <w:textAlignment w:val="auto"/>
              <w:rPr>
                <w:rFonts w:ascii="Arial" w:hAnsi="Arial" w:cs="Arial"/>
                <w:color w:val="FF0000"/>
                <w:szCs w:val="24"/>
              </w:rPr>
            </w:pPr>
          </w:p>
        </w:tc>
        <w:tc>
          <w:tcPr>
            <w:tcW w:w="3426" w:type="dxa"/>
            <w:gridSpan w:val="5"/>
            <w:tcBorders>
              <w:top w:val="nil"/>
              <w:left w:val="nil"/>
              <w:bottom w:val="nil"/>
              <w:right w:val="nil"/>
            </w:tcBorders>
            <w:vAlign w:val="center"/>
          </w:tcPr>
          <w:p w:rsidR="00080D9B" w:rsidRPr="00080D9B" w:rsidRDefault="00080D9B" w:rsidP="00080D9B">
            <w:pPr>
              <w:overflowPunct/>
              <w:autoSpaceDE/>
              <w:autoSpaceDN/>
              <w:adjustRightInd/>
              <w:spacing w:after="120"/>
              <w:textAlignment w:val="auto"/>
              <w:rPr>
                <w:rFonts w:ascii="Arial" w:hAnsi="Arial" w:cs="Arial"/>
                <w:color w:val="FF0000"/>
              </w:rPr>
            </w:pPr>
          </w:p>
        </w:tc>
        <w:tc>
          <w:tcPr>
            <w:tcW w:w="252" w:type="dxa"/>
            <w:tcBorders>
              <w:top w:val="nil"/>
              <w:left w:val="nil"/>
              <w:bottom w:val="nil"/>
              <w:right w:val="nil"/>
            </w:tcBorders>
            <w:vAlign w:val="center"/>
          </w:tcPr>
          <w:p w:rsidR="00080D9B" w:rsidRPr="00080D9B" w:rsidRDefault="00080D9B" w:rsidP="00080D9B">
            <w:pPr>
              <w:overflowPunct/>
              <w:autoSpaceDE/>
              <w:autoSpaceDN/>
              <w:adjustRightInd/>
              <w:spacing w:after="120"/>
              <w:textAlignment w:val="auto"/>
              <w:rPr>
                <w:rFonts w:ascii="Arial" w:hAnsi="Arial" w:cs="Arial"/>
                <w:color w:val="FF0000"/>
              </w:rPr>
            </w:pPr>
          </w:p>
        </w:tc>
        <w:tc>
          <w:tcPr>
            <w:tcW w:w="1080" w:type="dxa"/>
            <w:gridSpan w:val="2"/>
            <w:tcBorders>
              <w:top w:val="nil"/>
              <w:left w:val="nil"/>
              <w:bottom w:val="nil"/>
              <w:right w:val="nil"/>
            </w:tcBorders>
            <w:vAlign w:val="center"/>
          </w:tcPr>
          <w:p w:rsidR="00080D9B" w:rsidRPr="00080D9B" w:rsidRDefault="00080D9B" w:rsidP="00080D9B">
            <w:pPr>
              <w:overflowPunct/>
              <w:autoSpaceDE/>
              <w:autoSpaceDN/>
              <w:adjustRightInd/>
              <w:spacing w:after="120"/>
              <w:textAlignment w:val="auto"/>
              <w:rPr>
                <w:rFonts w:ascii="Arial" w:hAnsi="Arial" w:cs="Arial"/>
                <w:color w:val="FF0000"/>
              </w:rPr>
            </w:pPr>
          </w:p>
        </w:tc>
        <w:tc>
          <w:tcPr>
            <w:tcW w:w="1372" w:type="dxa"/>
            <w:gridSpan w:val="2"/>
            <w:tcBorders>
              <w:top w:val="nil"/>
              <w:left w:val="nil"/>
              <w:bottom w:val="nil"/>
              <w:right w:val="nil"/>
            </w:tcBorders>
            <w:vAlign w:val="center"/>
          </w:tcPr>
          <w:p w:rsidR="00080D9B" w:rsidRPr="00080D9B" w:rsidRDefault="00080D9B" w:rsidP="00080D9B">
            <w:pPr>
              <w:overflowPunct/>
              <w:autoSpaceDE/>
              <w:autoSpaceDN/>
              <w:adjustRightInd/>
              <w:spacing w:after="120"/>
              <w:textAlignment w:val="auto"/>
              <w:rPr>
                <w:rFonts w:ascii="Arial" w:hAnsi="Arial" w:cs="Arial"/>
                <w:color w:val="FF0000"/>
                <w:szCs w:val="24"/>
              </w:rPr>
            </w:pPr>
          </w:p>
        </w:tc>
        <w:tc>
          <w:tcPr>
            <w:tcW w:w="236" w:type="dxa"/>
            <w:tcBorders>
              <w:top w:val="nil"/>
              <w:left w:val="nil"/>
              <w:bottom w:val="nil"/>
              <w:right w:val="nil"/>
            </w:tcBorders>
            <w:vAlign w:val="center"/>
          </w:tcPr>
          <w:p w:rsidR="00080D9B" w:rsidRPr="00080D9B" w:rsidRDefault="00080D9B" w:rsidP="00080D9B">
            <w:pPr>
              <w:overflowPunct/>
              <w:autoSpaceDE/>
              <w:autoSpaceDN/>
              <w:adjustRightInd/>
              <w:spacing w:after="120"/>
              <w:textAlignment w:val="auto"/>
              <w:rPr>
                <w:rFonts w:ascii="Arial" w:hAnsi="Arial" w:cs="Arial"/>
                <w:color w:val="FF0000"/>
                <w:szCs w:val="24"/>
              </w:rPr>
            </w:pPr>
          </w:p>
        </w:tc>
        <w:tc>
          <w:tcPr>
            <w:tcW w:w="2829" w:type="dxa"/>
            <w:gridSpan w:val="5"/>
            <w:tcBorders>
              <w:top w:val="nil"/>
              <w:left w:val="nil"/>
              <w:bottom w:val="nil"/>
              <w:right w:val="nil"/>
            </w:tcBorders>
            <w:vAlign w:val="center"/>
          </w:tcPr>
          <w:p w:rsidR="00080D9B" w:rsidRPr="00080D9B" w:rsidRDefault="00080D9B" w:rsidP="00080D9B">
            <w:pPr>
              <w:overflowPunct/>
              <w:autoSpaceDE/>
              <w:autoSpaceDN/>
              <w:adjustRightInd/>
              <w:spacing w:after="120"/>
              <w:jc w:val="right"/>
              <w:textAlignment w:val="auto"/>
              <w:rPr>
                <w:rFonts w:ascii="Arial" w:hAnsi="Arial" w:cs="Arial"/>
                <w:color w:val="FF0000"/>
                <w:szCs w:val="24"/>
              </w:rPr>
            </w:pPr>
            <w:r w:rsidRPr="00080D9B">
              <w:rPr>
                <w:rFonts w:ascii="Arial" w:hAnsi="Arial" w:cs="Arial"/>
                <w:color w:val="FF0000"/>
                <w:szCs w:val="24"/>
              </w:rPr>
              <w:t>FMEA Original Date:</w:t>
            </w:r>
          </w:p>
        </w:tc>
        <w:tc>
          <w:tcPr>
            <w:tcW w:w="1839" w:type="dxa"/>
            <w:gridSpan w:val="3"/>
            <w:tcBorders>
              <w:top w:val="nil"/>
              <w:left w:val="nil"/>
              <w:bottom w:val="nil"/>
              <w:right w:val="nil"/>
            </w:tcBorders>
            <w:vAlign w:val="center"/>
          </w:tcPr>
          <w:p w:rsidR="00080D9B" w:rsidRPr="00080D9B" w:rsidRDefault="00080D9B" w:rsidP="00080D9B">
            <w:pPr>
              <w:overflowPunct/>
              <w:autoSpaceDE/>
              <w:autoSpaceDN/>
              <w:adjustRightInd/>
              <w:spacing w:after="120"/>
              <w:textAlignment w:val="auto"/>
              <w:rPr>
                <w:rFonts w:ascii="Arial" w:hAnsi="Arial" w:cs="Arial"/>
                <w:color w:val="FF0000"/>
                <w:szCs w:val="24"/>
              </w:rPr>
            </w:pPr>
            <w:r w:rsidRPr="00080D9B">
              <w:rPr>
                <w:rFonts w:ascii="Arial" w:hAnsi="Arial" w:cs="Arial"/>
                <w:color w:val="FF0000"/>
                <w:szCs w:val="24"/>
              </w:rPr>
              <w:t>11/18/2020</w:t>
            </w:r>
          </w:p>
        </w:tc>
      </w:tr>
      <w:tr w:rsidR="00080D9B" w:rsidRPr="00080D9B" w:rsidTr="009C51B1">
        <w:trPr>
          <w:cantSplit/>
          <w:jc w:val="center"/>
        </w:trPr>
        <w:tc>
          <w:tcPr>
            <w:tcW w:w="10044" w:type="dxa"/>
            <w:gridSpan w:val="15"/>
            <w:tcBorders>
              <w:top w:val="nil"/>
              <w:left w:val="nil"/>
              <w:bottom w:val="nil"/>
              <w:right w:val="nil"/>
            </w:tcBorders>
            <w:vAlign w:val="center"/>
          </w:tcPr>
          <w:p w:rsidR="00080D9B" w:rsidRPr="00080D9B" w:rsidRDefault="00080D9B" w:rsidP="00080D9B">
            <w:pPr>
              <w:overflowPunct/>
              <w:autoSpaceDE/>
              <w:autoSpaceDN/>
              <w:adjustRightInd/>
              <w:spacing w:after="120"/>
              <w:textAlignment w:val="auto"/>
              <w:rPr>
                <w:rFonts w:ascii="Arial" w:hAnsi="Arial" w:cs="Arial"/>
                <w:color w:val="FF0000"/>
              </w:rPr>
            </w:pPr>
          </w:p>
        </w:tc>
        <w:tc>
          <w:tcPr>
            <w:tcW w:w="2829" w:type="dxa"/>
            <w:gridSpan w:val="5"/>
            <w:tcBorders>
              <w:top w:val="nil"/>
              <w:left w:val="nil"/>
              <w:bottom w:val="nil"/>
              <w:right w:val="nil"/>
            </w:tcBorders>
            <w:vAlign w:val="center"/>
          </w:tcPr>
          <w:p w:rsidR="00080D9B" w:rsidRPr="00080D9B" w:rsidRDefault="00080D9B" w:rsidP="00080D9B">
            <w:pPr>
              <w:overflowPunct/>
              <w:autoSpaceDE/>
              <w:autoSpaceDN/>
              <w:adjustRightInd/>
              <w:spacing w:after="120"/>
              <w:jc w:val="right"/>
              <w:textAlignment w:val="auto"/>
              <w:rPr>
                <w:rFonts w:ascii="Arial" w:hAnsi="Arial" w:cs="Arial"/>
                <w:color w:val="FF0000"/>
                <w:szCs w:val="24"/>
              </w:rPr>
            </w:pPr>
            <w:r w:rsidRPr="00080D9B">
              <w:rPr>
                <w:rFonts w:ascii="Arial" w:hAnsi="Arial" w:cs="Arial"/>
                <w:color w:val="FF0000"/>
                <w:szCs w:val="24"/>
              </w:rPr>
              <w:t>FMEA Revised Date:</w:t>
            </w:r>
          </w:p>
        </w:tc>
        <w:tc>
          <w:tcPr>
            <w:tcW w:w="1839" w:type="dxa"/>
            <w:gridSpan w:val="3"/>
            <w:tcBorders>
              <w:top w:val="nil"/>
              <w:left w:val="nil"/>
              <w:bottom w:val="nil"/>
              <w:right w:val="nil"/>
            </w:tcBorders>
            <w:vAlign w:val="center"/>
          </w:tcPr>
          <w:p w:rsidR="00080D9B" w:rsidRPr="00080D9B" w:rsidRDefault="00080D9B" w:rsidP="00080D9B">
            <w:pPr>
              <w:overflowPunct/>
              <w:autoSpaceDE/>
              <w:autoSpaceDN/>
              <w:adjustRightInd/>
              <w:spacing w:after="120"/>
              <w:textAlignment w:val="auto"/>
              <w:rPr>
                <w:rFonts w:ascii="Arial" w:hAnsi="Arial" w:cs="Arial"/>
                <w:color w:val="FF0000"/>
                <w:szCs w:val="24"/>
              </w:rPr>
            </w:pPr>
            <w:r w:rsidRPr="00080D9B">
              <w:rPr>
                <w:rFonts w:ascii="Arial" w:hAnsi="Arial" w:cs="Arial"/>
                <w:color w:val="FF0000"/>
                <w:szCs w:val="24"/>
              </w:rPr>
              <w:t>N/A</w:t>
            </w:r>
          </w:p>
        </w:tc>
      </w:tr>
      <w:tr w:rsidR="00080D9B" w:rsidRPr="00080D9B" w:rsidTr="009C51B1">
        <w:trPr>
          <w:cantSplit/>
          <w:jc w:val="center"/>
        </w:trPr>
        <w:tc>
          <w:tcPr>
            <w:tcW w:w="1278" w:type="dxa"/>
            <w:vAlign w:val="center"/>
          </w:tcPr>
          <w:p w:rsidR="00080D9B" w:rsidRPr="00080D9B" w:rsidRDefault="00080D9B" w:rsidP="00080D9B">
            <w:pPr>
              <w:overflowPunct/>
              <w:autoSpaceDE/>
              <w:autoSpaceDN/>
              <w:adjustRightInd/>
              <w:jc w:val="center"/>
              <w:textAlignment w:val="auto"/>
              <w:rPr>
                <w:rFonts w:ascii="Arial" w:hAnsi="Arial" w:cs="Arial"/>
                <w:b/>
                <w:color w:val="FF0000"/>
                <w:sz w:val="17"/>
                <w:szCs w:val="24"/>
              </w:rPr>
            </w:pPr>
            <w:r w:rsidRPr="00080D9B">
              <w:rPr>
                <w:rFonts w:ascii="Arial" w:hAnsi="Arial" w:cs="Arial"/>
                <w:b/>
                <w:color w:val="FF0000"/>
                <w:sz w:val="17"/>
                <w:szCs w:val="24"/>
              </w:rPr>
              <w:t>Item or Process Step</w:t>
            </w:r>
          </w:p>
        </w:tc>
        <w:tc>
          <w:tcPr>
            <w:tcW w:w="1308" w:type="dxa"/>
            <w:vAlign w:val="center"/>
          </w:tcPr>
          <w:p w:rsidR="00080D9B" w:rsidRPr="00080D9B" w:rsidRDefault="00080D9B" w:rsidP="00080D9B">
            <w:pPr>
              <w:overflowPunct/>
              <w:autoSpaceDE/>
              <w:autoSpaceDN/>
              <w:adjustRightInd/>
              <w:jc w:val="center"/>
              <w:textAlignment w:val="auto"/>
              <w:rPr>
                <w:rFonts w:ascii="Arial" w:hAnsi="Arial" w:cs="Arial"/>
                <w:b/>
                <w:color w:val="FF0000"/>
                <w:sz w:val="17"/>
                <w:szCs w:val="24"/>
              </w:rPr>
            </w:pPr>
            <w:r w:rsidRPr="00080D9B">
              <w:rPr>
                <w:rFonts w:ascii="Arial" w:hAnsi="Arial" w:cs="Arial"/>
                <w:b/>
                <w:color w:val="FF0000"/>
                <w:sz w:val="17"/>
                <w:szCs w:val="24"/>
              </w:rPr>
              <w:t>Potential Failure Mode</w:t>
            </w:r>
          </w:p>
        </w:tc>
        <w:tc>
          <w:tcPr>
            <w:tcW w:w="1350" w:type="dxa"/>
            <w:gridSpan w:val="3"/>
            <w:vAlign w:val="center"/>
          </w:tcPr>
          <w:p w:rsidR="00080D9B" w:rsidRPr="00080D9B" w:rsidRDefault="00080D9B" w:rsidP="00080D9B">
            <w:pPr>
              <w:overflowPunct/>
              <w:autoSpaceDE/>
              <w:autoSpaceDN/>
              <w:adjustRightInd/>
              <w:jc w:val="center"/>
              <w:textAlignment w:val="auto"/>
              <w:rPr>
                <w:rFonts w:ascii="Arial" w:hAnsi="Arial" w:cs="Arial"/>
                <w:b/>
                <w:color w:val="FF0000"/>
                <w:sz w:val="17"/>
                <w:szCs w:val="24"/>
              </w:rPr>
            </w:pPr>
            <w:r w:rsidRPr="00080D9B">
              <w:rPr>
                <w:rFonts w:ascii="Arial" w:hAnsi="Arial" w:cs="Arial"/>
                <w:b/>
                <w:color w:val="FF0000"/>
                <w:sz w:val="17"/>
                <w:szCs w:val="24"/>
              </w:rPr>
              <w:t>Potential Effect(s) of Failure</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b/>
                <w:color w:val="FF0000"/>
                <w:sz w:val="17"/>
                <w:szCs w:val="24"/>
              </w:rPr>
            </w:pPr>
            <w:r w:rsidRPr="00080D9B">
              <w:rPr>
                <w:rFonts w:ascii="Arial" w:hAnsi="Arial" w:cs="Arial"/>
                <w:b/>
                <w:color w:val="FF0000"/>
                <w:sz w:val="17"/>
                <w:szCs w:val="24"/>
              </w:rPr>
              <w:t>S*</w:t>
            </w:r>
          </w:p>
        </w:tc>
        <w:tc>
          <w:tcPr>
            <w:tcW w:w="1350" w:type="dxa"/>
            <w:vAlign w:val="center"/>
          </w:tcPr>
          <w:p w:rsidR="00080D9B" w:rsidRPr="00080D9B" w:rsidRDefault="00080D9B" w:rsidP="00080D9B">
            <w:pPr>
              <w:overflowPunct/>
              <w:autoSpaceDE/>
              <w:autoSpaceDN/>
              <w:adjustRightInd/>
              <w:jc w:val="center"/>
              <w:textAlignment w:val="auto"/>
              <w:rPr>
                <w:rFonts w:ascii="Arial" w:hAnsi="Arial" w:cs="Arial"/>
                <w:b/>
                <w:color w:val="FF0000"/>
                <w:sz w:val="17"/>
                <w:szCs w:val="24"/>
              </w:rPr>
            </w:pPr>
            <w:r w:rsidRPr="00080D9B">
              <w:rPr>
                <w:rFonts w:ascii="Arial" w:hAnsi="Arial" w:cs="Arial"/>
                <w:b/>
                <w:color w:val="FF0000"/>
                <w:sz w:val="17"/>
                <w:szCs w:val="24"/>
              </w:rPr>
              <w:t>Potential Cause(s)</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b/>
                <w:color w:val="FF0000"/>
                <w:sz w:val="17"/>
                <w:szCs w:val="24"/>
              </w:rPr>
            </w:pPr>
            <w:r w:rsidRPr="00080D9B">
              <w:rPr>
                <w:rFonts w:ascii="Arial" w:hAnsi="Arial" w:cs="Arial"/>
                <w:b/>
                <w:color w:val="FF0000"/>
                <w:sz w:val="17"/>
                <w:szCs w:val="24"/>
              </w:rPr>
              <w:t>O*</w:t>
            </w:r>
          </w:p>
        </w:tc>
        <w:tc>
          <w:tcPr>
            <w:tcW w:w="1260" w:type="dxa"/>
            <w:gridSpan w:val="3"/>
            <w:vAlign w:val="center"/>
          </w:tcPr>
          <w:p w:rsidR="00080D9B" w:rsidRPr="00080D9B" w:rsidRDefault="00080D9B" w:rsidP="00080D9B">
            <w:pPr>
              <w:overflowPunct/>
              <w:autoSpaceDE/>
              <w:autoSpaceDN/>
              <w:adjustRightInd/>
              <w:jc w:val="center"/>
              <w:textAlignment w:val="auto"/>
              <w:rPr>
                <w:rFonts w:ascii="Arial" w:hAnsi="Arial" w:cs="Arial"/>
                <w:b/>
                <w:color w:val="FF0000"/>
                <w:sz w:val="17"/>
                <w:szCs w:val="24"/>
              </w:rPr>
            </w:pPr>
            <w:r w:rsidRPr="00080D9B">
              <w:rPr>
                <w:rFonts w:ascii="Arial" w:hAnsi="Arial" w:cs="Arial"/>
                <w:b/>
                <w:color w:val="FF0000"/>
                <w:sz w:val="17"/>
                <w:szCs w:val="24"/>
              </w:rPr>
              <w:t>Current Controls</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b/>
                <w:color w:val="FF0000"/>
                <w:sz w:val="17"/>
                <w:szCs w:val="24"/>
              </w:rPr>
            </w:pPr>
            <w:r w:rsidRPr="00080D9B">
              <w:rPr>
                <w:rFonts w:ascii="Arial" w:hAnsi="Arial" w:cs="Arial"/>
                <w:b/>
                <w:color w:val="FF0000"/>
                <w:sz w:val="17"/>
                <w:szCs w:val="24"/>
              </w:rPr>
              <w:t>D*</w:t>
            </w:r>
          </w:p>
        </w:tc>
        <w:tc>
          <w:tcPr>
            <w:tcW w:w="90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b/>
                <w:color w:val="FF0000"/>
                <w:sz w:val="17"/>
                <w:szCs w:val="24"/>
              </w:rPr>
            </w:pPr>
            <w:r w:rsidRPr="00080D9B">
              <w:rPr>
                <w:rFonts w:ascii="Arial" w:hAnsi="Arial" w:cs="Arial"/>
                <w:b/>
                <w:color w:val="FF0000"/>
                <w:sz w:val="17"/>
                <w:szCs w:val="24"/>
              </w:rPr>
              <w:t>R*</w:t>
            </w:r>
          </w:p>
        </w:tc>
        <w:tc>
          <w:tcPr>
            <w:tcW w:w="942" w:type="dxa"/>
            <w:gridSpan w:val="3"/>
            <w:vAlign w:val="center"/>
          </w:tcPr>
          <w:p w:rsidR="00080D9B" w:rsidRPr="00080D9B" w:rsidRDefault="00080D9B" w:rsidP="00080D9B">
            <w:pPr>
              <w:overflowPunct/>
              <w:autoSpaceDE/>
              <w:autoSpaceDN/>
              <w:adjustRightInd/>
              <w:jc w:val="center"/>
              <w:textAlignment w:val="auto"/>
              <w:rPr>
                <w:rFonts w:ascii="Arial" w:hAnsi="Arial" w:cs="Arial"/>
                <w:b/>
                <w:color w:val="FF0000"/>
                <w:sz w:val="17"/>
                <w:szCs w:val="24"/>
              </w:rPr>
            </w:pPr>
            <w:r w:rsidRPr="00080D9B">
              <w:rPr>
                <w:rFonts w:ascii="Arial" w:hAnsi="Arial" w:cs="Arial"/>
                <w:b/>
                <w:color w:val="FF0000"/>
                <w:sz w:val="17"/>
                <w:szCs w:val="24"/>
              </w:rPr>
              <w:t>RecommAction</w:t>
            </w:r>
          </w:p>
        </w:tc>
        <w:tc>
          <w:tcPr>
            <w:tcW w:w="900" w:type="dxa"/>
            <w:vAlign w:val="center"/>
          </w:tcPr>
          <w:p w:rsidR="00080D9B" w:rsidRPr="00080D9B" w:rsidRDefault="00080D9B" w:rsidP="00080D9B">
            <w:pPr>
              <w:overflowPunct/>
              <w:autoSpaceDE/>
              <w:autoSpaceDN/>
              <w:adjustRightInd/>
              <w:jc w:val="center"/>
              <w:textAlignment w:val="auto"/>
              <w:rPr>
                <w:rFonts w:ascii="Arial" w:hAnsi="Arial" w:cs="Arial"/>
                <w:b/>
                <w:color w:val="FF0000"/>
                <w:sz w:val="17"/>
                <w:szCs w:val="24"/>
              </w:rPr>
            </w:pPr>
            <w:r w:rsidRPr="00080D9B">
              <w:rPr>
                <w:rFonts w:ascii="Arial" w:hAnsi="Arial" w:cs="Arial"/>
                <w:b/>
                <w:color w:val="FF0000"/>
                <w:sz w:val="17"/>
                <w:szCs w:val="24"/>
              </w:rPr>
              <w:t>Responsand Target Date</w:t>
            </w:r>
          </w:p>
        </w:tc>
        <w:tc>
          <w:tcPr>
            <w:tcW w:w="990" w:type="dxa"/>
            <w:vAlign w:val="center"/>
          </w:tcPr>
          <w:p w:rsidR="00080D9B" w:rsidRPr="00080D9B" w:rsidRDefault="00080D9B" w:rsidP="00080D9B">
            <w:pPr>
              <w:overflowPunct/>
              <w:autoSpaceDE/>
              <w:autoSpaceDN/>
              <w:adjustRightInd/>
              <w:jc w:val="center"/>
              <w:textAlignment w:val="auto"/>
              <w:rPr>
                <w:rFonts w:ascii="Arial" w:hAnsi="Arial" w:cs="Arial"/>
                <w:b/>
                <w:color w:val="FF0000"/>
                <w:sz w:val="17"/>
              </w:rPr>
            </w:pPr>
            <w:r w:rsidRPr="00080D9B">
              <w:rPr>
                <w:rFonts w:ascii="Arial" w:hAnsi="Arial" w:cs="Arial"/>
                <w:b/>
                <w:color w:val="FF0000"/>
                <w:sz w:val="17"/>
              </w:rPr>
              <w:t>“After” Action Taken</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b/>
                <w:color w:val="FF0000"/>
                <w:sz w:val="17"/>
                <w:szCs w:val="24"/>
              </w:rPr>
            </w:pPr>
            <w:r w:rsidRPr="00080D9B">
              <w:rPr>
                <w:rFonts w:ascii="Arial" w:hAnsi="Arial" w:cs="Arial"/>
                <w:b/>
                <w:color w:val="FF0000"/>
                <w:sz w:val="17"/>
                <w:szCs w:val="24"/>
              </w:rPr>
              <w:t>S*</w:t>
            </w:r>
          </w:p>
        </w:tc>
        <w:tc>
          <w:tcPr>
            <w:tcW w:w="630" w:type="dxa"/>
            <w:gridSpan w:val="2"/>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b/>
                <w:color w:val="FF0000"/>
                <w:sz w:val="17"/>
                <w:szCs w:val="24"/>
              </w:rPr>
            </w:pPr>
            <w:r w:rsidRPr="00080D9B">
              <w:rPr>
                <w:rFonts w:ascii="Arial" w:hAnsi="Arial" w:cs="Arial"/>
                <w:b/>
                <w:color w:val="FF0000"/>
                <w:sz w:val="17"/>
                <w:szCs w:val="24"/>
              </w:rPr>
              <w:t>O*</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b/>
                <w:color w:val="FF0000"/>
                <w:sz w:val="17"/>
                <w:szCs w:val="24"/>
              </w:rPr>
            </w:pPr>
            <w:r w:rsidRPr="00080D9B">
              <w:rPr>
                <w:rFonts w:ascii="Arial" w:hAnsi="Arial" w:cs="Arial"/>
                <w:b/>
                <w:color w:val="FF0000"/>
                <w:sz w:val="17"/>
                <w:szCs w:val="24"/>
              </w:rPr>
              <w:t>D*</w:t>
            </w:r>
          </w:p>
        </w:tc>
        <w:tc>
          <w:tcPr>
            <w:tcW w:w="654"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b/>
                <w:color w:val="FF0000"/>
                <w:sz w:val="17"/>
                <w:szCs w:val="24"/>
              </w:rPr>
            </w:pPr>
            <w:r w:rsidRPr="00080D9B">
              <w:rPr>
                <w:rFonts w:ascii="Arial" w:hAnsi="Arial" w:cs="Arial"/>
                <w:b/>
                <w:color w:val="FF0000"/>
                <w:sz w:val="17"/>
                <w:szCs w:val="24"/>
              </w:rPr>
              <w:t>R*</w:t>
            </w:r>
          </w:p>
        </w:tc>
      </w:tr>
      <w:tr w:rsidR="00080D9B" w:rsidRPr="00080D9B" w:rsidTr="009C51B1">
        <w:trPr>
          <w:cantSplit/>
          <w:trHeight w:val="242"/>
          <w:jc w:val="center"/>
        </w:trPr>
        <w:tc>
          <w:tcPr>
            <w:tcW w:w="127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Component storage &amp; handling</w:t>
            </w:r>
          </w:p>
        </w:tc>
        <w:tc>
          <w:tcPr>
            <w:tcW w:w="130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Damaged SiO</w:t>
            </w:r>
            <w:r w:rsidRPr="00080D9B">
              <w:rPr>
                <w:rFonts w:ascii="Arial" w:hAnsi="Arial" w:cs="Arial"/>
                <w:color w:val="FF0000"/>
                <w:szCs w:val="24"/>
                <w:vertAlign w:val="superscript"/>
              </w:rPr>
              <w:t>2</w:t>
            </w:r>
            <w:r w:rsidRPr="00080D9B">
              <w:rPr>
                <w:rFonts w:ascii="Arial" w:hAnsi="Arial" w:cs="Arial"/>
                <w:color w:val="FF0000"/>
                <w:szCs w:val="24"/>
              </w:rPr>
              <w:t xml:space="preserve"> or trace</w:t>
            </w:r>
          </w:p>
        </w:tc>
        <w:tc>
          <w:tcPr>
            <w:tcW w:w="135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Will cause direct or latent failure</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8</w:t>
            </w:r>
          </w:p>
        </w:tc>
        <w:tc>
          <w:tcPr>
            <w:tcW w:w="135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Packaging not adequate</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2</w:t>
            </w:r>
          </w:p>
        </w:tc>
        <w:tc>
          <w:tcPr>
            <w:tcW w:w="126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EN1107 Sec. 4 &amp; 5</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5</w:t>
            </w:r>
          </w:p>
        </w:tc>
        <w:tc>
          <w:tcPr>
            <w:tcW w:w="90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80</w:t>
            </w:r>
          </w:p>
        </w:tc>
        <w:tc>
          <w:tcPr>
            <w:tcW w:w="942"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90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99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gridSpan w:val="2"/>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54"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4"/>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r>
      <w:tr w:rsidR="00080D9B" w:rsidRPr="00080D9B" w:rsidTr="009C51B1">
        <w:trPr>
          <w:cantSplit/>
          <w:trHeight w:val="170"/>
          <w:jc w:val="center"/>
        </w:trPr>
        <w:tc>
          <w:tcPr>
            <w:tcW w:w="127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130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Damaged SiO</w:t>
            </w:r>
            <w:r w:rsidRPr="00080D9B">
              <w:rPr>
                <w:rFonts w:ascii="Arial" w:hAnsi="Arial" w:cs="Arial"/>
                <w:color w:val="FF0000"/>
                <w:szCs w:val="24"/>
                <w:vertAlign w:val="superscript"/>
              </w:rPr>
              <w:t>2</w:t>
            </w:r>
            <w:r w:rsidRPr="00080D9B">
              <w:rPr>
                <w:rFonts w:ascii="Arial" w:hAnsi="Arial" w:cs="Arial"/>
                <w:color w:val="FF0000"/>
                <w:szCs w:val="24"/>
              </w:rPr>
              <w:t xml:space="preserve"> or trace</w:t>
            </w:r>
          </w:p>
        </w:tc>
        <w:tc>
          <w:tcPr>
            <w:tcW w:w="135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Will cause direct or latent failure</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8</w:t>
            </w:r>
          </w:p>
        </w:tc>
        <w:tc>
          <w:tcPr>
            <w:tcW w:w="135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Re-Packaged into inadequate package</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2</w:t>
            </w:r>
          </w:p>
        </w:tc>
        <w:tc>
          <w:tcPr>
            <w:tcW w:w="126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Product must be in proper container per QA1008 Sec. VI-5</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5</w:t>
            </w:r>
          </w:p>
        </w:tc>
        <w:tc>
          <w:tcPr>
            <w:tcW w:w="90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80</w:t>
            </w:r>
          </w:p>
        </w:tc>
        <w:tc>
          <w:tcPr>
            <w:tcW w:w="942"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90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99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gridSpan w:val="2"/>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54"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4"/>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r>
      <w:tr w:rsidR="00080D9B" w:rsidRPr="00080D9B" w:rsidTr="009C51B1">
        <w:trPr>
          <w:cantSplit/>
          <w:trHeight w:val="170"/>
          <w:jc w:val="center"/>
        </w:trPr>
        <w:tc>
          <w:tcPr>
            <w:tcW w:w="127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130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135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135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126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0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42"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0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9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gridSpan w:val="2"/>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54"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r>
      <w:tr w:rsidR="00080D9B" w:rsidRPr="00080D9B" w:rsidTr="009C51B1">
        <w:trPr>
          <w:cantSplit/>
          <w:jc w:val="center"/>
        </w:trPr>
        <w:tc>
          <w:tcPr>
            <w:tcW w:w="127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Sensor Assembly</w:t>
            </w:r>
          </w:p>
        </w:tc>
        <w:tc>
          <w:tcPr>
            <w:tcW w:w="130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Damaged SiO</w:t>
            </w:r>
            <w:r w:rsidRPr="00080D9B">
              <w:rPr>
                <w:rFonts w:ascii="Arial" w:hAnsi="Arial" w:cs="Arial"/>
                <w:color w:val="FF0000"/>
                <w:szCs w:val="24"/>
                <w:vertAlign w:val="superscript"/>
              </w:rPr>
              <w:t>2</w:t>
            </w:r>
            <w:r w:rsidRPr="00080D9B">
              <w:rPr>
                <w:rFonts w:ascii="Arial" w:hAnsi="Arial" w:cs="Arial"/>
                <w:color w:val="FF0000"/>
                <w:szCs w:val="24"/>
              </w:rPr>
              <w:t xml:space="preserve"> or trace</w:t>
            </w:r>
          </w:p>
        </w:tc>
        <w:tc>
          <w:tcPr>
            <w:tcW w:w="135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Will cause direct or latent failure</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8</w:t>
            </w:r>
          </w:p>
        </w:tc>
        <w:tc>
          <w:tcPr>
            <w:tcW w:w="135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Tech. not properly grounded</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3</w:t>
            </w:r>
          </w:p>
        </w:tc>
        <w:tc>
          <w:tcPr>
            <w:tcW w:w="126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QA1008 Sec. IV</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4</w:t>
            </w:r>
          </w:p>
        </w:tc>
        <w:tc>
          <w:tcPr>
            <w:tcW w:w="90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96</w:t>
            </w:r>
          </w:p>
        </w:tc>
        <w:tc>
          <w:tcPr>
            <w:tcW w:w="942"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90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99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gridSpan w:val="2"/>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54"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4"/>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r>
      <w:tr w:rsidR="00080D9B" w:rsidRPr="00080D9B" w:rsidTr="009C51B1">
        <w:trPr>
          <w:cantSplit/>
          <w:jc w:val="center"/>
        </w:trPr>
        <w:tc>
          <w:tcPr>
            <w:tcW w:w="127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130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Damaged SiO</w:t>
            </w:r>
            <w:r w:rsidRPr="00080D9B">
              <w:rPr>
                <w:rFonts w:ascii="Arial" w:hAnsi="Arial" w:cs="Arial"/>
                <w:color w:val="FF0000"/>
                <w:szCs w:val="24"/>
                <w:vertAlign w:val="superscript"/>
              </w:rPr>
              <w:t>2</w:t>
            </w:r>
            <w:r w:rsidRPr="00080D9B">
              <w:rPr>
                <w:rFonts w:ascii="Arial" w:hAnsi="Arial" w:cs="Arial"/>
                <w:color w:val="FF0000"/>
                <w:szCs w:val="24"/>
              </w:rPr>
              <w:t xml:space="preserve"> or trace</w:t>
            </w:r>
          </w:p>
        </w:tc>
        <w:tc>
          <w:tcPr>
            <w:tcW w:w="135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Will cause direct or latent failure</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8</w:t>
            </w:r>
          </w:p>
        </w:tc>
        <w:tc>
          <w:tcPr>
            <w:tcW w:w="135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Electrical charge from clothing</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3</w:t>
            </w:r>
          </w:p>
        </w:tc>
        <w:tc>
          <w:tcPr>
            <w:tcW w:w="126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ESD jackets required per QA1008 Sec. III</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4</w:t>
            </w:r>
          </w:p>
        </w:tc>
        <w:tc>
          <w:tcPr>
            <w:tcW w:w="90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96</w:t>
            </w:r>
          </w:p>
        </w:tc>
        <w:tc>
          <w:tcPr>
            <w:tcW w:w="942"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90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99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gridSpan w:val="2"/>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54"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4"/>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r>
      <w:tr w:rsidR="00080D9B" w:rsidRPr="00080D9B" w:rsidTr="009C51B1">
        <w:trPr>
          <w:cantSplit/>
          <w:jc w:val="center"/>
        </w:trPr>
        <w:tc>
          <w:tcPr>
            <w:tcW w:w="127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130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Damaged SiO</w:t>
            </w:r>
            <w:r w:rsidRPr="00080D9B">
              <w:rPr>
                <w:rFonts w:ascii="Arial" w:hAnsi="Arial" w:cs="Arial"/>
                <w:color w:val="FF0000"/>
                <w:szCs w:val="24"/>
                <w:vertAlign w:val="superscript"/>
              </w:rPr>
              <w:t>2</w:t>
            </w:r>
            <w:r w:rsidRPr="00080D9B">
              <w:rPr>
                <w:rFonts w:ascii="Arial" w:hAnsi="Arial" w:cs="Arial"/>
                <w:color w:val="FF0000"/>
                <w:szCs w:val="24"/>
              </w:rPr>
              <w:t xml:space="preserve"> or trace</w:t>
            </w:r>
          </w:p>
        </w:tc>
        <w:tc>
          <w:tcPr>
            <w:tcW w:w="135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Will cause direct or latent failure</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8</w:t>
            </w:r>
          </w:p>
        </w:tc>
        <w:tc>
          <w:tcPr>
            <w:tcW w:w="135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Blue coat not effective</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3</w:t>
            </w:r>
          </w:p>
        </w:tc>
        <w:tc>
          <w:tcPr>
            <w:tcW w:w="126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 xml:space="preserve">Coats regularly tested per QA1040 Sec. 3 </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3</w:t>
            </w:r>
          </w:p>
        </w:tc>
        <w:tc>
          <w:tcPr>
            <w:tcW w:w="90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72</w:t>
            </w:r>
          </w:p>
        </w:tc>
        <w:tc>
          <w:tcPr>
            <w:tcW w:w="942"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0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9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gridSpan w:val="2"/>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54"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r>
      <w:tr w:rsidR="00080D9B" w:rsidRPr="00080D9B" w:rsidTr="009C51B1">
        <w:trPr>
          <w:cantSplit/>
          <w:jc w:val="center"/>
        </w:trPr>
        <w:tc>
          <w:tcPr>
            <w:tcW w:w="127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130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Damaged SiO</w:t>
            </w:r>
            <w:r w:rsidRPr="00080D9B">
              <w:rPr>
                <w:rFonts w:ascii="Arial" w:hAnsi="Arial" w:cs="Arial"/>
                <w:color w:val="FF0000"/>
                <w:szCs w:val="24"/>
                <w:vertAlign w:val="superscript"/>
              </w:rPr>
              <w:t>2</w:t>
            </w:r>
            <w:r w:rsidRPr="00080D9B">
              <w:rPr>
                <w:rFonts w:ascii="Arial" w:hAnsi="Arial" w:cs="Arial"/>
                <w:color w:val="FF0000"/>
                <w:szCs w:val="24"/>
              </w:rPr>
              <w:t xml:space="preserve"> or trace</w:t>
            </w:r>
          </w:p>
        </w:tc>
        <w:tc>
          <w:tcPr>
            <w:tcW w:w="135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Will cause direct or latent failure</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8</w:t>
            </w:r>
          </w:p>
        </w:tc>
        <w:tc>
          <w:tcPr>
            <w:tcW w:w="135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Electrical charge from hand tools</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2</w:t>
            </w:r>
          </w:p>
        </w:tc>
        <w:tc>
          <w:tcPr>
            <w:tcW w:w="126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Hand tools must be tested per QA1008 Sec. II</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3</w:t>
            </w:r>
          </w:p>
        </w:tc>
        <w:tc>
          <w:tcPr>
            <w:tcW w:w="90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48</w:t>
            </w:r>
          </w:p>
        </w:tc>
        <w:tc>
          <w:tcPr>
            <w:tcW w:w="942"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0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9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gridSpan w:val="2"/>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54"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r>
      <w:tr w:rsidR="00080D9B" w:rsidRPr="00080D9B" w:rsidTr="009C51B1">
        <w:trPr>
          <w:cantSplit/>
          <w:jc w:val="center"/>
        </w:trPr>
        <w:tc>
          <w:tcPr>
            <w:tcW w:w="127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130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Damaged SiO</w:t>
            </w:r>
            <w:r w:rsidRPr="00080D9B">
              <w:rPr>
                <w:rFonts w:ascii="Arial" w:hAnsi="Arial" w:cs="Arial"/>
                <w:color w:val="FF0000"/>
                <w:szCs w:val="24"/>
                <w:vertAlign w:val="superscript"/>
              </w:rPr>
              <w:t>2</w:t>
            </w:r>
            <w:r w:rsidRPr="00080D9B">
              <w:rPr>
                <w:rFonts w:ascii="Arial" w:hAnsi="Arial" w:cs="Arial"/>
                <w:color w:val="FF0000"/>
                <w:szCs w:val="24"/>
              </w:rPr>
              <w:t xml:space="preserve"> or trace</w:t>
            </w:r>
          </w:p>
        </w:tc>
        <w:tc>
          <w:tcPr>
            <w:tcW w:w="135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Will cause direct or latent failure</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8</w:t>
            </w:r>
          </w:p>
        </w:tc>
        <w:tc>
          <w:tcPr>
            <w:tcW w:w="135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Electrical charge from personal items/nonessential insulators</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3</w:t>
            </w:r>
          </w:p>
        </w:tc>
        <w:tc>
          <w:tcPr>
            <w:tcW w:w="126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 xml:space="preserve">Approved personal items only per QA1008 Sec. VI. </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3</w:t>
            </w:r>
          </w:p>
        </w:tc>
        <w:tc>
          <w:tcPr>
            <w:tcW w:w="90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72</w:t>
            </w:r>
          </w:p>
        </w:tc>
        <w:tc>
          <w:tcPr>
            <w:tcW w:w="942"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0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9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gridSpan w:val="2"/>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54"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r>
      <w:tr w:rsidR="00080D9B" w:rsidRPr="00080D9B" w:rsidTr="009C51B1">
        <w:trPr>
          <w:cantSplit/>
          <w:jc w:val="center"/>
        </w:trPr>
        <w:tc>
          <w:tcPr>
            <w:tcW w:w="127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130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Damaged SiO</w:t>
            </w:r>
            <w:r w:rsidRPr="00080D9B">
              <w:rPr>
                <w:rFonts w:ascii="Arial" w:hAnsi="Arial" w:cs="Arial"/>
                <w:color w:val="FF0000"/>
                <w:szCs w:val="24"/>
                <w:vertAlign w:val="superscript"/>
              </w:rPr>
              <w:t>2</w:t>
            </w:r>
            <w:r w:rsidRPr="00080D9B">
              <w:rPr>
                <w:rFonts w:ascii="Arial" w:hAnsi="Arial" w:cs="Arial"/>
                <w:color w:val="FF0000"/>
                <w:szCs w:val="24"/>
              </w:rPr>
              <w:t xml:space="preserve"> or trace</w:t>
            </w:r>
          </w:p>
        </w:tc>
        <w:tc>
          <w:tcPr>
            <w:tcW w:w="135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Will cause direct or latent failure</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8</w:t>
            </w:r>
          </w:p>
        </w:tc>
        <w:tc>
          <w:tcPr>
            <w:tcW w:w="135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Electrical charge from workbench</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2</w:t>
            </w:r>
          </w:p>
        </w:tc>
        <w:tc>
          <w:tcPr>
            <w:tcW w:w="126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Workbench properly grounded per QA1008 Sec. IV. Benches tested regularly per QA1040 Sec. 1</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2</w:t>
            </w:r>
          </w:p>
        </w:tc>
        <w:tc>
          <w:tcPr>
            <w:tcW w:w="90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32</w:t>
            </w:r>
          </w:p>
        </w:tc>
        <w:tc>
          <w:tcPr>
            <w:tcW w:w="942"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90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99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gridSpan w:val="2"/>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54"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4"/>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r>
      <w:tr w:rsidR="00080D9B" w:rsidRPr="00080D9B" w:rsidTr="009C51B1">
        <w:trPr>
          <w:cantSplit/>
          <w:jc w:val="center"/>
        </w:trPr>
        <w:tc>
          <w:tcPr>
            <w:tcW w:w="127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130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Damaged SiO</w:t>
            </w:r>
            <w:r w:rsidRPr="00080D9B">
              <w:rPr>
                <w:rFonts w:ascii="Arial" w:hAnsi="Arial" w:cs="Arial"/>
                <w:color w:val="FF0000"/>
                <w:szCs w:val="24"/>
                <w:vertAlign w:val="superscript"/>
              </w:rPr>
              <w:t>2</w:t>
            </w:r>
            <w:r w:rsidRPr="00080D9B">
              <w:rPr>
                <w:rFonts w:ascii="Arial" w:hAnsi="Arial" w:cs="Arial"/>
                <w:color w:val="FF0000"/>
                <w:szCs w:val="24"/>
              </w:rPr>
              <w:t xml:space="preserve"> or trace</w:t>
            </w:r>
          </w:p>
        </w:tc>
        <w:tc>
          <w:tcPr>
            <w:tcW w:w="135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Will cause direct or latent failure</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8</w:t>
            </w:r>
          </w:p>
        </w:tc>
        <w:tc>
          <w:tcPr>
            <w:tcW w:w="135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Unauthorized visitors</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4</w:t>
            </w:r>
          </w:p>
        </w:tc>
        <w:tc>
          <w:tcPr>
            <w:tcW w:w="126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ESD areas marked per QA1008 Sec. II</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2</w:t>
            </w:r>
          </w:p>
        </w:tc>
        <w:tc>
          <w:tcPr>
            <w:tcW w:w="90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64</w:t>
            </w:r>
          </w:p>
        </w:tc>
        <w:tc>
          <w:tcPr>
            <w:tcW w:w="942"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90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99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gridSpan w:val="2"/>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54"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4"/>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r>
      <w:tr w:rsidR="00080D9B" w:rsidRPr="00080D9B" w:rsidTr="009C51B1">
        <w:trPr>
          <w:cantSplit/>
          <w:jc w:val="center"/>
        </w:trPr>
        <w:tc>
          <w:tcPr>
            <w:tcW w:w="127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130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Damaged SiO</w:t>
            </w:r>
            <w:r w:rsidRPr="00080D9B">
              <w:rPr>
                <w:rFonts w:ascii="Arial" w:hAnsi="Arial" w:cs="Arial"/>
                <w:color w:val="FF0000"/>
                <w:szCs w:val="24"/>
                <w:vertAlign w:val="superscript"/>
              </w:rPr>
              <w:t>2</w:t>
            </w:r>
            <w:r w:rsidRPr="00080D9B">
              <w:rPr>
                <w:rFonts w:ascii="Arial" w:hAnsi="Arial" w:cs="Arial"/>
                <w:color w:val="FF0000"/>
                <w:szCs w:val="24"/>
              </w:rPr>
              <w:t xml:space="preserve"> or trace</w:t>
            </w:r>
          </w:p>
        </w:tc>
        <w:tc>
          <w:tcPr>
            <w:tcW w:w="135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Will cause direct or latent failure</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8</w:t>
            </w:r>
          </w:p>
        </w:tc>
        <w:tc>
          <w:tcPr>
            <w:tcW w:w="135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Paperwork creating electrical charge</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2</w:t>
            </w:r>
          </w:p>
        </w:tc>
        <w:tc>
          <w:tcPr>
            <w:tcW w:w="126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Paperwork must be kept in anti-static sleeves or bags per QA1008 Sec. VI.</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2</w:t>
            </w:r>
          </w:p>
        </w:tc>
        <w:tc>
          <w:tcPr>
            <w:tcW w:w="90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32</w:t>
            </w:r>
          </w:p>
        </w:tc>
        <w:tc>
          <w:tcPr>
            <w:tcW w:w="942"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0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9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gridSpan w:val="2"/>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54"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r>
      <w:tr w:rsidR="00080D9B" w:rsidRPr="00080D9B" w:rsidTr="009C51B1">
        <w:trPr>
          <w:cantSplit/>
          <w:jc w:val="center"/>
        </w:trPr>
        <w:tc>
          <w:tcPr>
            <w:tcW w:w="127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130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135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135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126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0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42"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0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9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gridSpan w:val="2"/>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54"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r>
      <w:tr w:rsidR="00080D9B" w:rsidRPr="00080D9B" w:rsidTr="009C51B1">
        <w:trPr>
          <w:cantSplit/>
          <w:jc w:val="center"/>
        </w:trPr>
        <w:tc>
          <w:tcPr>
            <w:tcW w:w="127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Welding/ Etching</w:t>
            </w:r>
          </w:p>
        </w:tc>
        <w:tc>
          <w:tcPr>
            <w:tcW w:w="130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Damaged SiO</w:t>
            </w:r>
            <w:r w:rsidRPr="00080D9B">
              <w:rPr>
                <w:rFonts w:ascii="Arial" w:hAnsi="Arial" w:cs="Arial"/>
                <w:color w:val="FF0000"/>
                <w:szCs w:val="24"/>
                <w:vertAlign w:val="superscript"/>
              </w:rPr>
              <w:t>2</w:t>
            </w:r>
            <w:r w:rsidRPr="00080D9B">
              <w:rPr>
                <w:rFonts w:ascii="Arial" w:hAnsi="Arial" w:cs="Arial"/>
                <w:color w:val="FF0000"/>
                <w:szCs w:val="24"/>
              </w:rPr>
              <w:t xml:space="preserve"> or trace</w:t>
            </w:r>
          </w:p>
        </w:tc>
        <w:tc>
          <w:tcPr>
            <w:tcW w:w="135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Will cause direct or latent failure</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8</w:t>
            </w:r>
          </w:p>
        </w:tc>
        <w:tc>
          <w:tcPr>
            <w:tcW w:w="135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Electrical charge during welding or etching operation</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5</w:t>
            </w:r>
          </w:p>
        </w:tc>
        <w:tc>
          <w:tcPr>
            <w:tcW w:w="126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Foot straps worn and regularly tested per QA1008 Sec. III</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2</w:t>
            </w:r>
          </w:p>
        </w:tc>
        <w:tc>
          <w:tcPr>
            <w:tcW w:w="90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80</w:t>
            </w:r>
          </w:p>
        </w:tc>
        <w:tc>
          <w:tcPr>
            <w:tcW w:w="942"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0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9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gridSpan w:val="2"/>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54"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r>
      <w:tr w:rsidR="00080D9B" w:rsidRPr="00080D9B" w:rsidTr="009C51B1">
        <w:trPr>
          <w:cantSplit/>
          <w:jc w:val="center"/>
        </w:trPr>
        <w:tc>
          <w:tcPr>
            <w:tcW w:w="127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130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135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135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126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0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42"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0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9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gridSpan w:val="2"/>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54"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r>
      <w:tr w:rsidR="00080D9B" w:rsidRPr="00080D9B" w:rsidTr="009C51B1">
        <w:trPr>
          <w:cantSplit/>
          <w:jc w:val="center"/>
        </w:trPr>
        <w:tc>
          <w:tcPr>
            <w:tcW w:w="127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lastRenderedPageBreak/>
              <w:t>Sensor Handling</w:t>
            </w:r>
          </w:p>
        </w:tc>
        <w:tc>
          <w:tcPr>
            <w:tcW w:w="130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Electrical overshock</w:t>
            </w:r>
          </w:p>
        </w:tc>
        <w:tc>
          <w:tcPr>
            <w:tcW w:w="135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Direct or latent failure</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8</w:t>
            </w:r>
          </w:p>
        </w:tc>
        <w:tc>
          <w:tcPr>
            <w:tcW w:w="135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Damaged when transported from workbench to next operation</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4</w:t>
            </w:r>
          </w:p>
        </w:tc>
        <w:tc>
          <w:tcPr>
            <w:tcW w:w="126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Product must be transported in proper container per QA1008 Sec. VI-5</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2</w:t>
            </w:r>
          </w:p>
        </w:tc>
        <w:tc>
          <w:tcPr>
            <w:tcW w:w="90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64</w:t>
            </w:r>
          </w:p>
        </w:tc>
        <w:tc>
          <w:tcPr>
            <w:tcW w:w="942"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0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9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gridSpan w:val="2"/>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54"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r>
      <w:tr w:rsidR="00080D9B" w:rsidRPr="00080D9B" w:rsidTr="009C51B1">
        <w:trPr>
          <w:cantSplit/>
          <w:jc w:val="center"/>
        </w:trPr>
        <w:tc>
          <w:tcPr>
            <w:tcW w:w="127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130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Damaged SiO</w:t>
            </w:r>
            <w:r w:rsidRPr="00080D9B">
              <w:rPr>
                <w:rFonts w:ascii="Arial" w:hAnsi="Arial" w:cs="Arial"/>
                <w:color w:val="FF0000"/>
                <w:szCs w:val="24"/>
                <w:vertAlign w:val="superscript"/>
              </w:rPr>
              <w:t>2</w:t>
            </w:r>
            <w:r w:rsidRPr="00080D9B">
              <w:rPr>
                <w:rFonts w:ascii="Arial" w:hAnsi="Arial" w:cs="Arial"/>
                <w:color w:val="FF0000"/>
                <w:szCs w:val="24"/>
              </w:rPr>
              <w:t xml:space="preserve"> or trace</w:t>
            </w:r>
          </w:p>
        </w:tc>
        <w:tc>
          <w:tcPr>
            <w:tcW w:w="135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Will cause direct or latent failure</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8</w:t>
            </w:r>
          </w:p>
        </w:tc>
        <w:tc>
          <w:tcPr>
            <w:tcW w:w="135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Incorrect box/bag/container used for transport</w:t>
            </w:r>
          </w:p>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4</w:t>
            </w:r>
          </w:p>
        </w:tc>
        <w:tc>
          <w:tcPr>
            <w:tcW w:w="126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Product must be transported in proper container per QA1008 Sec. VI-5</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3</w:t>
            </w:r>
          </w:p>
        </w:tc>
        <w:tc>
          <w:tcPr>
            <w:tcW w:w="90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96</w:t>
            </w:r>
          </w:p>
        </w:tc>
        <w:tc>
          <w:tcPr>
            <w:tcW w:w="942"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0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9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gridSpan w:val="2"/>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54"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r>
      <w:tr w:rsidR="00080D9B" w:rsidRPr="00080D9B" w:rsidTr="009C51B1">
        <w:trPr>
          <w:cantSplit/>
          <w:jc w:val="center"/>
        </w:trPr>
        <w:tc>
          <w:tcPr>
            <w:tcW w:w="127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130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135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135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126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0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42"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0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9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gridSpan w:val="2"/>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54"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r>
      <w:tr w:rsidR="00080D9B" w:rsidRPr="00080D9B" w:rsidTr="009C51B1">
        <w:trPr>
          <w:cantSplit/>
          <w:jc w:val="center"/>
        </w:trPr>
        <w:tc>
          <w:tcPr>
            <w:tcW w:w="127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Final Test &amp; Inspection</w:t>
            </w:r>
          </w:p>
        </w:tc>
        <w:tc>
          <w:tcPr>
            <w:tcW w:w="130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Electrical Overshock</w:t>
            </w:r>
          </w:p>
        </w:tc>
        <w:tc>
          <w:tcPr>
            <w:tcW w:w="135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Direct or latent failure</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8</w:t>
            </w:r>
          </w:p>
        </w:tc>
        <w:tc>
          <w:tcPr>
            <w:tcW w:w="135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ESD susceptible product handled without ESD protection</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4</w:t>
            </w:r>
          </w:p>
        </w:tc>
        <w:tc>
          <w:tcPr>
            <w:tcW w:w="126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Products requiring special handling in Final Inspection noted on Router FI step</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2</w:t>
            </w:r>
          </w:p>
        </w:tc>
        <w:tc>
          <w:tcPr>
            <w:tcW w:w="90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64</w:t>
            </w:r>
          </w:p>
        </w:tc>
        <w:tc>
          <w:tcPr>
            <w:tcW w:w="942"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90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99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gridSpan w:val="2"/>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54"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4"/>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r>
      <w:tr w:rsidR="00080D9B" w:rsidRPr="00080D9B" w:rsidTr="009C51B1">
        <w:trPr>
          <w:cantSplit/>
          <w:jc w:val="center"/>
        </w:trPr>
        <w:tc>
          <w:tcPr>
            <w:tcW w:w="127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130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135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135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126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0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42"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0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99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gridSpan w:val="2"/>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54"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r>
      <w:tr w:rsidR="00080D9B" w:rsidRPr="00080D9B" w:rsidTr="009C51B1">
        <w:trPr>
          <w:cantSplit/>
          <w:jc w:val="center"/>
        </w:trPr>
        <w:tc>
          <w:tcPr>
            <w:tcW w:w="127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Sensor Packaging &amp; Shipping</w:t>
            </w:r>
          </w:p>
        </w:tc>
        <w:tc>
          <w:tcPr>
            <w:tcW w:w="130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Damage to internal curcuitry</w:t>
            </w:r>
          </w:p>
        </w:tc>
        <w:tc>
          <w:tcPr>
            <w:tcW w:w="135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Bad voltage bias</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8</w:t>
            </w:r>
          </w:p>
        </w:tc>
        <w:tc>
          <w:tcPr>
            <w:tcW w:w="135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ESD warnings not adequate</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2</w:t>
            </w:r>
          </w:p>
        </w:tc>
        <w:tc>
          <w:tcPr>
            <w:tcW w:w="126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 xml:space="preserve">ESD packaging, labelling per BOM &amp; Router </w:t>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2</w:t>
            </w:r>
          </w:p>
        </w:tc>
        <w:tc>
          <w:tcPr>
            <w:tcW w:w="90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32</w:t>
            </w:r>
          </w:p>
        </w:tc>
        <w:tc>
          <w:tcPr>
            <w:tcW w:w="942"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90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99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gridSpan w:val="2"/>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54"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4"/>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r>
      <w:tr w:rsidR="00080D9B" w:rsidRPr="00080D9B" w:rsidTr="009C51B1">
        <w:trPr>
          <w:cantSplit/>
          <w:jc w:val="center"/>
        </w:trPr>
        <w:tc>
          <w:tcPr>
            <w:tcW w:w="127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1308"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135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135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1260"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90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4"/>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942" w:type="dxa"/>
            <w:gridSpan w:val="3"/>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90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990" w:type="dxa"/>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gridSpan w:val="2"/>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54" w:type="dxa"/>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4"/>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r>
      <w:tr w:rsidR="00080D9B" w:rsidRPr="00080D9B" w:rsidTr="009C51B1">
        <w:trPr>
          <w:cantSplit/>
          <w:jc w:val="center"/>
        </w:trPr>
        <w:tc>
          <w:tcPr>
            <w:tcW w:w="1278" w:type="dxa"/>
            <w:tcBorders>
              <w:bottom w:val="nil"/>
            </w:tcBorders>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1308" w:type="dxa"/>
            <w:tcBorders>
              <w:bottom w:val="nil"/>
            </w:tcBorders>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1350" w:type="dxa"/>
            <w:gridSpan w:val="3"/>
            <w:tcBorders>
              <w:bottom w:val="nil"/>
            </w:tcBorders>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tcBorders>
              <w:bottom w:val="nil"/>
            </w:tcBorders>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1350" w:type="dxa"/>
            <w:tcBorders>
              <w:bottom w:val="nil"/>
            </w:tcBorders>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tcBorders>
              <w:bottom w:val="nil"/>
            </w:tcBorders>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1260" w:type="dxa"/>
            <w:gridSpan w:val="3"/>
            <w:tcBorders>
              <w:bottom w:val="nil"/>
            </w:tcBorders>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p>
        </w:tc>
        <w:tc>
          <w:tcPr>
            <w:tcW w:w="630" w:type="dxa"/>
            <w:tcBorders>
              <w:bottom w:val="nil"/>
            </w:tcBorders>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900" w:type="dxa"/>
            <w:tcBorders>
              <w:bottom w:val="nil"/>
            </w:tcBorders>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4"/>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942" w:type="dxa"/>
            <w:gridSpan w:val="3"/>
            <w:tcBorders>
              <w:bottom w:val="nil"/>
            </w:tcBorders>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900" w:type="dxa"/>
            <w:tcBorders>
              <w:bottom w:val="nil"/>
            </w:tcBorders>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Text9"/>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990" w:type="dxa"/>
            <w:tcBorders>
              <w:bottom w:val="nil"/>
            </w:tcBorders>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tcBorders>
              <w:bottom w:val="nil"/>
            </w:tcBorders>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gridSpan w:val="2"/>
            <w:tcBorders>
              <w:bottom w:val="nil"/>
            </w:tcBorders>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30" w:type="dxa"/>
            <w:tcBorders>
              <w:bottom w:val="nil"/>
            </w:tcBorders>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3"/>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654" w:type="dxa"/>
            <w:tcBorders>
              <w:bottom w:val="nil"/>
            </w:tcBorders>
            <w:shd w:val="clear" w:color="auto" w:fill="C0C0C0"/>
            <w:vAlign w:val="center"/>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maxLength w:val="4"/>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r>
      <w:tr w:rsidR="00080D9B" w:rsidRPr="00080D9B" w:rsidTr="009C51B1">
        <w:trPr>
          <w:cantSplit/>
          <w:jc w:val="center"/>
        </w:trPr>
        <w:tc>
          <w:tcPr>
            <w:tcW w:w="8436" w:type="dxa"/>
            <w:gridSpan w:val="12"/>
            <w:tcBorders>
              <w:right w:val="nil"/>
            </w:tcBorders>
          </w:tcPr>
          <w:p w:rsidR="00080D9B" w:rsidRPr="00080D9B" w:rsidRDefault="00080D9B" w:rsidP="00080D9B">
            <w:pPr>
              <w:overflowPunct/>
              <w:autoSpaceDE/>
              <w:autoSpaceDN/>
              <w:adjustRightInd/>
              <w:jc w:val="center"/>
              <w:textAlignment w:val="auto"/>
              <w:rPr>
                <w:rFonts w:ascii="Arial" w:hAnsi="Arial" w:cs="Arial"/>
                <w:b/>
                <w:color w:val="FF0000"/>
                <w:szCs w:val="24"/>
              </w:rPr>
            </w:pPr>
            <w:r w:rsidRPr="00080D9B">
              <w:rPr>
                <w:rFonts w:ascii="Arial" w:hAnsi="Arial" w:cs="Arial"/>
                <w:b/>
                <w:color w:val="FF0000"/>
                <w:szCs w:val="24"/>
              </w:rPr>
              <w:t>Risk Priority Number =</w:t>
            </w:r>
          </w:p>
        </w:tc>
        <w:tc>
          <w:tcPr>
            <w:tcW w:w="900" w:type="dxa"/>
            <w:tcBorders>
              <w:top w:val="single" w:sz="12" w:space="0" w:color="auto"/>
              <w:left w:val="single" w:sz="12" w:space="0" w:color="auto"/>
              <w:bottom w:val="single" w:sz="12" w:space="0" w:color="auto"/>
              <w:right w:val="single" w:sz="12" w:space="0" w:color="auto"/>
            </w:tcBorders>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c>
          <w:tcPr>
            <w:tcW w:w="4722" w:type="dxa"/>
            <w:gridSpan w:val="9"/>
            <w:tcBorders>
              <w:left w:val="nil"/>
            </w:tcBorders>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t>“After” Risk Priority Number =</w:t>
            </w:r>
          </w:p>
        </w:tc>
        <w:tc>
          <w:tcPr>
            <w:tcW w:w="654" w:type="dxa"/>
            <w:tcBorders>
              <w:top w:val="single" w:sz="12" w:space="0" w:color="auto"/>
              <w:left w:val="single" w:sz="12" w:space="0" w:color="auto"/>
              <w:bottom w:val="single" w:sz="12" w:space="0" w:color="auto"/>
              <w:right w:val="single" w:sz="12" w:space="0" w:color="auto"/>
            </w:tcBorders>
          </w:tcPr>
          <w:p w:rsidR="00080D9B" w:rsidRPr="00080D9B" w:rsidRDefault="00080D9B" w:rsidP="00080D9B">
            <w:pPr>
              <w:overflowPunct/>
              <w:autoSpaceDE/>
              <w:autoSpaceDN/>
              <w:adjustRightInd/>
              <w:jc w:val="center"/>
              <w:textAlignment w:val="auto"/>
              <w:rPr>
                <w:rFonts w:ascii="Arial" w:hAnsi="Arial" w:cs="Arial"/>
                <w:color w:val="FF0000"/>
                <w:szCs w:val="24"/>
              </w:rPr>
            </w:pPr>
            <w:r w:rsidRPr="00080D9B">
              <w:rPr>
                <w:rFonts w:ascii="Arial" w:hAnsi="Arial" w:cs="Arial"/>
                <w:color w:val="FF0000"/>
                <w:szCs w:val="24"/>
              </w:rPr>
              <w:fldChar w:fldCharType="begin">
                <w:ffData>
                  <w:name w:val=""/>
                  <w:enabled/>
                  <w:calcOnExit w:val="0"/>
                  <w:textInput/>
                </w:ffData>
              </w:fldChar>
            </w:r>
            <w:r w:rsidRPr="00080D9B">
              <w:rPr>
                <w:rFonts w:ascii="Arial" w:hAnsi="Arial" w:cs="Arial"/>
                <w:color w:val="FF0000"/>
                <w:szCs w:val="24"/>
              </w:rPr>
              <w:instrText xml:space="preserve"> FORMTEXT </w:instrText>
            </w:r>
            <w:r w:rsidRPr="00080D9B">
              <w:rPr>
                <w:rFonts w:ascii="Arial" w:hAnsi="Arial" w:cs="Arial"/>
                <w:color w:val="FF0000"/>
                <w:szCs w:val="24"/>
              </w:rPr>
            </w:r>
            <w:r w:rsidRPr="00080D9B">
              <w:rPr>
                <w:rFonts w:ascii="Arial" w:hAnsi="Arial" w:cs="Arial"/>
                <w:color w:val="FF0000"/>
                <w:szCs w:val="24"/>
              </w:rPr>
              <w:fldChar w:fldCharType="separate"/>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noProof/>
                <w:color w:val="FF0000"/>
                <w:szCs w:val="24"/>
              </w:rPr>
              <w:t> </w:t>
            </w:r>
            <w:r w:rsidRPr="00080D9B">
              <w:rPr>
                <w:rFonts w:ascii="Arial" w:hAnsi="Arial" w:cs="Arial"/>
                <w:color w:val="FF0000"/>
                <w:szCs w:val="24"/>
              </w:rPr>
              <w:fldChar w:fldCharType="end"/>
            </w:r>
          </w:p>
        </w:tc>
      </w:tr>
    </w:tbl>
    <w:p w:rsidR="00080D9B" w:rsidRPr="00080D9B" w:rsidRDefault="00080D9B" w:rsidP="00080D9B">
      <w:pPr>
        <w:overflowPunct/>
        <w:autoSpaceDE/>
        <w:autoSpaceDN/>
        <w:adjustRightInd/>
        <w:textAlignment w:val="auto"/>
        <w:rPr>
          <w:rFonts w:ascii="Arial" w:hAnsi="Arial" w:cs="Arial"/>
          <w:color w:val="FF0000"/>
          <w:sz w:val="22"/>
          <w:szCs w:val="22"/>
        </w:rPr>
      </w:pPr>
      <w:r w:rsidRPr="00080D9B">
        <w:rPr>
          <w:rFonts w:ascii="Arial" w:hAnsi="Arial" w:cs="Arial"/>
          <w:color w:val="FF0000"/>
          <w:sz w:val="22"/>
          <w:szCs w:val="22"/>
        </w:rPr>
        <w:t>*S = Severity, O = Occurrence, D = Detection Key</w:t>
      </w:r>
    </w:p>
    <w:p w:rsidR="00080D9B" w:rsidRPr="00080D9B" w:rsidRDefault="00080D9B" w:rsidP="00080D9B">
      <w:pPr>
        <w:overflowPunct/>
        <w:autoSpaceDE/>
        <w:autoSpaceDN/>
        <w:adjustRightInd/>
        <w:spacing w:after="60"/>
        <w:textAlignment w:val="auto"/>
        <w:rPr>
          <w:color w:val="FF0000"/>
          <w:sz w:val="28"/>
        </w:rPr>
      </w:pPr>
      <w:r w:rsidRPr="00080D9B">
        <w:rPr>
          <w:color w:val="FF0000"/>
          <w:sz w:val="28"/>
        </w:rPr>
        <w:lastRenderedPageBreak/>
        <w:t>Scaling is 1-10 based on the rating scale in EN036</w:t>
      </w:r>
    </w:p>
    <w:p w:rsidR="00080D9B" w:rsidRPr="00080D9B" w:rsidRDefault="00080D9B" w:rsidP="00080D9B">
      <w:pPr>
        <w:overflowPunct/>
        <w:autoSpaceDE/>
        <w:autoSpaceDN/>
        <w:adjustRightInd/>
        <w:spacing w:after="60"/>
        <w:textAlignment w:val="auto"/>
        <w:rPr>
          <w:color w:val="FF0000"/>
          <w:sz w:val="28"/>
        </w:rPr>
      </w:pPr>
    </w:p>
    <w:p w:rsidR="00080D9B" w:rsidRPr="00080D9B" w:rsidRDefault="00080D9B" w:rsidP="00080D9B">
      <w:pPr>
        <w:overflowPunct/>
        <w:autoSpaceDE/>
        <w:autoSpaceDN/>
        <w:adjustRightInd/>
        <w:textAlignment w:val="auto"/>
        <w:rPr>
          <w:color w:val="FF0000"/>
          <w:sz w:val="28"/>
        </w:rPr>
      </w:pPr>
      <w:r w:rsidRPr="00080D9B">
        <w:rPr>
          <w:color w:val="FF0000"/>
          <w:sz w:val="28"/>
        </w:rPr>
        <w:t>Note:  RPN &gt; 100 requires action to reduce risk</w:t>
      </w:r>
    </w:p>
    <w:p w:rsidR="00080D9B" w:rsidRPr="00080D9B" w:rsidRDefault="00080D9B" w:rsidP="00B42511">
      <w:pPr>
        <w:rPr>
          <w:color w:val="FF0000"/>
        </w:rPr>
      </w:pPr>
    </w:p>
    <w:sectPr w:rsidR="00080D9B" w:rsidRPr="00080D9B" w:rsidSect="0051626F">
      <w:footerReference w:type="default" r:id="rId19"/>
      <w:pgSz w:w="15840" w:h="12240" w:orient="landscape" w:code="1"/>
      <w:pgMar w:top="720" w:right="576" w:bottom="720" w:left="720" w:header="360" w:footer="360" w:gutter="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79DB" w:rsidRDefault="00B579DB">
      <w:r>
        <w:separator/>
      </w:r>
    </w:p>
  </w:endnote>
  <w:endnote w:type="continuationSeparator" w:id="0">
    <w:p w:rsidR="00B579DB" w:rsidRDefault="00B57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599"/>
      <w:gridCol w:w="6023"/>
      <w:gridCol w:w="1178"/>
    </w:tblGrid>
    <w:tr w:rsidR="0058486D" w:rsidRPr="00A9347A" w:rsidTr="00A9347A">
      <w:trPr>
        <w:trHeight w:val="177"/>
      </w:trPr>
      <w:tc>
        <w:tcPr>
          <w:tcW w:w="3672" w:type="dxa"/>
          <w:shd w:val="clear" w:color="auto" w:fill="auto"/>
          <w:vAlign w:val="center"/>
        </w:tcPr>
        <w:p w:rsidR="0058486D" w:rsidRPr="00A9347A" w:rsidRDefault="0058486D" w:rsidP="00A9347A">
          <w:pPr>
            <w:pStyle w:val="Footer"/>
            <w:jc w:val="center"/>
            <w:rPr>
              <w:rFonts w:ascii="Arial" w:hAnsi="Arial" w:cs="Arial"/>
              <w:sz w:val="16"/>
              <w:szCs w:val="16"/>
            </w:rPr>
          </w:pPr>
        </w:p>
      </w:tc>
      <w:tc>
        <w:tcPr>
          <w:tcW w:w="6156" w:type="dxa"/>
          <w:shd w:val="clear" w:color="auto" w:fill="auto"/>
          <w:vAlign w:val="center"/>
        </w:tcPr>
        <w:p w:rsidR="0058486D" w:rsidRPr="00A9347A" w:rsidRDefault="0058486D" w:rsidP="00A9347A">
          <w:pPr>
            <w:pStyle w:val="Footer"/>
            <w:jc w:val="right"/>
            <w:rPr>
              <w:rFonts w:ascii="Arial" w:hAnsi="Arial" w:cs="Arial"/>
              <w:sz w:val="16"/>
              <w:szCs w:val="16"/>
            </w:rPr>
          </w:pPr>
          <w:r w:rsidRPr="00A9347A">
            <w:rPr>
              <w:rFonts w:ascii="Arial" w:hAnsi="Arial" w:cs="Arial"/>
              <w:sz w:val="16"/>
              <w:szCs w:val="16"/>
            </w:rPr>
            <w:t>Control of Electrostatic Discharge</w:t>
          </w:r>
        </w:p>
      </w:tc>
      <w:tc>
        <w:tcPr>
          <w:tcW w:w="1188" w:type="dxa"/>
          <w:shd w:val="clear" w:color="auto" w:fill="auto"/>
          <w:vAlign w:val="center"/>
        </w:tcPr>
        <w:p w:rsidR="0058486D" w:rsidRPr="00A9347A" w:rsidRDefault="0058486D" w:rsidP="00A9347A">
          <w:pPr>
            <w:pStyle w:val="Footer"/>
            <w:jc w:val="right"/>
            <w:rPr>
              <w:rFonts w:ascii="Arial" w:hAnsi="Arial" w:cs="Arial"/>
              <w:sz w:val="16"/>
              <w:szCs w:val="16"/>
            </w:rPr>
          </w:pPr>
          <w:r w:rsidRPr="00A9347A">
            <w:rPr>
              <w:rFonts w:ascii="Arial" w:hAnsi="Arial" w:cs="Arial"/>
              <w:sz w:val="16"/>
              <w:szCs w:val="16"/>
            </w:rPr>
            <w:t>QA1008</w:t>
          </w:r>
        </w:p>
      </w:tc>
    </w:tr>
    <w:tr w:rsidR="0058486D" w:rsidRPr="00A9347A" w:rsidTr="00A9347A">
      <w:tc>
        <w:tcPr>
          <w:tcW w:w="3672" w:type="dxa"/>
          <w:shd w:val="clear" w:color="auto" w:fill="auto"/>
          <w:vAlign w:val="center"/>
        </w:tcPr>
        <w:p w:rsidR="0058486D" w:rsidRPr="004353D5" w:rsidRDefault="004353D5" w:rsidP="006B663F">
          <w:pPr>
            <w:pStyle w:val="Footer"/>
            <w:rPr>
              <w:rFonts w:ascii="Arial" w:hAnsi="Arial" w:cs="Arial"/>
              <w:b/>
              <w:sz w:val="16"/>
              <w:szCs w:val="16"/>
            </w:rPr>
          </w:pPr>
          <w:r w:rsidRPr="004353D5">
            <w:rPr>
              <w:rFonts w:ascii="Arial" w:hAnsi="Arial" w:cs="Arial"/>
              <w:b/>
              <w:color w:val="FF0000"/>
              <w:sz w:val="16"/>
              <w:szCs w:val="16"/>
            </w:rPr>
            <w:t>SPAM Approval Required</w:t>
          </w:r>
        </w:p>
      </w:tc>
      <w:tc>
        <w:tcPr>
          <w:tcW w:w="6156" w:type="dxa"/>
          <w:shd w:val="clear" w:color="auto" w:fill="auto"/>
          <w:vAlign w:val="center"/>
        </w:tcPr>
        <w:p w:rsidR="0058486D" w:rsidRPr="00A9347A" w:rsidRDefault="0058486D" w:rsidP="00CD2070">
          <w:pPr>
            <w:pStyle w:val="Footer"/>
            <w:rPr>
              <w:rFonts w:ascii="Arial" w:hAnsi="Arial" w:cs="Arial"/>
              <w:sz w:val="16"/>
              <w:szCs w:val="16"/>
            </w:rPr>
          </w:pPr>
          <w:r w:rsidRPr="00A9347A">
            <w:rPr>
              <w:rFonts w:ascii="Arial" w:hAnsi="Arial" w:cs="Arial"/>
              <w:sz w:val="16"/>
              <w:szCs w:val="16"/>
            </w:rPr>
            <w:t xml:space="preserve">                                    PAGE </w:t>
          </w:r>
          <w:r w:rsidRPr="00A9347A">
            <w:rPr>
              <w:rStyle w:val="PageNumber"/>
              <w:rFonts w:ascii="Arial" w:hAnsi="Arial" w:cs="Arial"/>
              <w:sz w:val="16"/>
              <w:szCs w:val="16"/>
            </w:rPr>
            <w:fldChar w:fldCharType="begin"/>
          </w:r>
          <w:r w:rsidRPr="00A9347A">
            <w:rPr>
              <w:rStyle w:val="PageNumber"/>
              <w:rFonts w:ascii="Arial" w:hAnsi="Arial" w:cs="Arial"/>
              <w:sz w:val="16"/>
              <w:szCs w:val="16"/>
            </w:rPr>
            <w:instrText xml:space="preserve"> PAGE </w:instrText>
          </w:r>
          <w:r w:rsidRPr="00A9347A">
            <w:rPr>
              <w:rStyle w:val="PageNumber"/>
              <w:rFonts w:ascii="Arial" w:hAnsi="Arial" w:cs="Arial"/>
              <w:sz w:val="16"/>
              <w:szCs w:val="16"/>
            </w:rPr>
            <w:fldChar w:fldCharType="separate"/>
          </w:r>
          <w:r w:rsidR="00404153">
            <w:rPr>
              <w:rStyle w:val="PageNumber"/>
              <w:rFonts w:ascii="Arial" w:hAnsi="Arial" w:cs="Arial"/>
              <w:noProof/>
              <w:sz w:val="16"/>
              <w:szCs w:val="16"/>
            </w:rPr>
            <w:t>16</w:t>
          </w:r>
          <w:r w:rsidRPr="00A9347A">
            <w:rPr>
              <w:rStyle w:val="PageNumber"/>
              <w:rFonts w:ascii="Arial" w:hAnsi="Arial" w:cs="Arial"/>
              <w:sz w:val="16"/>
              <w:szCs w:val="16"/>
            </w:rPr>
            <w:fldChar w:fldCharType="end"/>
          </w:r>
          <w:r w:rsidRPr="00A9347A">
            <w:rPr>
              <w:rStyle w:val="PageNumber"/>
              <w:rFonts w:ascii="Arial" w:hAnsi="Arial" w:cs="Arial"/>
              <w:sz w:val="16"/>
              <w:szCs w:val="16"/>
            </w:rPr>
            <w:t xml:space="preserve"> of </w:t>
          </w:r>
          <w:r w:rsidRPr="00A9347A">
            <w:rPr>
              <w:rStyle w:val="PageNumber"/>
              <w:rFonts w:ascii="Arial" w:hAnsi="Arial" w:cs="Arial"/>
              <w:sz w:val="16"/>
              <w:szCs w:val="16"/>
            </w:rPr>
            <w:fldChar w:fldCharType="begin"/>
          </w:r>
          <w:r w:rsidRPr="00A9347A">
            <w:rPr>
              <w:rStyle w:val="PageNumber"/>
              <w:rFonts w:ascii="Arial" w:hAnsi="Arial" w:cs="Arial"/>
              <w:sz w:val="16"/>
              <w:szCs w:val="16"/>
            </w:rPr>
            <w:instrText xml:space="preserve"> NUMPAGES </w:instrText>
          </w:r>
          <w:r w:rsidRPr="00A9347A">
            <w:rPr>
              <w:rStyle w:val="PageNumber"/>
              <w:rFonts w:ascii="Arial" w:hAnsi="Arial" w:cs="Arial"/>
              <w:sz w:val="16"/>
              <w:szCs w:val="16"/>
            </w:rPr>
            <w:fldChar w:fldCharType="separate"/>
          </w:r>
          <w:r w:rsidR="00404153">
            <w:rPr>
              <w:rStyle w:val="PageNumber"/>
              <w:rFonts w:ascii="Arial" w:hAnsi="Arial" w:cs="Arial"/>
              <w:noProof/>
              <w:sz w:val="16"/>
              <w:szCs w:val="16"/>
            </w:rPr>
            <w:t>20</w:t>
          </w:r>
          <w:r w:rsidRPr="00A9347A">
            <w:rPr>
              <w:rStyle w:val="PageNumber"/>
              <w:rFonts w:ascii="Arial" w:hAnsi="Arial" w:cs="Arial"/>
              <w:sz w:val="16"/>
              <w:szCs w:val="16"/>
            </w:rPr>
            <w:fldChar w:fldCharType="end"/>
          </w:r>
        </w:p>
      </w:tc>
      <w:tc>
        <w:tcPr>
          <w:tcW w:w="1188" w:type="dxa"/>
          <w:shd w:val="clear" w:color="auto" w:fill="auto"/>
          <w:vAlign w:val="center"/>
        </w:tcPr>
        <w:p w:rsidR="0058486D" w:rsidRPr="00A9347A" w:rsidRDefault="0058486D" w:rsidP="00080D9B">
          <w:pPr>
            <w:pStyle w:val="Footer"/>
            <w:jc w:val="right"/>
            <w:rPr>
              <w:rFonts w:ascii="Arial" w:hAnsi="Arial" w:cs="Arial"/>
              <w:sz w:val="16"/>
              <w:szCs w:val="16"/>
            </w:rPr>
          </w:pPr>
          <w:r w:rsidRPr="00A9347A">
            <w:rPr>
              <w:rFonts w:ascii="Arial" w:hAnsi="Arial" w:cs="Arial"/>
              <w:sz w:val="16"/>
              <w:szCs w:val="16"/>
            </w:rPr>
            <w:t xml:space="preserve">REV   </w:t>
          </w:r>
          <w:r w:rsidR="00080D9B">
            <w:rPr>
              <w:rFonts w:ascii="Arial" w:hAnsi="Arial" w:cs="Arial"/>
              <w:color w:val="FF0000"/>
              <w:sz w:val="16"/>
              <w:szCs w:val="16"/>
            </w:rPr>
            <w:t>U</w:t>
          </w:r>
          <w:r w:rsidRPr="00A9347A">
            <w:rPr>
              <w:rFonts w:ascii="Arial" w:hAnsi="Arial" w:cs="Arial"/>
              <w:color w:val="FF0000"/>
              <w:sz w:val="16"/>
              <w:szCs w:val="16"/>
            </w:rPr>
            <w:t xml:space="preserve"> </w:t>
          </w:r>
          <w:r w:rsidRPr="00A9347A">
            <w:rPr>
              <w:rFonts w:ascii="Arial" w:hAnsi="Arial" w:cs="Arial"/>
              <w:sz w:val="16"/>
              <w:szCs w:val="16"/>
            </w:rPr>
            <w:t xml:space="preserve"> </w:t>
          </w:r>
        </w:p>
      </w:tc>
    </w:tr>
  </w:tbl>
  <w:p w:rsidR="0058486D" w:rsidRPr="00895072" w:rsidRDefault="0058486D" w:rsidP="006B663F">
    <w:pPr>
      <w:pStyle w:val="Footer"/>
      <w:rPr>
        <w:sz w:val="16"/>
        <w:szCs w:val="16"/>
      </w:rPr>
    </w:pPr>
    <w:r w:rsidRPr="00895072">
      <w:rPr>
        <w:sz w:val="16"/>
        <w:szCs w:val="16"/>
      </w:rPr>
      <w:t>CS001 Us</w:t>
    </w:r>
    <w:r>
      <w:rPr>
        <w:sz w:val="16"/>
        <w:szCs w:val="16"/>
      </w:rPr>
      <w:t>er’s Guide Template Rev. NR 11/18</w:t>
    </w:r>
    <w:r w:rsidRPr="00895072">
      <w:rPr>
        <w:sz w:val="16"/>
        <w:szCs w:val="16"/>
      </w:rPr>
      <w:t>/</w:t>
    </w:r>
    <w:r>
      <w:rPr>
        <w:sz w:val="16"/>
        <w:szCs w:val="16"/>
      </w:rPr>
      <w:t>11</w:t>
    </w:r>
  </w:p>
  <w:p w:rsidR="0058486D" w:rsidRPr="006B663F" w:rsidRDefault="0058486D" w:rsidP="006B66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1CA" w:rsidRPr="0051626F" w:rsidRDefault="00404153" w:rsidP="00834C9D">
    <w:pPr>
      <w:pStyle w:val="Footer"/>
      <w:tabs>
        <w:tab w:val="clear" w:pos="4320"/>
        <w:tab w:val="clear" w:pos="8640"/>
      </w:tabs>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79DB" w:rsidRDefault="00B579DB">
      <w:r>
        <w:separator/>
      </w:r>
    </w:p>
  </w:footnote>
  <w:footnote w:type="continuationSeparator" w:id="0">
    <w:p w:rsidR="00B579DB" w:rsidRDefault="00B57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86D" w:rsidRDefault="002F2ABA">
    <w:pPr>
      <w:pStyle w:val="Header"/>
      <w:rPr>
        <w:sz w:val="18"/>
      </w:rPr>
    </w:pPr>
    <w:r>
      <w:rPr>
        <w:rFonts w:ascii="Arial" w:hAnsi="Arial"/>
        <w:noProof/>
        <w:sz w:val="28"/>
      </w:rPr>
      <w:drawing>
        <wp:anchor distT="0" distB="0" distL="114300" distR="114300" simplePos="0" relativeHeight="251658240" behindDoc="0" locked="0" layoutInCell="1" allowOverlap="1">
          <wp:simplePos x="0" y="0"/>
          <wp:positionH relativeFrom="column">
            <wp:posOffset>4890135</wp:posOffset>
          </wp:positionH>
          <wp:positionV relativeFrom="paragraph">
            <wp:posOffset>40640</wp:posOffset>
          </wp:positionV>
          <wp:extent cx="1905000" cy="514350"/>
          <wp:effectExtent l="0" t="0" r="0" b="0"/>
          <wp:wrapSquare wrapText="bothSides"/>
          <wp:docPr id="2"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7216" behindDoc="0" locked="0" layoutInCell="1" allowOverlap="1">
          <wp:simplePos x="0" y="0"/>
          <wp:positionH relativeFrom="column">
            <wp:posOffset>89535</wp:posOffset>
          </wp:positionH>
          <wp:positionV relativeFrom="paragraph">
            <wp:posOffset>40640</wp:posOffset>
          </wp:positionV>
          <wp:extent cx="3327400" cy="476250"/>
          <wp:effectExtent l="0" t="0" r="6350" b="0"/>
          <wp:wrapSquare wrapText="bothSides"/>
          <wp:docPr id="1" name="Picture 1"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86D" w:rsidRDefault="0058486D" w:rsidP="00895072">
    <w:pPr>
      <w:rPr>
        <w:rFonts w:ascii="Arial" w:hAnsi="Arial"/>
        <w:sz w:val="28"/>
      </w:rPr>
    </w:pPr>
  </w:p>
  <w:p w:rsidR="0058486D" w:rsidRDefault="0058486D" w:rsidP="006C2FD8">
    <w:pPr>
      <w:jc w:val="center"/>
      <w:rPr>
        <w:rFonts w:ascii="Arial" w:hAnsi="Arial"/>
        <w:sz w:val="28"/>
      </w:rPr>
    </w:pPr>
  </w:p>
  <w:p w:rsidR="0058486D" w:rsidRDefault="0058486D" w:rsidP="006C2FD8">
    <w:pPr>
      <w:jc w:val="center"/>
      <w:rPr>
        <w:rFonts w:ascii="Arial" w:hAnsi="Arial"/>
        <w:sz w:val="28"/>
      </w:rPr>
    </w:pPr>
  </w:p>
  <w:p w:rsidR="0058486D" w:rsidRPr="00FA50E8" w:rsidRDefault="0058486D" w:rsidP="006C2FD8">
    <w:pPr>
      <w:jc w:val="center"/>
      <w:rPr>
        <w:rFonts w:ascii="Arial" w:hAnsi="Arial"/>
        <w:b/>
      </w:rPr>
    </w:pPr>
    <w:r w:rsidRPr="002F0DC0">
      <w:rPr>
        <w:rFonts w:ascii="Arial" w:hAnsi="Arial"/>
        <w:sz w:val="28"/>
      </w:rPr>
      <w:t>User Guide: Control of Electrostatic Discharge (ESD)</w:t>
    </w:r>
  </w:p>
  <w:p w:rsidR="0058486D" w:rsidRDefault="005848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4E88AC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8CE408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A4221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9CE5B6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6565C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606F63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36CE4E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E723E5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87685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6C77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C1AFB"/>
    <w:multiLevelType w:val="hybridMultilevel"/>
    <w:tmpl w:val="6DE212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981137"/>
    <w:multiLevelType w:val="multilevel"/>
    <w:tmpl w:val="169CCD24"/>
    <w:lvl w:ilvl="0">
      <w:start w:val="1"/>
      <w:numFmt w:val="none"/>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 w15:restartNumberingAfterBreak="0">
    <w:nsid w:val="03C95DE0"/>
    <w:multiLevelType w:val="hybridMultilevel"/>
    <w:tmpl w:val="571052F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711145E"/>
    <w:multiLevelType w:val="hybridMultilevel"/>
    <w:tmpl w:val="2E90C7E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8066610"/>
    <w:multiLevelType w:val="hybridMultilevel"/>
    <w:tmpl w:val="1DBE7698"/>
    <w:lvl w:ilvl="0" w:tplc="AFC8FC8A">
      <w:start w:val="1"/>
      <w:numFmt w:val="decimal"/>
      <w:lvlText w:val="%1."/>
      <w:lvlJc w:val="left"/>
      <w:pPr>
        <w:tabs>
          <w:tab w:val="num" w:pos="1080"/>
        </w:tabs>
        <w:ind w:left="1080" w:hanging="360"/>
      </w:pPr>
      <w:rPr>
        <w:rFonts w:hint="default"/>
      </w:rPr>
    </w:lvl>
    <w:lvl w:ilvl="1" w:tplc="135C1444">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0A107EA"/>
    <w:multiLevelType w:val="multilevel"/>
    <w:tmpl w:val="D2D61598"/>
    <w:lvl w:ilvl="0">
      <w:start w:val="1"/>
      <w:numFmt w:val="upperRoman"/>
      <w:lvlText w:val="%1."/>
      <w:lvlJc w:val="left"/>
      <w:pPr>
        <w:tabs>
          <w:tab w:val="num" w:pos="540"/>
        </w:tabs>
        <w:ind w:left="18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170"/>
        </w:tabs>
        <w:ind w:left="81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8AE56CA"/>
    <w:multiLevelType w:val="hybridMultilevel"/>
    <w:tmpl w:val="A7DC101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27C01EA"/>
    <w:multiLevelType w:val="multilevel"/>
    <w:tmpl w:val="9E8CD0BA"/>
    <w:lvl w:ilvl="0">
      <w:start w:val="1"/>
      <w:numFmt w:val="upperRoman"/>
      <w:pStyle w:val="Heading1"/>
      <w:lvlText w:val="%1."/>
      <w:lvlJc w:val="left"/>
      <w:pPr>
        <w:tabs>
          <w:tab w:val="num" w:pos="1260"/>
        </w:tabs>
        <w:ind w:left="900" w:firstLine="0"/>
      </w:pPr>
      <w:rPr>
        <w:rFonts w:hint="default"/>
      </w:r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990"/>
        </w:tabs>
        <w:ind w:left="630" w:firstLine="0"/>
      </w:pPr>
      <w:rPr>
        <w:rFonts w:hint="default"/>
      </w:rPr>
    </w:lvl>
    <w:lvl w:ilvl="3">
      <w:start w:val="1"/>
      <w:numFmt w:val="lowerLetter"/>
      <w:pStyle w:val="Heading4"/>
      <w:lvlText w:val="%4)"/>
      <w:lvlJc w:val="left"/>
      <w:pPr>
        <w:tabs>
          <w:tab w:val="num" w:pos="1170"/>
        </w:tabs>
        <w:ind w:left="81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9" w15:restartNumberingAfterBreak="0">
    <w:nsid w:val="35D26492"/>
    <w:multiLevelType w:val="hybridMultilevel"/>
    <w:tmpl w:val="044638D8"/>
    <w:lvl w:ilvl="0" w:tplc="50E610E2">
      <w:start w:val="3"/>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8348D978">
      <w:start w:val="1"/>
      <w:numFmt w:val="decimal"/>
      <w:lvlText w:val="%4."/>
      <w:lvlJc w:val="left"/>
      <w:pPr>
        <w:tabs>
          <w:tab w:val="num" w:pos="1530"/>
        </w:tabs>
        <w:ind w:left="1530" w:hanging="360"/>
      </w:pPr>
      <w:rPr>
        <w:rFonts w:hint="default"/>
        <w:b w:val="0"/>
        <w:i w:val="0"/>
        <w:color w:val="auto"/>
        <w:sz w:val="20"/>
        <w:szCs w:val="20"/>
        <w:u w:color="FF0000"/>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74878FB"/>
    <w:multiLevelType w:val="hybridMultilevel"/>
    <w:tmpl w:val="3A84412C"/>
    <w:lvl w:ilvl="0" w:tplc="04090001">
      <w:start w:val="1"/>
      <w:numFmt w:val="bullet"/>
      <w:lvlText w:val=""/>
      <w:lvlJc w:val="left"/>
      <w:pPr>
        <w:tabs>
          <w:tab w:val="num" w:pos="1080"/>
        </w:tabs>
        <w:ind w:left="1080" w:hanging="360"/>
      </w:pPr>
      <w:rPr>
        <w:rFonts w:ascii="Symbol" w:hAnsi="Symbol" w:hint="default"/>
      </w:rPr>
    </w:lvl>
    <w:lvl w:ilvl="1" w:tplc="04090011">
      <w:start w:val="1"/>
      <w:numFmt w:val="decimal"/>
      <w:lvlText w:val="%2)"/>
      <w:lvlJc w:val="left"/>
      <w:pPr>
        <w:tabs>
          <w:tab w:val="num" w:pos="360"/>
        </w:tabs>
        <w:ind w:left="360" w:hanging="360"/>
      </w:pPr>
      <w:rPr>
        <w:rFonts w:hint="default"/>
      </w:rPr>
    </w:lvl>
    <w:lvl w:ilvl="2" w:tplc="04090001">
      <w:start w:val="1"/>
      <w:numFmt w:val="bullet"/>
      <w:lvlText w:val=""/>
      <w:lvlJc w:val="left"/>
      <w:pPr>
        <w:tabs>
          <w:tab w:val="num" w:pos="2520"/>
        </w:tabs>
        <w:ind w:left="2520" w:hanging="360"/>
      </w:pPr>
      <w:rPr>
        <w:rFonts w:ascii="Symbol" w:hAnsi="Symbol" w:hint="default"/>
      </w:rPr>
    </w:lvl>
    <w:lvl w:ilvl="3" w:tplc="0409000F">
      <w:start w:val="1"/>
      <w:numFmt w:val="decimal"/>
      <w:lvlText w:val="%4."/>
      <w:lvlJc w:val="left"/>
      <w:pPr>
        <w:tabs>
          <w:tab w:val="num" w:pos="3240"/>
        </w:tabs>
        <w:ind w:left="3240" w:hanging="360"/>
      </w:pPr>
      <w:rPr>
        <w:rFonts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AAD30BD"/>
    <w:multiLevelType w:val="multilevel"/>
    <w:tmpl w:val="9250AEA0"/>
    <w:lvl w:ilvl="0">
      <w:start w:val="1"/>
      <w:numFmt w:val="none"/>
      <w:lvlText w:val="%1."/>
      <w:lvlJc w:val="left"/>
      <w:pPr>
        <w:tabs>
          <w:tab w:val="num" w:pos="-720"/>
        </w:tabs>
        <w:ind w:left="-1080" w:firstLine="0"/>
      </w:pPr>
      <w:rPr>
        <w:rFonts w:hint="default"/>
      </w:rPr>
    </w:lvl>
    <w:lvl w:ilvl="1">
      <w:start w:val="1"/>
      <w:numFmt w:val="upperLetter"/>
      <w:lvlText w:val="%2."/>
      <w:lvlJc w:val="left"/>
      <w:pPr>
        <w:tabs>
          <w:tab w:val="num" w:pos="0"/>
        </w:tabs>
        <w:ind w:left="-360" w:firstLine="0"/>
      </w:pPr>
      <w:rPr>
        <w:rFonts w:hint="default"/>
      </w:rPr>
    </w:lvl>
    <w:lvl w:ilvl="2">
      <w:start w:val="1"/>
      <w:numFmt w:val="decimal"/>
      <w:lvlText w:val="%3."/>
      <w:lvlJc w:val="left"/>
      <w:pPr>
        <w:tabs>
          <w:tab w:val="num" w:pos="720"/>
        </w:tabs>
        <w:ind w:left="360" w:firstLine="0"/>
      </w:pPr>
      <w:rPr>
        <w:rFonts w:hint="default"/>
      </w:rPr>
    </w:lvl>
    <w:lvl w:ilvl="3">
      <w:start w:val="1"/>
      <w:numFmt w:val="lowerLetter"/>
      <w:lvlText w:val="%4)"/>
      <w:lvlJc w:val="left"/>
      <w:pPr>
        <w:tabs>
          <w:tab w:val="num" w:pos="1440"/>
        </w:tabs>
        <w:ind w:left="1080" w:firstLine="0"/>
      </w:pPr>
      <w:rPr>
        <w:rFonts w:hint="default"/>
      </w:rPr>
    </w:lvl>
    <w:lvl w:ilvl="4">
      <w:start w:val="1"/>
      <w:numFmt w:val="decimal"/>
      <w:lvlText w:val="(%5)"/>
      <w:lvlJc w:val="left"/>
      <w:pPr>
        <w:tabs>
          <w:tab w:val="num" w:pos="2160"/>
        </w:tabs>
        <w:ind w:left="1800" w:firstLine="0"/>
      </w:pPr>
      <w:rPr>
        <w:rFonts w:hint="default"/>
      </w:rPr>
    </w:lvl>
    <w:lvl w:ilvl="5">
      <w:start w:val="1"/>
      <w:numFmt w:val="lowerLetter"/>
      <w:lvlText w:val="(%6)"/>
      <w:lvlJc w:val="left"/>
      <w:pPr>
        <w:tabs>
          <w:tab w:val="num" w:pos="2880"/>
        </w:tabs>
        <w:ind w:left="2520" w:firstLine="0"/>
      </w:pPr>
      <w:rPr>
        <w:rFonts w:hint="default"/>
      </w:rPr>
    </w:lvl>
    <w:lvl w:ilvl="6">
      <w:start w:val="1"/>
      <w:numFmt w:val="lowerRoman"/>
      <w:lvlText w:val="(%7)"/>
      <w:lvlJc w:val="left"/>
      <w:pPr>
        <w:tabs>
          <w:tab w:val="num" w:pos="3600"/>
        </w:tabs>
        <w:ind w:left="3240" w:firstLine="0"/>
      </w:pPr>
      <w:rPr>
        <w:rFonts w:hint="default"/>
      </w:rPr>
    </w:lvl>
    <w:lvl w:ilvl="7">
      <w:start w:val="1"/>
      <w:numFmt w:val="lowerLetter"/>
      <w:lvlText w:val="(%8)"/>
      <w:lvlJc w:val="left"/>
      <w:pPr>
        <w:tabs>
          <w:tab w:val="num" w:pos="4320"/>
        </w:tabs>
        <w:ind w:left="3960" w:firstLine="0"/>
      </w:pPr>
      <w:rPr>
        <w:rFonts w:hint="default"/>
      </w:rPr>
    </w:lvl>
    <w:lvl w:ilvl="8">
      <w:start w:val="1"/>
      <w:numFmt w:val="lowerRoman"/>
      <w:lvlText w:val="(%9)"/>
      <w:lvlJc w:val="left"/>
      <w:pPr>
        <w:tabs>
          <w:tab w:val="num" w:pos="5040"/>
        </w:tabs>
        <w:ind w:left="4680" w:firstLine="0"/>
      </w:pPr>
      <w:rPr>
        <w:rFonts w:hint="default"/>
      </w:rPr>
    </w:lvl>
  </w:abstractNum>
  <w:abstractNum w:abstractNumId="22" w15:restartNumberingAfterBreak="0">
    <w:nsid w:val="44A817E5"/>
    <w:multiLevelType w:val="multilevel"/>
    <w:tmpl w:val="D2D61598"/>
    <w:lvl w:ilvl="0">
      <w:start w:val="1"/>
      <w:numFmt w:val="upperRoman"/>
      <w:lvlText w:val="%1."/>
      <w:lvlJc w:val="left"/>
      <w:pPr>
        <w:tabs>
          <w:tab w:val="num" w:pos="540"/>
        </w:tabs>
        <w:ind w:left="18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3" w15:restartNumberingAfterBreak="0">
    <w:nsid w:val="468C3520"/>
    <w:multiLevelType w:val="multilevel"/>
    <w:tmpl w:val="031CCB80"/>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4" w15:restartNumberingAfterBreak="0">
    <w:nsid w:val="48022A60"/>
    <w:multiLevelType w:val="multilevel"/>
    <w:tmpl w:val="7BD0459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color w:val="FF000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49DC3E45"/>
    <w:multiLevelType w:val="hybridMultilevel"/>
    <w:tmpl w:val="A7F05696"/>
    <w:lvl w:ilvl="0" w:tplc="50E610E2">
      <w:start w:val="3"/>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8348D978">
      <w:start w:val="1"/>
      <w:numFmt w:val="decimal"/>
      <w:lvlText w:val="%4."/>
      <w:lvlJc w:val="left"/>
      <w:pPr>
        <w:tabs>
          <w:tab w:val="num" w:pos="1530"/>
        </w:tabs>
        <w:ind w:left="1530" w:hanging="360"/>
      </w:pPr>
      <w:rPr>
        <w:rFonts w:hint="default"/>
        <w:b w:val="0"/>
        <w:i w:val="0"/>
        <w:color w:val="auto"/>
        <w:sz w:val="20"/>
        <w:szCs w:val="20"/>
        <w:u w:color="FF0000"/>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E182566"/>
    <w:multiLevelType w:val="multilevel"/>
    <w:tmpl w:val="E15E558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51E62BA8"/>
    <w:multiLevelType w:val="singleLevel"/>
    <w:tmpl w:val="2DCA2DAA"/>
    <w:lvl w:ilvl="0">
      <w:start w:val="1"/>
      <w:numFmt w:val="decimal"/>
      <w:lvlText w:val="%1."/>
      <w:lvlJc w:val="left"/>
      <w:pPr>
        <w:tabs>
          <w:tab w:val="num" w:pos="540"/>
        </w:tabs>
        <w:ind w:left="540" w:hanging="540"/>
      </w:pPr>
      <w:rPr>
        <w:rFonts w:hint="default"/>
      </w:rPr>
    </w:lvl>
  </w:abstractNum>
  <w:abstractNum w:abstractNumId="29" w15:restartNumberingAfterBreak="0">
    <w:nsid w:val="52653B3A"/>
    <w:multiLevelType w:val="multilevel"/>
    <w:tmpl w:val="7876ABDA"/>
    <w:lvl w:ilvl="0">
      <w:start w:val="1"/>
      <w:numFmt w:val="bullet"/>
      <w:lvlText w:val=""/>
      <w:lvlJc w:val="left"/>
      <w:pPr>
        <w:tabs>
          <w:tab w:val="num" w:pos="3240"/>
        </w:tabs>
        <w:ind w:left="3240" w:hanging="360"/>
      </w:pPr>
      <w:rPr>
        <w:rFonts w:ascii="Symbol" w:hAnsi="Symbol"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0" w15:restartNumberingAfterBreak="0">
    <w:nsid w:val="5A32788A"/>
    <w:multiLevelType w:val="multilevel"/>
    <w:tmpl w:val="9E2EF10E"/>
    <w:lvl w:ilvl="0">
      <w:start w:val="1"/>
      <w:numFmt w:val="none"/>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1" w15:restartNumberingAfterBreak="0">
    <w:nsid w:val="5FA216B9"/>
    <w:multiLevelType w:val="multilevel"/>
    <w:tmpl w:val="64E07B84"/>
    <w:lvl w:ilvl="0">
      <w:start w:val="1"/>
      <w:numFmt w:val="none"/>
      <w:lvlText w:val="%1."/>
      <w:lvlJc w:val="left"/>
      <w:pPr>
        <w:tabs>
          <w:tab w:val="num" w:pos="1080"/>
        </w:tabs>
        <w:ind w:left="720" w:firstLine="0"/>
      </w:pPr>
      <w:rPr>
        <w:rFonts w:hint="default"/>
      </w:rPr>
    </w:lvl>
    <w:lvl w:ilvl="1">
      <w:start w:val="1"/>
      <w:numFmt w:val="upperLetter"/>
      <w:lvlText w:val="%2."/>
      <w:lvlJc w:val="left"/>
      <w:pPr>
        <w:tabs>
          <w:tab w:val="num" w:pos="1800"/>
        </w:tabs>
        <w:ind w:left="1440" w:firstLine="0"/>
      </w:pPr>
      <w:rPr>
        <w:rFonts w:hint="default"/>
      </w:rPr>
    </w:lvl>
    <w:lvl w:ilvl="2">
      <w:start w:val="1"/>
      <w:numFmt w:val="decimal"/>
      <w:lvlText w:val="%3."/>
      <w:lvlJc w:val="left"/>
      <w:pPr>
        <w:tabs>
          <w:tab w:val="num" w:pos="2520"/>
        </w:tabs>
        <w:ind w:left="2160" w:firstLine="0"/>
      </w:pPr>
      <w:rPr>
        <w:rFonts w:hint="default"/>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32" w15:restartNumberingAfterBreak="0">
    <w:nsid w:val="6092091A"/>
    <w:multiLevelType w:val="multilevel"/>
    <w:tmpl w:val="2BFCB31A"/>
    <w:lvl w:ilvl="0">
      <w:start w:val="3"/>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33" w15:restartNumberingAfterBreak="0">
    <w:nsid w:val="62FE6CED"/>
    <w:multiLevelType w:val="multilevel"/>
    <w:tmpl w:val="EF8682CC"/>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4" w15:restartNumberingAfterBreak="0">
    <w:nsid w:val="68D6326B"/>
    <w:multiLevelType w:val="multilevel"/>
    <w:tmpl w:val="D3584F0C"/>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bullet"/>
      <w:pStyle w:val="Heading5"/>
      <w:lvlText w:val=""/>
      <w:lvlJc w:val="left"/>
      <w:pPr>
        <w:tabs>
          <w:tab w:val="num" w:pos="3240"/>
        </w:tabs>
        <w:ind w:left="3240" w:hanging="360"/>
      </w:pPr>
      <w:rPr>
        <w:rFonts w:ascii="Symbol" w:hAnsi="Symbol"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5" w15:restartNumberingAfterBreak="0">
    <w:nsid w:val="73F84236"/>
    <w:multiLevelType w:val="hybridMultilevel"/>
    <w:tmpl w:val="B426A7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4817A8"/>
    <w:multiLevelType w:val="multilevel"/>
    <w:tmpl w:val="6D18D100"/>
    <w:lvl w:ilvl="0">
      <w:start w:val="3"/>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lowerLetter"/>
      <w:lvlText w:val="%4."/>
      <w:lvlJc w:val="left"/>
      <w:pPr>
        <w:tabs>
          <w:tab w:val="num" w:pos="1530"/>
        </w:tabs>
        <w:ind w:left="1530" w:hanging="360"/>
      </w:pPr>
      <w:rPr>
        <w:rFonts w:ascii="Arial" w:eastAsia="Times New Roman" w:hAnsi="Arial" w:cs="Arial"/>
      </w:r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7" w15:restartNumberingAfterBreak="0">
    <w:nsid w:val="76324046"/>
    <w:multiLevelType w:val="hybridMultilevel"/>
    <w:tmpl w:val="BC9A125E"/>
    <w:lvl w:ilvl="0" w:tplc="1D0A5C0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71D60CD"/>
    <w:multiLevelType w:val="hybridMultilevel"/>
    <w:tmpl w:val="C47689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9"/>
  </w:num>
  <w:num w:numId="2">
    <w:abstractNumId w:val="16"/>
  </w:num>
  <w:num w:numId="3">
    <w:abstractNumId w:val="26"/>
  </w:num>
  <w:num w:numId="4">
    <w:abstractNumId w:val="12"/>
  </w:num>
  <w:num w:numId="5">
    <w:abstractNumId w:val="20"/>
  </w:num>
  <w:num w:numId="6">
    <w:abstractNumId w:val="38"/>
  </w:num>
  <w:num w:numId="7">
    <w:abstractNumId w:val="17"/>
  </w:num>
  <w:num w:numId="8">
    <w:abstractNumId w:val="13"/>
  </w:num>
  <w:num w:numId="9">
    <w:abstractNumId w:val="10"/>
  </w:num>
  <w:num w:numId="10">
    <w:abstractNumId w:val="31"/>
  </w:num>
  <w:num w:numId="11">
    <w:abstractNumId w:val="37"/>
  </w:num>
  <w:num w:numId="12">
    <w:abstractNumId w:val="14"/>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33"/>
  </w:num>
  <w:num w:numId="24">
    <w:abstractNumId w:val="11"/>
  </w:num>
  <w:num w:numId="25">
    <w:abstractNumId w:val="27"/>
  </w:num>
  <w:num w:numId="26">
    <w:abstractNumId w:val="21"/>
  </w:num>
  <w:num w:numId="27">
    <w:abstractNumId w:val="35"/>
  </w:num>
  <w:num w:numId="28">
    <w:abstractNumId w:val="30"/>
  </w:num>
  <w:num w:numId="29">
    <w:abstractNumId w:val="29"/>
  </w:num>
  <w:num w:numId="30">
    <w:abstractNumId w:val="23"/>
  </w:num>
  <w:num w:numId="31">
    <w:abstractNumId w:val="18"/>
  </w:num>
  <w:num w:numId="32">
    <w:abstractNumId w:val="34"/>
  </w:num>
  <w:num w:numId="33">
    <w:abstractNumId w:val="25"/>
  </w:num>
  <w:num w:numId="34">
    <w:abstractNumId w:val="22"/>
  </w:num>
  <w:num w:numId="35">
    <w:abstractNumId w:val="15"/>
  </w:num>
  <w:num w:numId="36">
    <w:abstractNumId w:val="36"/>
  </w:num>
  <w:num w:numId="37">
    <w:abstractNumId w:val="32"/>
  </w:num>
  <w:num w:numId="38">
    <w:abstractNumId w:val="24"/>
  </w:num>
  <w:num w:numId="39">
    <w:abstractNumId w:val="19"/>
  </w:num>
  <w:num w:numId="40">
    <w:abstractNumId w:val="18"/>
  </w:num>
  <w:num w:numId="41">
    <w:abstractNumId w:val="18"/>
  </w:num>
  <w:num w:numId="42">
    <w:abstractNumId w:val="18"/>
  </w:num>
  <w:num w:numId="43">
    <w:abstractNumId w:val="18"/>
  </w:num>
  <w:num w:numId="44">
    <w:abstractNumId w:val="18"/>
  </w:num>
  <w:num w:numId="45">
    <w:abstractNumId w:val="18"/>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activeWritingStyle w:appName="MSWord" w:lang="en-US"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9937" fillcolor="white">
      <v:fill color="white"/>
    </o:shapedefaults>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008ED"/>
    <w:rsid w:val="00011C19"/>
    <w:rsid w:val="00016A33"/>
    <w:rsid w:val="00021E3A"/>
    <w:rsid w:val="00025284"/>
    <w:rsid w:val="00026369"/>
    <w:rsid w:val="00044E1F"/>
    <w:rsid w:val="00047216"/>
    <w:rsid w:val="00052CEA"/>
    <w:rsid w:val="00056B34"/>
    <w:rsid w:val="00061BC0"/>
    <w:rsid w:val="00064038"/>
    <w:rsid w:val="000640DC"/>
    <w:rsid w:val="000659FE"/>
    <w:rsid w:val="000721F5"/>
    <w:rsid w:val="000747F8"/>
    <w:rsid w:val="00080D9B"/>
    <w:rsid w:val="0008300A"/>
    <w:rsid w:val="000904A6"/>
    <w:rsid w:val="000926B2"/>
    <w:rsid w:val="00093051"/>
    <w:rsid w:val="000A2817"/>
    <w:rsid w:val="000A7FE2"/>
    <w:rsid w:val="000B1254"/>
    <w:rsid w:val="000B45BE"/>
    <w:rsid w:val="000B48F6"/>
    <w:rsid w:val="000B647F"/>
    <w:rsid w:val="000C0090"/>
    <w:rsid w:val="000C0C73"/>
    <w:rsid w:val="000C34B6"/>
    <w:rsid w:val="000C6251"/>
    <w:rsid w:val="000D008B"/>
    <w:rsid w:val="000D0E34"/>
    <w:rsid w:val="000D2E3C"/>
    <w:rsid w:val="000E3BBF"/>
    <w:rsid w:val="000E41D2"/>
    <w:rsid w:val="000E64DF"/>
    <w:rsid w:val="000F16FA"/>
    <w:rsid w:val="000F6A17"/>
    <w:rsid w:val="0011144A"/>
    <w:rsid w:val="00112CFE"/>
    <w:rsid w:val="0012134B"/>
    <w:rsid w:val="001223DC"/>
    <w:rsid w:val="00135A85"/>
    <w:rsid w:val="00137544"/>
    <w:rsid w:val="001501F3"/>
    <w:rsid w:val="00150346"/>
    <w:rsid w:val="00150DDA"/>
    <w:rsid w:val="0015582E"/>
    <w:rsid w:val="00160553"/>
    <w:rsid w:val="00161271"/>
    <w:rsid w:val="001642D2"/>
    <w:rsid w:val="00172013"/>
    <w:rsid w:val="001767A8"/>
    <w:rsid w:val="00180A6C"/>
    <w:rsid w:val="00180F46"/>
    <w:rsid w:val="00181B88"/>
    <w:rsid w:val="00183866"/>
    <w:rsid w:val="00184FC0"/>
    <w:rsid w:val="00186214"/>
    <w:rsid w:val="00186F41"/>
    <w:rsid w:val="00191199"/>
    <w:rsid w:val="00193E17"/>
    <w:rsid w:val="001A0423"/>
    <w:rsid w:val="001A2D87"/>
    <w:rsid w:val="001A5146"/>
    <w:rsid w:val="001A7FB3"/>
    <w:rsid w:val="001B64D0"/>
    <w:rsid w:val="001D1583"/>
    <w:rsid w:val="001D2147"/>
    <w:rsid w:val="001D542D"/>
    <w:rsid w:val="001D5750"/>
    <w:rsid w:val="001D699F"/>
    <w:rsid w:val="001E0814"/>
    <w:rsid w:val="001E67CD"/>
    <w:rsid w:val="001F0696"/>
    <w:rsid w:val="001F08CC"/>
    <w:rsid w:val="002008AF"/>
    <w:rsid w:val="00202427"/>
    <w:rsid w:val="0020547D"/>
    <w:rsid w:val="00205641"/>
    <w:rsid w:val="00210666"/>
    <w:rsid w:val="00213FF2"/>
    <w:rsid w:val="00221CE6"/>
    <w:rsid w:val="002243E4"/>
    <w:rsid w:val="002247A0"/>
    <w:rsid w:val="0022518E"/>
    <w:rsid w:val="00227068"/>
    <w:rsid w:val="00230EDD"/>
    <w:rsid w:val="002433ED"/>
    <w:rsid w:val="00262D0E"/>
    <w:rsid w:val="00264B8A"/>
    <w:rsid w:val="002741C6"/>
    <w:rsid w:val="0027685E"/>
    <w:rsid w:val="002838B1"/>
    <w:rsid w:val="00284E41"/>
    <w:rsid w:val="002902CA"/>
    <w:rsid w:val="00292588"/>
    <w:rsid w:val="0029692A"/>
    <w:rsid w:val="002A194C"/>
    <w:rsid w:val="002A744D"/>
    <w:rsid w:val="002C291A"/>
    <w:rsid w:val="002C3D18"/>
    <w:rsid w:val="002C5606"/>
    <w:rsid w:val="002C61E0"/>
    <w:rsid w:val="002E13DD"/>
    <w:rsid w:val="002E3AC2"/>
    <w:rsid w:val="002F0DC0"/>
    <w:rsid w:val="002F180D"/>
    <w:rsid w:val="002F2AB0"/>
    <w:rsid w:val="002F2ABA"/>
    <w:rsid w:val="002F377E"/>
    <w:rsid w:val="002F6C63"/>
    <w:rsid w:val="00302D6F"/>
    <w:rsid w:val="00304A48"/>
    <w:rsid w:val="0030710F"/>
    <w:rsid w:val="00311C66"/>
    <w:rsid w:val="00312596"/>
    <w:rsid w:val="00314F8A"/>
    <w:rsid w:val="00315FAA"/>
    <w:rsid w:val="0032229F"/>
    <w:rsid w:val="00322463"/>
    <w:rsid w:val="00324C81"/>
    <w:rsid w:val="0032687D"/>
    <w:rsid w:val="00330870"/>
    <w:rsid w:val="00336957"/>
    <w:rsid w:val="003428CD"/>
    <w:rsid w:val="003505C3"/>
    <w:rsid w:val="00350A11"/>
    <w:rsid w:val="00352712"/>
    <w:rsid w:val="003569AE"/>
    <w:rsid w:val="00362C4F"/>
    <w:rsid w:val="00367B08"/>
    <w:rsid w:val="00370E32"/>
    <w:rsid w:val="00373C31"/>
    <w:rsid w:val="00374297"/>
    <w:rsid w:val="0039707C"/>
    <w:rsid w:val="003A4A5A"/>
    <w:rsid w:val="003A749F"/>
    <w:rsid w:val="003B0800"/>
    <w:rsid w:val="003B3258"/>
    <w:rsid w:val="003B544A"/>
    <w:rsid w:val="003C0DBC"/>
    <w:rsid w:val="003D3140"/>
    <w:rsid w:val="003D3AF2"/>
    <w:rsid w:val="003E28B6"/>
    <w:rsid w:val="003E5BAB"/>
    <w:rsid w:val="003F5664"/>
    <w:rsid w:val="003F5B3E"/>
    <w:rsid w:val="004014FD"/>
    <w:rsid w:val="004019B4"/>
    <w:rsid w:val="00404153"/>
    <w:rsid w:val="00422458"/>
    <w:rsid w:val="00424A78"/>
    <w:rsid w:val="004250BA"/>
    <w:rsid w:val="00425868"/>
    <w:rsid w:val="004313F1"/>
    <w:rsid w:val="004338DA"/>
    <w:rsid w:val="004353D5"/>
    <w:rsid w:val="00441E70"/>
    <w:rsid w:val="0044475F"/>
    <w:rsid w:val="00445ADD"/>
    <w:rsid w:val="00450644"/>
    <w:rsid w:val="00451455"/>
    <w:rsid w:val="00470C18"/>
    <w:rsid w:val="00474669"/>
    <w:rsid w:val="0048287D"/>
    <w:rsid w:val="0048515D"/>
    <w:rsid w:val="00491ED1"/>
    <w:rsid w:val="004A234B"/>
    <w:rsid w:val="004A6D0D"/>
    <w:rsid w:val="004B4D6C"/>
    <w:rsid w:val="004B557D"/>
    <w:rsid w:val="004C13E3"/>
    <w:rsid w:val="004C1A16"/>
    <w:rsid w:val="004C5D18"/>
    <w:rsid w:val="004D350D"/>
    <w:rsid w:val="004D392E"/>
    <w:rsid w:val="004E0F4F"/>
    <w:rsid w:val="004E295D"/>
    <w:rsid w:val="004E3834"/>
    <w:rsid w:val="004E6684"/>
    <w:rsid w:val="004F17BB"/>
    <w:rsid w:val="00502611"/>
    <w:rsid w:val="00512B8B"/>
    <w:rsid w:val="0052380D"/>
    <w:rsid w:val="005267D2"/>
    <w:rsid w:val="00530CFF"/>
    <w:rsid w:val="00531B20"/>
    <w:rsid w:val="00543B7A"/>
    <w:rsid w:val="00547FE4"/>
    <w:rsid w:val="0055265C"/>
    <w:rsid w:val="00555D16"/>
    <w:rsid w:val="005616D3"/>
    <w:rsid w:val="005627C0"/>
    <w:rsid w:val="00564EB1"/>
    <w:rsid w:val="005651D4"/>
    <w:rsid w:val="00565C15"/>
    <w:rsid w:val="00566F8D"/>
    <w:rsid w:val="005701EF"/>
    <w:rsid w:val="00583DA9"/>
    <w:rsid w:val="0058486D"/>
    <w:rsid w:val="00587739"/>
    <w:rsid w:val="005912FB"/>
    <w:rsid w:val="00591DA1"/>
    <w:rsid w:val="00595961"/>
    <w:rsid w:val="005A0654"/>
    <w:rsid w:val="005A1A61"/>
    <w:rsid w:val="005A3503"/>
    <w:rsid w:val="005A5089"/>
    <w:rsid w:val="005A6B08"/>
    <w:rsid w:val="005B6DF3"/>
    <w:rsid w:val="005C746C"/>
    <w:rsid w:val="005D1445"/>
    <w:rsid w:val="005D1810"/>
    <w:rsid w:val="005E01C0"/>
    <w:rsid w:val="005E245A"/>
    <w:rsid w:val="005E4560"/>
    <w:rsid w:val="005E7B0A"/>
    <w:rsid w:val="005F02B8"/>
    <w:rsid w:val="005F37E0"/>
    <w:rsid w:val="005F536E"/>
    <w:rsid w:val="005F56B7"/>
    <w:rsid w:val="00614743"/>
    <w:rsid w:val="00614809"/>
    <w:rsid w:val="006153A7"/>
    <w:rsid w:val="006205EB"/>
    <w:rsid w:val="006225D9"/>
    <w:rsid w:val="00624F1B"/>
    <w:rsid w:val="00631461"/>
    <w:rsid w:val="00637DA2"/>
    <w:rsid w:val="006435C0"/>
    <w:rsid w:val="00644EAE"/>
    <w:rsid w:val="0065146E"/>
    <w:rsid w:val="00654643"/>
    <w:rsid w:val="006608E3"/>
    <w:rsid w:val="00663E05"/>
    <w:rsid w:val="006652D0"/>
    <w:rsid w:val="006654ED"/>
    <w:rsid w:val="00665EE9"/>
    <w:rsid w:val="006673D4"/>
    <w:rsid w:val="00674148"/>
    <w:rsid w:val="00674BE5"/>
    <w:rsid w:val="006815BE"/>
    <w:rsid w:val="006904F1"/>
    <w:rsid w:val="00690D59"/>
    <w:rsid w:val="00695393"/>
    <w:rsid w:val="006A525E"/>
    <w:rsid w:val="006A68FC"/>
    <w:rsid w:val="006B31D7"/>
    <w:rsid w:val="006B3B01"/>
    <w:rsid w:val="006B663F"/>
    <w:rsid w:val="006B7C92"/>
    <w:rsid w:val="006C2FD8"/>
    <w:rsid w:val="006C43AC"/>
    <w:rsid w:val="006D29DB"/>
    <w:rsid w:val="006D2C4C"/>
    <w:rsid w:val="006E09F5"/>
    <w:rsid w:val="006E1FD1"/>
    <w:rsid w:val="006F3F46"/>
    <w:rsid w:val="00701598"/>
    <w:rsid w:val="0070383D"/>
    <w:rsid w:val="00705A37"/>
    <w:rsid w:val="007063C6"/>
    <w:rsid w:val="007072EE"/>
    <w:rsid w:val="00715081"/>
    <w:rsid w:val="00715B58"/>
    <w:rsid w:val="0073183F"/>
    <w:rsid w:val="0073406B"/>
    <w:rsid w:val="00736D63"/>
    <w:rsid w:val="007373B4"/>
    <w:rsid w:val="0074017C"/>
    <w:rsid w:val="007453B9"/>
    <w:rsid w:val="007541CE"/>
    <w:rsid w:val="00764C02"/>
    <w:rsid w:val="00772FCC"/>
    <w:rsid w:val="007749AF"/>
    <w:rsid w:val="007800FB"/>
    <w:rsid w:val="00794912"/>
    <w:rsid w:val="007A26DE"/>
    <w:rsid w:val="007B7C1F"/>
    <w:rsid w:val="007C016E"/>
    <w:rsid w:val="007C020B"/>
    <w:rsid w:val="007C0D1B"/>
    <w:rsid w:val="007C2460"/>
    <w:rsid w:val="007D06BD"/>
    <w:rsid w:val="007D1989"/>
    <w:rsid w:val="007D21EC"/>
    <w:rsid w:val="007D2CD2"/>
    <w:rsid w:val="007D5B72"/>
    <w:rsid w:val="007F07E3"/>
    <w:rsid w:val="007F1F09"/>
    <w:rsid w:val="007F2848"/>
    <w:rsid w:val="007F2DDC"/>
    <w:rsid w:val="007F3C9A"/>
    <w:rsid w:val="007F5353"/>
    <w:rsid w:val="00800310"/>
    <w:rsid w:val="00820220"/>
    <w:rsid w:val="00824DC1"/>
    <w:rsid w:val="00831E1D"/>
    <w:rsid w:val="00833FE0"/>
    <w:rsid w:val="00834D2D"/>
    <w:rsid w:val="008355FB"/>
    <w:rsid w:val="00843FA9"/>
    <w:rsid w:val="00847082"/>
    <w:rsid w:val="008527F8"/>
    <w:rsid w:val="008645E2"/>
    <w:rsid w:val="00867FED"/>
    <w:rsid w:val="008774E2"/>
    <w:rsid w:val="0088073B"/>
    <w:rsid w:val="0088282B"/>
    <w:rsid w:val="00882985"/>
    <w:rsid w:val="00895072"/>
    <w:rsid w:val="008A0677"/>
    <w:rsid w:val="008A5025"/>
    <w:rsid w:val="008B0B8E"/>
    <w:rsid w:val="008C2172"/>
    <w:rsid w:val="008C3472"/>
    <w:rsid w:val="008C4F63"/>
    <w:rsid w:val="008C6ABB"/>
    <w:rsid w:val="008D2AC4"/>
    <w:rsid w:val="008D70D9"/>
    <w:rsid w:val="008E74B0"/>
    <w:rsid w:val="00900D64"/>
    <w:rsid w:val="00902EF8"/>
    <w:rsid w:val="00904E29"/>
    <w:rsid w:val="00905BA0"/>
    <w:rsid w:val="00905F77"/>
    <w:rsid w:val="00920E40"/>
    <w:rsid w:val="00924869"/>
    <w:rsid w:val="00925041"/>
    <w:rsid w:val="0092710F"/>
    <w:rsid w:val="00932503"/>
    <w:rsid w:val="00933B42"/>
    <w:rsid w:val="00935432"/>
    <w:rsid w:val="00936C05"/>
    <w:rsid w:val="00941448"/>
    <w:rsid w:val="009418F9"/>
    <w:rsid w:val="009427DA"/>
    <w:rsid w:val="00957742"/>
    <w:rsid w:val="009577B3"/>
    <w:rsid w:val="00966074"/>
    <w:rsid w:val="00966EDF"/>
    <w:rsid w:val="00970629"/>
    <w:rsid w:val="00972356"/>
    <w:rsid w:val="009747C3"/>
    <w:rsid w:val="00974FD8"/>
    <w:rsid w:val="009806C3"/>
    <w:rsid w:val="009833AA"/>
    <w:rsid w:val="00984906"/>
    <w:rsid w:val="0099434E"/>
    <w:rsid w:val="00996D4F"/>
    <w:rsid w:val="009A2481"/>
    <w:rsid w:val="009A6FB1"/>
    <w:rsid w:val="009B0D6A"/>
    <w:rsid w:val="009B6495"/>
    <w:rsid w:val="009C7C6B"/>
    <w:rsid w:val="009D08F6"/>
    <w:rsid w:val="009E42BA"/>
    <w:rsid w:val="00A03781"/>
    <w:rsid w:val="00A05096"/>
    <w:rsid w:val="00A07702"/>
    <w:rsid w:val="00A10285"/>
    <w:rsid w:val="00A1122D"/>
    <w:rsid w:val="00A1164B"/>
    <w:rsid w:val="00A1770E"/>
    <w:rsid w:val="00A23644"/>
    <w:rsid w:val="00A25E93"/>
    <w:rsid w:val="00A260D7"/>
    <w:rsid w:val="00A3022F"/>
    <w:rsid w:val="00A30CDB"/>
    <w:rsid w:val="00A3186D"/>
    <w:rsid w:val="00A337B2"/>
    <w:rsid w:val="00A42B9D"/>
    <w:rsid w:val="00A43065"/>
    <w:rsid w:val="00A4448E"/>
    <w:rsid w:val="00A46EF4"/>
    <w:rsid w:val="00A619C5"/>
    <w:rsid w:val="00A61CAC"/>
    <w:rsid w:val="00A6326C"/>
    <w:rsid w:val="00A6329F"/>
    <w:rsid w:val="00A6751A"/>
    <w:rsid w:val="00A679CE"/>
    <w:rsid w:val="00A828DD"/>
    <w:rsid w:val="00A8326E"/>
    <w:rsid w:val="00A832DE"/>
    <w:rsid w:val="00A8600E"/>
    <w:rsid w:val="00A92AA2"/>
    <w:rsid w:val="00A9347A"/>
    <w:rsid w:val="00AA2252"/>
    <w:rsid w:val="00AB06D9"/>
    <w:rsid w:val="00AB277B"/>
    <w:rsid w:val="00AB456D"/>
    <w:rsid w:val="00AB4E5E"/>
    <w:rsid w:val="00AB7783"/>
    <w:rsid w:val="00AC5981"/>
    <w:rsid w:val="00AC6D52"/>
    <w:rsid w:val="00AC753A"/>
    <w:rsid w:val="00AD1543"/>
    <w:rsid w:val="00AD18CD"/>
    <w:rsid w:val="00AD7D63"/>
    <w:rsid w:val="00AE2706"/>
    <w:rsid w:val="00AE3D31"/>
    <w:rsid w:val="00AE7FD5"/>
    <w:rsid w:val="00AF2E9D"/>
    <w:rsid w:val="00B0169D"/>
    <w:rsid w:val="00B04A39"/>
    <w:rsid w:val="00B059E4"/>
    <w:rsid w:val="00B13811"/>
    <w:rsid w:val="00B17BFD"/>
    <w:rsid w:val="00B24E66"/>
    <w:rsid w:val="00B37229"/>
    <w:rsid w:val="00B42511"/>
    <w:rsid w:val="00B474D2"/>
    <w:rsid w:val="00B5361C"/>
    <w:rsid w:val="00B536B8"/>
    <w:rsid w:val="00B579DB"/>
    <w:rsid w:val="00B606CF"/>
    <w:rsid w:val="00B641E3"/>
    <w:rsid w:val="00B65727"/>
    <w:rsid w:val="00B71C36"/>
    <w:rsid w:val="00B74907"/>
    <w:rsid w:val="00B8079F"/>
    <w:rsid w:val="00B82881"/>
    <w:rsid w:val="00B83663"/>
    <w:rsid w:val="00BB3B45"/>
    <w:rsid w:val="00BB4667"/>
    <w:rsid w:val="00BC099B"/>
    <w:rsid w:val="00BC24BF"/>
    <w:rsid w:val="00BD1EFD"/>
    <w:rsid w:val="00BD798C"/>
    <w:rsid w:val="00BE4EF9"/>
    <w:rsid w:val="00BF0CC6"/>
    <w:rsid w:val="00BF111E"/>
    <w:rsid w:val="00BF2245"/>
    <w:rsid w:val="00BF2A18"/>
    <w:rsid w:val="00C03A78"/>
    <w:rsid w:val="00C03CD7"/>
    <w:rsid w:val="00C04CC4"/>
    <w:rsid w:val="00C10FA4"/>
    <w:rsid w:val="00C113A8"/>
    <w:rsid w:val="00C2051A"/>
    <w:rsid w:val="00C25BAD"/>
    <w:rsid w:val="00C3253B"/>
    <w:rsid w:val="00C348DA"/>
    <w:rsid w:val="00C47407"/>
    <w:rsid w:val="00C47DB6"/>
    <w:rsid w:val="00C50E5F"/>
    <w:rsid w:val="00C530B0"/>
    <w:rsid w:val="00C53EA6"/>
    <w:rsid w:val="00C53FB9"/>
    <w:rsid w:val="00C55526"/>
    <w:rsid w:val="00C5574B"/>
    <w:rsid w:val="00C606E8"/>
    <w:rsid w:val="00C639AC"/>
    <w:rsid w:val="00C80395"/>
    <w:rsid w:val="00C80C91"/>
    <w:rsid w:val="00C87C8E"/>
    <w:rsid w:val="00CA0DC1"/>
    <w:rsid w:val="00CA4AE1"/>
    <w:rsid w:val="00CA7C4F"/>
    <w:rsid w:val="00CB1A6E"/>
    <w:rsid w:val="00CB5927"/>
    <w:rsid w:val="00CB5ED2"/>
    <w:rsid w:val="00CB63C5"/>
    <w:rsid w:val="00CB65E9"/>
    <w:rsid w:val="00CC206E"/>
    <w:rsid w:val="00CC2266"/>
    <w:rsid w:val="00CC3C56"/>
    <w:rsid w:val="00CC4A48"/>
    <w:rsid w:val="00CD2070"/>
    <w:rsid w:val="00CD7E23"/>
    <w:rsid w:val="00CE35E7"/>
    <w:rsid w:val="00CE7190"/>
    <w:rsid w:val="00CF2F6A"/>
    <w:rsid w:val="00CF3413"/>
    <w:rsid w:val="00D004AF"/>
    <w:rsid w:val="00D010E5"/>
    <w:rsid w:val="00D017F7"/>
    <w:rsid w:val="00D07474"/>
    <w:rsid w:val="00D14D7E"/>
    <w:rsid w:val="00D17118"/>
    <w:rsid w:val="00D40FC8"/>
    <w:rsid w:val="00D52CFC"/>
    <w:rsid w:val="00D618C1"/>
    <w:rsid w:val="00D61B92"/>
    <w:rsid w:val="00D71334"/>
    <w:rsid w:val="00D72D9D"/>
    <w:rsid w:val="00D84317"/>
    <w:rsid w:val="00D85354"/>
    <w:rsid w:val="00D92481"/>
    <w:rsid w:val="00D936CE"/>
    <w:rsid w:val="00D9428F"/>
    <w:rsid w:val="00D9630E"/>
    <w:rsid w:val="00D96621"/>
    <w:rsid w:val="00D974FD"/>
    <w:rsid w:val="00DA13C4"/>
    <w:rsid w:val="00DA573F"/>
    <w:rsid w:val="00DA5EFA"/>
    <w:rsid w:val="00DC1051"/>
    <w:rsid w:val="00DC5357"/>
    <w:rsid w:val="00DC65EA"/>
    <w:rsid w:val="00DC7290"/>
    <w:rsid w:val="00DC7F46"/>
    <w:rsid w:val="00DD5A98"/>
    <w:rsid w:val="00DE3256"/>
    <w:rsid w:val="00DE35CF"/>
    <w:rsid w:val="00DE398A"/>
    <w:rsid w:val="00DE3E76"/>
    <w:rsid w:val="00DE5906"/>
    <w:rsid w:val="00DE783D"/>
    <w:rsid w:val="00DE7FBC"/>
    <w:rsid w:val="00DF071A"/>
    <w:rsid w:val="00DF2032"/>
    <w:rsid w:val="00DF2D8E"/>
    <w:rsid w:val="00DF4157"/>
    <w:rsid w:val="00DF5C36"/>
    <w:rsid w:val="00E01579"/>
    <w:rsid w:val="00E01995"/>
    <w:rsid w:val="00E02178"/>
    <w:rsid w:val="00E15EB0"/>
    <w:rsid w:val="00E2233D"/>
    <w:rsid w:val="00E319C9"/>
    <w:rsid w:val="00E32F18"/>
    <w:rsid w:val="00E338B0"/>
    <w:rsid w:val="00E3677A"/>
    <w:rsid w:val="00E3696A"/>
    <w:rsid w:val="00E42EBF"/>
    <w:rsid w:val="00E433C2"/>
    <w:rsid w:val="00E45194"/>
    <w:rsid w:val="00E45F3C"/>
    <w:rsid w:val="00E50749"/>
    <w:rsid w:val="00E52623"/>
    <w:rsid w:val="00E53AD2"/>
    <w:rsid w:val="00E62EED"/>
    <w:rsid w:val="00E70CAA"/>
    <w:rsid w:val="00E7251D"/>
    <w:rsid w:val="00E73261"/>
    <w:rsid w:val="00E74081"/>
    <w:rsid w:val="00E81DF6"/>
    <w:rsid w:val="00E92901"/>
    <w:rsid w:val="00E935C3"/>
    <w:rsid w:val="00EA5B7E"/>
    <w:rsid w:val="00EB1142"/>
    <w:rsid w:val="00EB65E9"/>
    <w:rsid w:val="00EC2D62"/>
    <w:rsid w:val="00ED1D10"/>
    <w:rsid w:val="00ED5486"/>
    <w:rsid w:val="00ED7CA2"/>
    <w:rsid w:val="00EE1B26"/>
    <w:rsid w:val="00EE1D4F"/>
    <w:rsid w:val="00EF1E04"/>
    <w:rsid w:val="00F000A4"/>
    <w:rsid w:val="00F01336"/>
    <w:rsid w:val="00F01F2A"/>
    <w:rsid w:val="00F027A1"/>
    <w:rsid w:val="00F063E7"/>
    <w:rsid w:val="00F066F0"/>
    <w:rsid w:val="00F14636"/>
    <w:rsid w:val="00F26133"/>
    <w:rsid w:val="00F32748"/>
    <w:rsid w:val="00F33DCC"/>
    <w:rsid w:val="00F43C75"/>
    <w:rsid w:val="00F47B52"/>
    <w:rsid w:val="00F53273"/>
    <w:rsid w:val="00F5506C"/>
    <w:rsid w:val="00F57D41"/>
    <w:rsid w:val="00F6377C"/>
    <w:rsid w:val="00F64A95"/>
    <w:rsid w:val="00F66D3A"/>
    <w:rsid w:val="00F70BE7"/>
    <w:rsid w:val="00F81C78"/>
    <w:rsid w:val="00F85C50"/>
    <w:rsid w:val="00F907EA"/>
    <w:rsid w:val="00F90C03"/>
    <w:rsid w:val="00F90E39"/>
    <w:rsid w:val="00FA0DBD"/>
    <w:rsid w:val="00FA50E8"/>
    <w:rsid w:val="00FA6ABC"/>
    <w:rsid w:val="00FB6AF9"/>
    <w:rsid w:val="00FC10D1"/>
    <w:rsid w:val="00FC1271"/>
    <w:rsid w:val="00FC61D8"/>
    <w:rsid w:val="00FC7E16"/>
    <w:rsid w:val="00FD2FEF"/>
    <w:rsid w:val="00FD5C95"/>
    <w:rsid w:val="00FE0CE5"/>
    <w:rsid w:val="00FE2232"/>
    <w:rsid w:val="00FE633D"/>
    <w:rsid w:val="00FF0F1F"/>
    <w:rsid w:val="00FF7646"/>
    <w:rsid w:val="00FF7F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39937" fillcolor="white">
      <v:fill color="white"/>
    </o:shapedefaults>
    <o:shapelayout v:ext="edit">
      <o:idmap v:ext="edit" data="1"/>
    </o:shapelayout>
  </w:shapeDefaults>
  <w:decimalSymbol w:val="."/>
  <w:listSeparator w:val=","/>
  <w15:docId w15:val="{D4716F2A-48A6-4CAE-958E-A57E7149C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qFormat/>
    <w:rsid w:val="00B641E3"/>
    <w:pPr>
      <w:keepNext/>
      <w:numPr>
        <w:numId w:val="31"/>
      </w:numPr>
      <w:spacing w:before="120" w:after="60"/>
      <w:jc w:val="both"/>
      <w:outlineLvl w:val="0"/>
    </w:pPr>
    <w:rPr>
      <w:rFonts w:ascii="Arial" w:hAnsi="Arial" w:cs="Arial"/>
      <w:b/>
      <w:bCs/>
      <w:kern w:val="32"/>
      <w:sz w:val="28"/>
      <w:szCs w:val="28"/>
    </w:rPr>
  </w:style>
  <w:style w:type="paragraph" w:styleId="Heading2">
    <w:name w:val="heading 2"/>
    <w:basedOn w:val="Normal"/>
    <w:next w:val="Normal"/>
    <w:link w:val="Heading2Char"/>
    <w:qFormat/>
    <w:rsid w:val="00B641E3"/>
    <w:pPr>
      <w:keepNext/>
      <w:numPr>
        <w:ilvl w:val="1"/>
        <w:numId w:val="31"/>
      </w:numPr>
      <w:tabs>
        <w:tab w:val="clear" w:pos="1080"/>
        <w:tab w:val="left" w:pos="360"/>
        <w:tab w:val="num" w:pos="720"/>
      </w:tabs>
      <w:spacing w:before="60" w:after="60"/>
      <w:ind w:left="360"/>
      <w:outlineLvl w:val="1"/>
    </w:pPr>
    <w:rPr>
      <w:rFonts w:ascii="Arial" w:hAnsi="Arial" w:cs="Arial"/>
      <w:b/>
      <w:bCs/>
      <w:iCs/>
      <w:sz w:val="24"/>
      <w:szCs w:val="24"/>
      <w:u w:val="single"/>
    </w:rPr>
  </w:style>
  <w:style w:type="paragraph" w:styleId="Heading3">
    <w:name w:val="heading 3"/>
    <w:basedOn w:val="Normal"/>
    <w:next w:val="Normal"/>
    <w:link w:val="Heading3Char"/>
    <w:qFormat/>
    <w:rsid w:val="00705A37"/>
    <w:pPr>
      <w:keepNext/>
      <w:numPr>
        <w:ilvl w:val="2"/>
        <w:numId w:val="31"/>
      </w:numPr>
      <w:spacing w:after="60"/>
      <w:outlineLvl w:val="2"/>
    </w:pPr>
    <w:rPr>
      <w:rFonts w:ascii="Arial" w:hAnsi="Arial" w:cs="Arial"/>
      <w:bCs/>
      <w:sz w:val="24"/>
      <w:szCs w:val="26"/>
    </w:rPr>
  </w:style>
  <w:style w:type="paragraph" w:styleId="Heading4">
    <w:name w:val="heading 4"/>
    <w:basedOn w:val="Normal"/>
    <w:next w:val="Normal"/>
    <w:link w:val="Heading4Char"/>
    <w:qFormat/>
    <w:rsid w:val="00F907EA"/>
    <w:pPr>
      <w:keepNext/>
      <w:numPr>
        <w:ilvl w:val="3"/>
        <w:numId w:val="31"/>
      </w:numPr>
      <w:tabs>
        <w:tab w:val="num" w:pos="1440"/>
      </w:tabs>
      <w:spacing w:after="60"/>
      <w:ind w:left="1440" w:hanging="360"/>
      <w:outlineLvl w:val="3"/>
    </w:pPr>
    <w:rPr>
      <w:rFonts w:ascii="Arial" w:hAnsi="Arial" w:cs="Arial"/>
      <w:bCs/>
      <w:sz w:val="24"/>
      <w:szCs w:val="24"/>
    </w:rPr>
  </w:style>
  <w:style w:type="paragraph" w:styleId="Heading5">
    <w:name w:val="heading 5"/>
    <w:basedOn w:val="Normal"/>
    <w:next w:val="Normal"/>
    <w:qFormat/>
    <w:rsid w:val="003428CD"/>
    <w:pPr>
      <w:keepNext/>
      <w:numPr>
        <w:ilvl w:val="4"/>
        <w:numId w:val="32"/>
      </w:numPr>
      <w:tabs>
        <w:tab w:val="clear" w:pos="3240"/>
        <w:tab w:val="left" w:pos="360"/>
        <w:tab w:val="num" w:pos="1800"/>
      </w:tabs>
      <w:ind w:left="1800"/>
      <w:jc w:val="both"/>
      <w:outlineLvl w:val="4"/>
    </w:pPr>
    <w:rPr>
      <w:rFonts w:ascii="Arial" w:hAnsi="Arial" w:cs="Arial"/>
      <w:iCs/>
      <w:sz w:val="24"/>
    </w:rPr>
  </w:style>
  <w:style w:type="paragraph" w:styleId="Heading6">
    <w:name w:val="heading 6"/>
    <w:basedOn w:val="Normal"/>
    <w:next w:val="Normal"/>
    <w:qFormat/>
    <w:rsid w:val="00B641E3"/>
    <w:pPr>
      <w:numPr>
        <w:ilvl w:val="5"/>
        <w:numId w:val="31"/>
      </w:numPr>
      <w:spacing w:before="240" w:after="60"/>
      <w:outlineLvl w:val="5"/>
    </w:pPr>
    <w:rPr>
      <w:b/>
      <w:bCs/>
      <w:sz w:val="22"/>
      <w:szCs w:val="22"/>
    </w:rPr>
  </w:style>
  <w:style w:type="paragraph" w:styleId="Heading7">
    <w:name w:val="heading 7"/>
    <w:basedOn w:val="Normal"/>
    <w:next w:val="Normal"/>
    <w:qFormat/>
    <w:rsid w:val="00B641E3"/>
    <w:pPr>
      <w:numPr>
        <w:ilvl w:val="6"/>
        <w:numId w:val="31"/>
      </w:numPr>
      <w:spacing w:before="240" w:after="60"/>
      <w:outlineLvl w:val="6"/>
    </w:pPr>
    <w:rPr>
      <w:sz w:val="24"/>
      <w:szCs w:val="24"/>
    </w:rPr>
  </w:style>
  <w:style w:type="paragraph" w:styleId="Heading8">
    <w:name w:val="heading 8"/>
    <w:basedOn w:val="Normal"/>
    <w:next w:val="Normal"/>
    <w:qFormat/>
    <w:rsid w:val="00B641E3"/>
    <w:pPr>
      <w:numPr>
        <w:ilvl w:val="7"/>
        <w:numId w:val="31"/>
      </w:numPr>
      <w:spacing w:before="240" w:after="60"/>
      <w:outlineLvl w:val="7"/>
    </w:pPr>
    <w:rPr>
      <w:i/>
      <w:iCs/>
      <w:sz w:val="24"/>
      <w:szCs w:val="24"/>
    </w:rPr>
  </w:style>
  <w:style w:type="paragraph" w:styleId="Heading9">
    <w:name w:val="heading 9"/>
    <w:basedOn w:val="Normal"/>
    <w:next w:val="Normal"/>
    <w:qFormat/>
    <w:rsid w:val="00B641E3"/>
    <w:pPr>
      <w:numPr>
        <w:ilvl w:val="8"/>
        <w:numId w:val="3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paragraph" w:styleId="BodyText">
    <w:name w:val="Body Text"/>
    <w:basedOn w:val="Normal"/>
    <w:rsid w:val="001D1583"/>
    <w:rPr>
      <w:rFonts w:ascii="Arial" w:hAnsi="Arial"/>
      <w:b/>
    </w:rPr>
  </w:style>
  <w:style w:type="character" w:customStyle="1" w:styleId="st">
    <w:name w:val="st"/>
    <w:basedOn w:val="DefaultParagraphFont"/>
    <w:rsid w:val="00F01336"/>
  </w:style>
  <w:style w:type="character" w:styleId="Emphasis">
    <w:name w:val="Emphasis"/>
    <w:qFormat/>
    <w:rsid w:val="00F01336"/>
    <w:rPr>
      <w:i/>
      <w:iCs/>
    </w:rPr>
  </w:style>
  <w:style w:type="paragraph" w:customStyle="1" w:styleId="Style1">
    <w:name w:val="Style1"/>
    <w:basedOn w:val="Normal"/>
    <w:rsid w:val="008645E2"/>
    <w:pPr>
      <w:spacing w:after="120"/>
    </w:pPr>
    <w:rPr>
      <w:rFonts w:ascii="Arial" w:hAnsi="Arial" w:cs="Arial"/>
    </w:rPr>
  </w:style>
  <w:style w:type="character" w:customStyle="1" w:styleId="Heading1Char">
    <w:name w:val="Heading 1 Char"/>
    <w:link w:val="Heading1"/>
    <w:rsid w:val="00B641E3"/>
    <w:rPr>
      <w:rFonts w:ascii="Arial" w:hAnsi="Arial" w:cs="Arial"/>
      <w:b/>
      <w:bCs/>
      <w:kern w:val="32"/>
      <w:sz w:val="28"/>
      <w:szCs w:val="28"/>
    </w:rPr>
  </w:style>
  <w:style w:type="character" w:customStyle="1" w:styleId="Heading2Char">
    <w:name w:val="Heading 2 Char"/>
    <w:link w:val="Heading2"/>
    <w:rsid w:val="00B641E3"/>
    <w:rPr>
      <w:rFonts w:ascii="Arial" w:hAnsi="Arial" w:cs="Arial"/>
      <w:b/>
      <w:bCs/>
      <w:iCs/>
      <w:sz w:val="24"/>
      <w:szCs w:val="24"/>
      <w:u w:val="single"/>
      <w:lang w:val="en-US" w:eastAsia="en-US" w:bidi="ar-SA"/>
    </w:rPr>
  </w:style>
  <w:style w:type="character" w:customStyle="1" w:styleId="Heading4Char">
    <w:name w:val="Heading 4 Char"/>
    <w:link w:val="Heading4"/>
    <w:rsid w:val="00F907EA"/>
    <w:rPr>
      <w:rFonts w:ascii="Arial" w:hAnsi="Arial" w:cs="Arial"/>
      <w:bCs/>
      <w:sz w:val="24"/>
      <w:szCs w:val="24"/>
      <w:lang w:val="en-US" w:eastAsia="en-US" w:bidi="ar-SA"/>
    </w:rPr>
  </w:style>
  <w:style w:type="character" w:customStyle="1" w:styleId="Heading3Char">
    <w:name w:val="Heading 3 Char"/>
    <w:link w:val="Heading3"/>
    <w:rsid w:val="00705A37"/>
    <w:rPr>
      <w:rFonts w:ascii="Arial" w:hAnsi="Arial" w:cs="Arial"/>
      <w:bCs/>
      <w:sz w:val="24"/>
      <w:szCs w:val="26"/>
    </w:rPr>
  </w:style>
  <w:style w:type="paragraph" w:customStyle="1" w:styleId="MainHeading">
    <w:name w:val="Main Heading"/>
    <w:basedOn w:val="Heading2"/>
    <w:rsid w:val="006D2C4C"/>
    <w:pPr>
      <w:numPr>
        <w:ilvl w:val="0"/>
        <w:numId w:val="0"/>
      </w:numPr>
    </w:pPr>
    <w:rPr>
      <w:b w:val="0"/>
      <w:u w:val="none"/>
    </w:rPr>
  </w:style>
  <w:style w:type="character" w:styleId="Hyperlink">
    <w:name w:val="Hyperlink"/>
    <w:rsid w:val="00547FE4"/>
    <w:rPr>
      <w:color w:val="0000FF"/>
      <w:u w:val="single"/>
    </w:rPr>
  </w:style>
  <w:style w:type="paragraph" w:styleId="BalloonText">
    <w:name w:val="Balloon Text"/>
    <w:basedOn w:val="Normal"/>
    <w:link w:val="BalloonTextChar"/>
    <w:rsid w:val="00794912"/>
    <w:rPr>
      <w:rFonts w:ascii="Tahoma" w:hAnsi="Tahoma" w:cs="Tahoma"/>
      <w:sz w:val="16"/>
      <w:szCs w:val="16"/>
    </w:rPr>
  </w:style>
  <w:style w:type="character" w:customStyle="1" w:styleId="BalloonTextChar">
    <w:name w:val="Balloon Text Char"/>
    <w:link w:val="BalloonText"/>
    <w:rsid w:val="007949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75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10.gif"/><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11.png"/><Relationship Id="rId4" Type="http://schemas.openxmlformats.org/officeDocument/2006/relationships/hyperlink" Target="http://www.pcb.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3FABF-23B2-4850-B597-404C2827D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0</TotalTime>
  <Pages>20</Pages>
  <Words>3355</Words>
  <Characters>18508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21820</CharactersWithSpaces>
  <SharedDoc>false</SharedDoc>
  <HLinks>
    <vt:vector size="24" baseType="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dmatulich</dc:creator>
  <cp:keywords>template SOP</cp:keywords>
  <cp:lastModifiedBy>Mark Wollenberg</cp:lastModifiedBy>
  <cp:revision>2</cp:revision>
  <cp:lastPrinted>2016-03-09T14:01:00Z</cp:lastPrinted>
  <dcterms:created xsi:type="dcterms:W3CDTF">2021-05-27T18:39:00Z</dcterms:created>
  <dcterms:modified xsi:type="dcterms:W3CDTF">2021-05-27T18:39:00Z</dcterms:modified>
</cp:coreProperties>
</file>