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FB" w:rsidRDefault="00B8683E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8683E">
        <w:rPr>
          <w:sz w:val="24"/>
          <w:szCs w:val="24"/>
        </w:rPr>
        <w:fldChar w:fldCharType="begin"/>
      </w:r>
      <w:r w:rsidRPr="00B8683E">
        <w:rPr>
          <w:sz w:val="24"/>
          <w:szCs w:val="24"/>
        </w:rPr>
        <w:instrText xml:space="preserve"> TOC \o "1-3" \h \z \u </w:instrText>
      </w:r>
      <w:r w:rsidRPr="00B8683E">
        <w:rPr>
          <w:sz w:val="24"/>
          <w:szCs w:val="24"/>
        </w:rPr>
        <w:fldChar w:fldCharType="separate"/>
      </w:r>
      <w:hyperlink w:anchor="_Toc491931247" w:history="1">
        <w:r w:rsidR="00C77DFB" w:rsidRPr="00976AA7">
          <w:rPr>
            <w:rStyle w:val="Hyperlink"/>
            <w:noProof/>
          </w:rPr>
          <w:t>Purpose:</w:t>
        </w:r>
        <w:r w:rsidR="00C77DFB">
          <w:rPr>
            <w:noProof/>
            <w:webHidden/>
          </w:rPr>
          <w:tab/>
        </w:r>
        <w:r w:rsidR="00C77DFB">
          <w:rPr>
            <w:noProof/>
            <w:webHidden/>
          </w:rPr>
          <w:fldChar w:fldCharType="begin"/>
        </w:r>
        <w:r w:rsidR="00C77DFB">
          <w:rPr>
            <w:noProof/>
            <w:webHidden/>
          </w:rPr>
          <w:instrText xml:space="preserve"> PAGEREF _Toc491931247 \h </w:instrText>
        </w:r>
        <w:r w:rsidR="00C77DFB">
          <w:rPr>
            <w:noProof/>
            <w:webHidden/>
          </w:rPr>
        </w:r>
        <w:r w:rsidR="00C77DFB">
          <w:rPr>
            <w:noProof/>
            <w:webHidden/>
          </w:rPr>
          <w:fldChar w:fldCharType="separate"/>
        </w:r>
        <w:r w:rsidR="00CE5893">
          <w:rPr>
            <w:noProof/>
            <w:webHidden/>
          </w:rPr>
          <w:t>1</w:t>
        </w:r>
        <w:r w:rsidR="00C77DFB">
          <w:rPr>
            <w:noProof/>
            <w:webHidden/>
          </w:rPr>
          <w:fldChar w:fldCharType="end"/>
        </w:r>
      </w:hyperlink>
    </w:p>
    <w:p w:rsidR="00C77DFB" w:rsidRDefault="002544FD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931248" w:history="1">
        <w:r w:rsidR="00C77DFB" w:rsidRPr="00976AA7">
          <w:rPr>
            <w:rStyle w:val="Hyperlink"/>
            <w:noProof/>
          </w:rPr>
          <w:t>Related Documents:</w:t>
        </w:r>
        <w:r w:rsidR="00C77DFB">
          <w:rPr>
            <w:noProof/>
            <w:webHidden/>
          </w:rPr>
          <w:tab/>
        </w:r>
        <w:r w:rsidR="00C77DFB">
          <w:rPr>
            <w:noProof/>
            <w:webHidden/>
          </w:rPr>
          <w:fldChar w:fldCharType="begin"/>
        </w:r>
        <w:r w:rsidR="00C77DFB">
          <w:rPr>
            <w:noProof/>
            <w:webHidden/>
          </w:rPr>
          <w:instrText xml:space="preserve"> PAGEREF _Toc491931248 \h </w:instrText>
        </w:r>
        <w:r w:rsidR="00C77DFB">
          <w:rPr>
            <w:noProof/>
            <w:webHidden/>
          </w:rPr>
        </w:r>
        <w:r w:rsidR="00C77DFB">
          <w:rPr>
            <w:noProof/>
            <w:webHidden/>
          </w:rPr>
          <w:fldChar w:fldCharType="separate"/>
        </w:r>
        <w:r w:rsidR="00CE5893">
          <w:rPr>
            <w:noProof/>
            <w:webHidden/>
          </w:rPr>
          <w:t>1</w:t>
        </w:r>
        <w:r w:rsidR="00C77DFB">
          <w:rPr>
            <w:noProof/>
            <w:webHidden/>
          </w:rPr>
          <w:fldChar w:fldCharType="end"/>
        </w:r>
      </w:hyperlink>
    </w:p>
    <w:p w:rsidR="00C77DFB" w:rsidRDefault="002544FD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931249" w:history="1">
        <w:r w:rsidR="00C77DFB" w:rsidRPr="00976AA7">
          <w:rPr>
            <w:rStyle w:val="Hyperlink"/>
            <w:noProof/>
          </w:rPr>
          <w:t>Responsible:</w:t>
        </w:r>
        <w:r w:rsidR="00C77DFB">
          <w:rPr>
            <w:noProof/>
            <w:webHidden/>
          </w:rPr>
          <w:tab/>
        </w:r>
        <w:r w:rsidR="00C77DFB">
          <w:rPr>
            <w:noProof/>
            <w:webHidden/>
          </w:rPr>
          <w:fldChar w:fldCharType="begin"/>
        </w:r>
        <w:r w:rsidR="00C77DFB">
          <w:rPr>
            <w:noProof/>
            <w:webHidden/>
          </w:rPr>
          <w:instrText xml:space="preserve"> PAGEREF _Toc491931249 \h </w:instrText>
        </w:r>
        <w:r w:rsidR="00C77DFB">
          <w:rPr>
            <w:noProof/>
            <w:webHidden/>
          </w:rPr>
        </w:r>
        <w:r w:rsidR="00C77DFB">
          <w:rPr>
            <w:noProof/>
            <w:webHidden/>
          </w:rPr>
          <w:fldChar w:fldCharType="separate"/>
        </w:r>
        <w:r w:rsidR="00CE5893">
          <w:rPr>
            <w:noProof/>
            <w:webHidden/>
          </w:rPr>
          <w:t>1</w:t>
        </w:r>
        <w:r w:rsidR="00C77DFB">
          <w:rPr>
            <w:noProof/>
            <w:webHidden/>
          </w:rPr>
          <w:fldChar w:fldCharType="end"/>
        </w:r>
      </w:hyperlink>
    </w:p>
    <w:p w:rsidR="00C77DFB" w:rsidRDefault="002544FD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931250" w:history="1">
        <w:r w:rsidR="00C77DFB" w:rsidRPr="00976AA7">
          <w:rPr>
            <w:rStyle w:val="Hyperlink"/>
            <w:noProof/>
          </w:rPr>
          <w:t>Rules</w:t>
        </w:r>
        <w:r w:rsidR="00C77DFB">
          <w:rPr>
            <w:noProof/>
            <w:webHidden/>
          </w:rPr>
          <w:tab/>
        </w:r>
        <w:r w:rsidR="00C77DFB">
          <w:rPr>
            <w:noProof/>
            <w:webHidden/>
          </w:rPr>
          <w:fldChar w:fldCharType="begin"/>
        </w:r>
        <w:r w:rsidR="00C77DFB">
          <w:rPr>
            <w:noProof/>
            <w:webHidden/>
          </w:rPr>
          <w:instrText xml:space="preserve"> PAGEREF _Toc491931250 \h </w:instrText>
        </w:r>
        <w:r w:rsidR="00C77DFB">
          <w:rPr>
            <w:noProof/>
            <w:webHidden/>
          </w:rPr>
        </w:r>
        <w:r w:rsidR="00C77DFB">
          <w:rPr>
            <w:noProof/>
            <w:webHidden/>
          </w:rPr>
          <w:fldChar w:fldCharType="separate"/>
        </w:r>
        <w:r w:rsidR="00CE5893">
          <w:rPr>
            <w:noProof/>
            <w:webHidden/>
          </w:rPr>
          <w:t>1</w:t>
        </w:r>
        <w:r w:rsidR="00C77DFB">
          <w:rPr>
            <w:noProof/>
            <w:webHidden/>
          </w:rPr>
          <w:fldChar w:fldCharType="end"/>
        </w:r>
      </w:hyperlink>
    </w:p>
    <w:p w:rsidR="00C77DFB" w:rsidRDefault="002544FD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931251" w:history="1">
        <w:r w:rsidR="00C27032" w:rsidRPr="00FD28BE">
          <w:rPr>
            <w:rStyle w:val="Hyperlink"/>
            <w:noProof/>
            <w:color w:val="FF0000"/>
          </w:rPr>
          <w:t>BSD</w:t>
        </w:r>
        <w:r w:rsidR="00C77DFB" w:rsidRPr="00976AA7">
          <w:rPr>
            <w:rStyle w:val="Hyperlink"/>
            <w:noProof/>
          </w:rPr>
          <w:t xml:space="preserve"> Forms</w:t>
        </w:r>
        <w:r w:rsidR="00C77DFB">
          <w:rPr>
            <w:noProof/>
            <w:webHidden/>
          </w:rPr>
          <w:tab/>
        </w:r>
        <w:r w:rsidR="00C77DFB">
          <w:rPr>
            <w:noProof/>
            <w:webHidden/>
          </w:rPr>
          <w:fldChar w:fldCharType="begin"/>
        </w:r>
        <w:r w:rsidR="00C77DFB">
          <w:rPr>
            <w:noProof/>
            <w:webHidden/>
          </w:rPr>
          <w:instrText xml:space="preserve"> PAGEREF _Toc491931251 \h </w:instrText>
        </w:r>
        <w:r w:rsidR="00C77DFB">
          <w:rPr>
            <w:noProof/>
            <w:webHidden/>
          </w:rPr>
        </w:r>
        <w:r w:rsidR="00C77DFB">
          <w:rPr>
            <w:noProof/>
            <w:webHidden/>
          </w:rPr>
          <w:fldChar w:fldCharType="separate"/>
        </w:r>
        <w:r w:rsidR="00CE5893">
          <w:rPr>
            <w:noProof/>
            <w:webHidden/>
          </w:rPr>
          <w:t>1</w:t>
        </w:r>
        <w:r w:rsidR="00C77DFB">
          <w:rPr>
            <w:noProof/>
            <w:webHidden/>
          </w:rPr>
          <w:fldChar w:fldCharType="end"/>
        </w:r>
      </w:hyperlink>
    </w:p>
    <w:p w:rsidR="00C77DFB" w:rsidRDefault="002544FD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931252" w:history="1">
        <w:r w:rsidR="00C77DFB" w:rsidRPr="00976AA7">
          <w:rPr>
            <w:rStyle w:val="Hyperlink"/>
            <w:noProof/>
          </w:rPr>
          <w:t>Instructions:</w:t>
        </w:r>
        <w:r w:rsidR="00C77DFB">
          <w:rPr>
            <w:noProof/>
            <w:webHidden/>
          </w:rPr>
          <w:tab/>
        </w:r>
        <w:r w:rsidR="00C77DFB">
          <w:rPr>
            <w:noProof/>
            <w:webHidden/>
          </w:rPr>
          <w:fldChar w:fldCharType="begin"/>
        </w:r>
        <w:r w:rsidR="00C77DFB">
          <w:rPr>
            <w:noProof/>
            <w:webHidden/>
          </w:rPr>
          <w:instrText xml:space="preserve"> PAGEREF _Toc491931252 \h </w:instrText>
        </w:r>
        <w:r w:rsidR="00C77DFB">
          <w:rPr>
            <w:noProof/>
            <w:webHidden/>
          </w:rPr>
        </w:r>
        <w:r w:rsidR="00C77DFB">
          <w:rPr>
            <w:noProof/>
            <w:webHidden/>
          </w:rPr>
          <w:fldChar w:fldCharType="separate"/>
        </w:r>
        <w:r w:rsidR="00CE5893">
          <w:rPr>
            <w:noProof/>
            <w:webHidden/>
          </w:rPr>
          <w:t>1</w:t>
        </w:r>
        <w:r w:rsidR="00C77DFB">
          <w:rPr>
            <w:noProof/>
            <w:webHidden/>
          </w:rPr>
          <w:fldChar w:fldCharType="end"/>
        </w:r>
      </w:hyperlink>
    </w:p>
    <w:p w:rsidR="00C77DFB" w:rsidRDefault="002544FD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931253" w:history="1">
        <w:r w:rsidR="00C77DFB" w:rsidRPr="00976AA7">
          <w:rPr>
            <w:rStyle w:val="Hyperlink"/>
            <w:noProof/>
          </w:rPr>
          <w:t>Kit Parts per Pick List</w:t>
        </w:r>
        <w:r w:rsidR="00C77DFB">
          <w:rPr>
            <w:noProof/>
            <w:webHidden/>
          </w:rPr>
          <w:tab/>
        </w:r>
        <w:r w:rsidR="00C77DFB">
          <w:rPr>
            <w:noProof/>
            <w:webHidden/>
          </w:rPr>
          <w:fldChar w:fldCharType="begin"/>
        </w:r>
        <w:r w:rsidR="00C77DFB">
          <w:rPr>
            <w:noProof/>
            <w:webHidden/>
          </w:rPr>
          <w:instrText xml:space="preserve"> PAGEREF _Toc491931253 \h </w:instrText>
        </w:r>
        <w:r w:rsidR="00C77DFB">
          <w:rPr>
            <w:noProof/>
            <w:webHidden/>
          </w:rPr>
        </w:r>
        <w:r w:rsidR="00C77DFB">
          <w:rPr>
            <w:noProof/>
            <w:webHidden/>
          </w:rPr>
          <w:fldChar w:fldCharType="separate"/>
        </w:r>
        <w:r w:rsidR="00CE5893">
          <w:rPr>
            <w:noProof/>
            <w:webHidden/>
          </w:rPr>
          <w:t>2</w:t>
        </w:r>
        <w:r w:rsidR="00C77DFB">
          <w:rPr>
            <w:noProof/>
            <w:webHidden/>
          </w:rPr>
          <w:fldChar w:fldCharType="end"/>
        </w:r>
      </w:hyperlink>
    </w:p>
    <w:p w:rsidR="00C77DFB" w:rsidRDefault="002544FD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931254" w:history="1">
        <w:r w:rsidR="00C77DFB" w:rsidRPr="00976AA7">
          <w:rPr>
            <w:rStyle w:val="Hyperlink"/>
            <w:noProof/>
          </w:rPr>
          <w:t>Job Material Issue</w:t>
        </w:r>
        <w:r w:rsidR="00C77DFB">
          <w:rPr>
            <w:noProof/>
            <w:webHidden/>
          </w:rPr>
          <w:tab/>
        </w:r>
        <w:r w:rsidR="00C77DFB">
          <w:rPr>
            <w:noProof/>
            <w:webHidden/>
          </w:rPr>
          <w:fldChar w:fldCharType="begin"/>
        </w:r>
        <w:r w:rsidR="00C77DFB">
          <w:rPr>
            <w:noProof/>
            <w:webHidden/>
          </w:rPr>
          <w:instrText xml:space="preserve"> PAGEREF _Toc491931254 \h </w:instrText>
        </w:r>
        <w:r w:rsidR="00C77DFB">
          <w:rPr>
            <w:noProof/>
            <w:webHidden/>
          </w:rPr>
        </w:r>
        <w:r w:rsidR="00C77DFB">
          <w:rPr>
            <w:noProof/>
            <w:webHidden/>
          </w:rPr>
          <w:fldChar w:fldCharType="separate"/>
        </w:r>
        <w:r w:rsidR="00CE5893">
          <w:rPr>
            <w:b/>
            <w:bCs/>
            <w:noProof/>
            <w:webHidden/>
          </w:rPr>
          <w:t>Error! Bookmark not defined.</w:t>
        </w:r>
        <w:r w:rsidR="00C77DFB">
          <w:rPr>
            <w:noProof/>
            <w:webHidden/>
          </w:rPr>
          <w:fldChar w:fldCharType="end"/>
        </w:r>
      </w:hyperlink>
    </w:p>
    <w:p w:rsidR="00C77DFB" w:rsidRDefault="002544FD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931255" w:history="1">
        <w:r w:rsidR="00C77DFB" w:rsidRPr="00976AA7">
          <w:rPr>
            <w:rStyle w:val="Hyperlink"/>
            <w:noProof/>
          </w:rPr>
          <w:t>Move</w:t>
        </w:r>
        <w:r w:rsidR="00C77DFB">
          <w:rPr>
            <w:noProof/>
            <w:webHidden/>
          </w:rPr>
          <w:tab/>
        </w:r>
        <w:r w:rsidR="00C77DFB">
          <w:rPr>
            <w:noProof/>
            <w:webHidden/>
          </w:rPr>
          <w:fldChar w:fldCharType="begin"/>
        </w:r>
        <w:r w:rsidR="00C77DFB">
          <w:rPr>
            <w:noProof/>
            <w:webHidden/>
          </w:rPr>
          <w:instrText xml:space="preserve"> PAGEREF _Toc491931255 \h </w:instrText>
        </w:r>
        <w:r w:rsidR="00C77DFB">
          <w:rPr>
            <w:noProof/>
            <w:webHidden/>
          </w:rPr>
        </w:r>
        <w:r w:rsidR="00C77DFB">
          <w:rPr>
            <w:noProof/>
            <w:webHidden/>
          </w:rPr>
          <w:fldChar w:fldCharType="separate"/>
        </w:r>
        <w:r w:rsidR="00CE5893">
          <w:rPr>
            <w:b/>
            <w:bCs/>
            <w:noProof/>
            <w:webHidden/>
          </w:rPr>
          <w:t>Error! Bookmark not defined.</w:t>
        </w:r>
        <w:r w:rsidR="00C77DFB">
          <w:rPr>
            <w:noProof/>
            <w:webHidden/>
          </w:rPr>
          <w:fldChar w:fldCharType="end"/>
        </w:r>
      </w:hyperlink>
    </w:p>
    <w:p w:rsidR="00C77DFB" w:rsidRDefault="002544FD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931256" w:history="1">
        <w:r w:rsidR="00C77DFB" w:rsidRPr="00976AA7">
          <w:rPr>
            <w:rStyle w:val="Hyperlink"/>
            <w:noProof/>
          </w:rPr>
          <w:t>Job Mate</w:t>
        </w:r>
        <w:r w:rsidR="00C27032">
          <w:rPr>
            <w:rStyle w:val="Hyperlink"/>
            <w:noProof/>
          </w:rPr>
          <w:t xml:space="preserve">rial Issue preformed in </w:t>
        </w:r>
        <w:r w:rsidR="00C27032" w:rsidRPr="00FD28BE">
          <w:rPr>
            <w:rStyle w:val="Hyperlink"/>
            <w:noProof/>
            <w:color w:val="FF0000"/>
          </w:rPr>
          <w:t>BSD</w:t>
        </w:r>
        <w:r w:rsidR="00C77DFB">
          <w:rPr>
            <w:noProof/>
            <w:webHidden/>
          </w:rPr>
          <w:tab/>
        </w:r>
        <w:r w:rsidR="00C77DFB">
          <w:rPr>
            <w:noProof/>
            <w:webHidden/>
          </w:rPr>
          <w:fldChar w:fldCharType="begin"/>
        </w:r>
        <w:r w:rsidR="00C77DFB">
          <w:rPr>
            <w:noProof/>
            <w:webHidden/>
          </w:rPr>
          <w:instrText xml:space="preserve"> PAGEREF _Toc491931256 \h </w:instrText>
        </w:r>
        <w:r w:rsidR="00C77DFB">
          <w:rPr>
            <w:noProof/>
            <w:webHidden/>
          </w:rPr>
        </w:r>
        <w:r w:rsidR="00C77DFB">
          <w:rPr>
            <w:noProof/>
            <w:webHidden/>
          </w:rPr>
          <w:fldChar w:fldCharType="separate"/>
        </w:r>
        <w:r w:rsidR="00CE5893">
          <w:rPr>
            <w:b/>
            <w:bCs/>
            <w:noProof/>
            <w:webHidden/>
          </w:rPr>
          <w:t>Error! Bookmark not defined.</w:t>
        </w:r>
        <w:r w:rsidR="00C77DFB">
          <w:rPr>
            <w:noProof/>
            <w:webHidden/>
          </w:rPr>
          <w:fldChar w:fldCharType="end"/>
        </w:r>
      </w:hyperlink>
    </w:p>
    <w:p w:rsidR="00C77DFB" w:rsidRDefault="002544FD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931257" w:history="1">
        <w:r w:rsidR="00C77DFB" w:rsidRPr="00976AA7">
          <w:rPr>
            <w:rStyle w:val="Hyperlink"/>
            <w:noProof/>
          </w:rPr>
          <w:t>Move</w:t>
        </w:r>
        <w:r w:rsidR="00C77DFB">
          <w:rPr>
            <w:noProof/>
            <w:webHidden/>
          </w:rPr>
          <w:tab/>
        </w:r>
        <w:r w:rsidR="00C77DFB">
          <w:rPr>
            <w:noProof/>
            <w:webHidden/>
          </w:rPr>
          <w:fldChar w:fldCharType="begin"/>
        </w:r>
        <w:r w:rsidR="00C77DFB">
          <w:rPr>
            <w:noProof/>
            <w:webHidden/>
          </w:rPr>
          <w:instrText xml:space="preserve"> PAGEREF _Toc491931257 \h </w:instrText>
        </w:r>
        <w:r w:rsidR="00C77DFB">
          <w:rPr>
            <w:noProof/>
            <w:webHidden/>
          </w:rPr>
        </w:r>
        <w:r w:rsidR="00C77DFB">
          <w:rPr>
            <w:noProof/>
            <w:webHidden/>
          </w:rPr>
          <w:fldChar w:fldCharType="separate"/>
        </w:r>
        <w:r w:rsidR="00CE5893">
          <w:rPr>
            <w:b/>
            <w:bCs/>
            <w:noProof/>
            <w:webHidden/>
          </w:rPr>
          <w:t>Error! Bookmark not defined.</w:t>
        </w:r>
        <w:r w:rsidR="00C77DFB">
          <w:rPr>
            <w:noProof/>
            <w:webHidden/>
          </w:rPr>
          <w:fldChar w:fldCharType="end"/>
        </w:r>
      </w:hyperlink>
    </w:p>
    <w:p w:rsidR="00C77DFB" w:rsidRDefault="002544FD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931258" w:history="1">
        <w:r w:rsidR="00C77DFB" w:rsidRPr="00976AA7">
          <w:rPr>
            <w:rStyle w:val="Hyperlink"/>
            <w:noProof/>
          </w:rPr>
          <w:t>Kit and Labelling</w:t>
        </w:r>
        <w:r w:rsidR="00C77DFB">
          <w:rPr>
            <w:noProof/>
            <w:webHidden/>
          </w:rPr>
          <w:tab/>
        </w:r>
        <w:r w:rsidR="00C77DFB">
          <w:rPr>
            <w:noProof/>
            <w:webHidden/>
          </w:rPr>
          <w:fldChar w:fldCharType="begin"/>
        </w:r>
        <w:r w:rsidR="00C77DFB">
          <w:rPr>
            <w:noProof/>
            <w:webHidden/>
          </w:rPr>
          <w:instrText xml:space="preserve"> PAGEREF _Toc491931258 \h </w:instrText>
        </w:r>
        <w:r w:rsidR="00C77DFB">
          <w:rPr>
            <w:noProof/>
            <w:webHidden/>
          </w:rPr>
        </w:r>
        <w:r w:rsidR="00C77DFB">
          <w:rPr>
            <w:noProof/>
            <w:webHidden/>
          </w:rPr>
          <w:fldChar w:fldCharType="separate"/>
        </w:r>
        <w:r w:rsidR="00CE5893">
          <w:rPr>
            <w:noProof/>
            <w:webHidden/>
          </w:rPr>
          <w:t>2</w:t>
        </w:r>
        <w:r w:rsidR="00C77DFB">
          <w:rPr>
            <w:noProof/>
            <w:webHidden/>
          </w:rPr>
          <w:fldChar w:fldCharType="end"/>
        </w:r>
      </w:hyperlink>
    </w:p>
    <w:p w:rsidR="00C77DFB" w:rsidRDefault="002544FD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931259" w:history="1">
        <w:r w:rsidR="00C77DFB" w:rsidRPr="00976AA7">
          <w:rPr>
            <w:rStyle w:val="Hyperlink"/>
            <w:noProof/>
          </w:rPr>
          <w:t>Place Job on the Designated Production Staging Shelf</w:t>
        </w:r>
        <w:r w:rsidR="00C77DFB">
          <w:rPr>
            <w:noProof/>
            <w:webHidden/>
          </w:rPr>
          <w:tab/>
        </w:r>
        <w:r w:rsidR="00C77DFB">
          <w:rPr>
            <w:noProof/>
            <w:webHidden/>
          </w:rPr>
          <w:fldChar w:fldCharType="begin"/>
        </w:r>
        <w:r w:rsidR="00C77DFB">
          <w:rPr>
            <w:noProof/>
            <w:webHidden/>
          </w:rPr>
          <w:instrText xml:space="preserve"> PAGEREF _Toc491931259 \h </w:instrText>
        </w:r>
        <w:r w:rsidR="00C77DFB">
          <w:rPr>
            <w:noProof/>
            <w:webHidden/>
          </w:rPr>
        </w:r>
        <w:r w:rsidR="00C77DFB">
          <w:rPr>
            <w:noProof/>
            <w:webHidden/>
          </w:rPr>
          <w:fldChar w:fldCharType="separate"/>
        </w:r>
        <w:r w:rsidR="00CE5893">
          <w:rPr>
            <w:b/>
            <w:bCs/>
            <w:noProof/>
            <w:webHidden/>
          </w:rPr>
          <w:t>Error! Bookmark not defined.</w:t>
        </w:r>
        <w:r w:rsidR="00C77DFB">
          <w:rPr>
            <w:noProof/>
            <w:webHidden/>
          </w:rPr>
          <w:fldChar w:fldCharType="end"/>
        </w:r>
      </w:hyperlink>
    </w:p>
    <w:p w:rsidR="00B8683E" w:rsidRPr="00B8683E" w:rsidRDefault="00B8683E" w:rsidP="00B8683E">
      <w:pPr>
        <w:rPr>
          <w:rFonts w:ascii="Arial" w:hAnsi="Arial" w:cs="Arial"/>
          <w:b/>
          <w:bCs/>
          <w:kern w:val="32"/>
          <w:sz w:val="24"/>
          <w:szCs w:val="32"/>
        </w:rPr>
      </w:pPr>
      <w:r w:rsidRPr="00B8683E">
        <w:rPr>
          <w:sz w:val="24"/>
          <w:szCs w:val="24"/>
        </w:rPr>
        <w:fldChar w:fldCharType="end"/>
      </w:r>
    </w:p>
    <w:p w:rsidR="00B8683E" w:rsidRPr="00B8683E" w:rsidRDefault="00B8683E" w:rsidP="00B8683E">
      <w:pPr>
        <w:ind w:left="990" w:hanging="990"/>
        <w:rPr>
          <w:rFonts w:ascii="Arial" w:hAnsi="Arial" w:cs="Arial"/>
          <w:b/>
          <w:bCs/>
          <w:kern w:val="32"/>
          <w:sz w:val="24"/>
          <w:szCs w:val="32"/>
        </w:rPr>
      </w:pPr>
    </w:p>
    <w:p w:rsidR="00B8683E" w:rsidRPr="00B8683E" w:rsidRDefault="00B8683E" w:rsidP="00B8683E">
      <w:pPr>
        <w:ind w:left="990" w:hanging="990"/>
        <w:rPr>
          <w:sz w:val="24"/>
          <w:szCs w:val="24"/>
        </w:rPr>
      </w:pPr>
      <w:bookmarkStart w:id="0" w:name="_Toc491931247"/>
      <w:r w:rsidRPr="00525A26">
        <w:rPr>
          <w:rStyle w:val="Heading1Char"/>
          <w:rFonts w:ascii="Times New Roman" w:hAnsi="Times New Roman"/>
          <w:bCs w:val="0"/>
          <w:sz w:val="28"/>
          <w:szCs w:val="28"/>
        </w:rPr>
        <w:t>Purpose:</w:t>
      </w:r>
      <w:bookmarkEnd w:id="0"/>
      <w:r w:rsidRPr="00B8683E">
        <w:rPr>
          <w:sz w:val="24"/>
          <w:szCs w:val="24"/>
        </w:rPr>
        <w:t xml:space="preserve"> To provide instruction on kitting jobs for production.</w:t>
      </w:r>
    </w:p>
    <w:p w:rsidR="00B8683E" w:rsidRPr="00B8683E" w:rsidRDefault="00B8683E" w:rsidP="00B8683E">
      <w:pPr>
        <w:rPr>
          <w:sz w:val="24"/>
          <w:szCs w:val="24"/>
        </w:rPr>
      </w:pPr>
      <w:r w:rsidRPr="00B8683E">
        <w:rPr>
          <w:sz w:val="24"/>
          <w:szCs w:val="24"/>
        </w:rPr>
        <w:t xml:space="preserve"> </w:t>
      </w:r>
    </w:p>
    <w:p w:rsidR="00B8683E" w:rsidRPr="00525A26" w:rsidRDefault="00B8683E" w:rsidP="00525A26">
      <w:pPr>
        <w:pStyle w:val="Heading1"/>
        <w:rPr>
          <w:rStyle w:val="Heading1Char"/>
          <w:rFonts w:ascii="Times New Roman" w:hAnsi="Times New Roman"/>
          <w:b/>
          <w:sz w:val="28"/>
          <w:szCs w:val="28"/>
        </w:rPr>
      </w:pPr>
      <w:bookmarkStart w:id="1" w:name="_Toc320523325"/>
      <w:bookmarkStart w:id="2" w:name="_Toc491931248"/>
      <w:r w:rsidRPr="00525A26">
        <w:rPr>
          <w:rStyle w:val="Heading1Char"/>
          <w:rFonts w:ascii="Times New Roman" w:hAnsi="Times New Roman"/>
          <w:b/>
          <w:sz w:val="28"/>
          <w:szCs w:val="28"/>
        </w:rPr>
        <w:t>Related Documents:</w:t>
      </w:r>
      <w:bookmarkEnd w:id="1"/>
      <w:bookmarkEnd w:id="2"/>
      <w:r w:rsidRPr="00525A26">
        <w:rPr>
          <w:rStyle w:val="Heading1Char"/>
          <w:rFonts w:ascii="Times New Roman" w:hAnsi="Times New Roman"/>
          <w:b/>
          <w:sz w:val="28"/>
          <w:szCs w:val="28"/>
        </w:rPr>
        <w:tab/>
      </w:r>
    </w:p>
    <w:p w:rsidR="00B8683E" w:rsidRPr="00B8683E" w:rsidRDefault="00B8683E" w:rsidP="00B8683E">
      <w:pPr>
        <w:rPr>
          <w:sz w:val="24"/>
          <w:szCs w:val="24"/>
        </w:rPr>
      </w:pPr>
      <w:r w:rsidRPr="00B8683E">
        <w:rPr>
          <w:sz w:val="24"/>
          <w:szCs w:val="24"/>
        </w:rPr>
        <w:t>TA1244 Product Handling, Storage and Inventory Users Guide</w:t>
      </w:r>
    </w:p>
    <w:p w:rsidR="00B8683E" w:rsidRDefault="00B8683E" w:rsidP="00B8683E">
      <w:r w:rsidRPr="00B8683E">
        <w:rPr>
          <w:sz w:val="24"/>
          <w:szCs w:val="24"/>
        </w:rPr>
        <w:t xml:space="preserve">TA1085 </w:t>
      </w:r>
      <w:r w:rsidRPr="00B8683E">
        <w:rPr>
          <w:bCs/>
          <w:noProof/>
          <w:sz w:val="24"/>
          <w:szCs w:val="24"/>
        </w:rPr>
        <w:t>Amplifier Handling and Preparation Users Guide</w:t>
      </w:r>
      <w:r w:rsidRPr="00B8683E">
        <w:t xml:space="preserve"> </w:t>
      </w:r>
    </w:p>
    <w:p w:rsidR="00F01B4E" w:rsidRPr="00F01B4E" w:rsidRDefault="00F01B4E" w:rsidP="00B8683E">
      <w:pPr>
        <w:rPr>
          <w:color w:val="FF0000"/>
          <w:sz w:val="24"/>
          <w:szCs w:val="24"/>
        </w:rPr>
      </w:pPr>
      <w:r w:rsidRPr="00F01B4E">
        <w:rPr>
          <w:color w:val="FF0000"/>
          <w:sz w:val="24"/>
          <w:szCs w:val="24"/>
        </w:rPr>
        <w:t>IC1004 Job Kit Data Entry</w:t>
      </w:r>
    </w:p>
    <w:p w:rsidR="00B8683E" w:rsidRPr="00F01B4E" w:rsidRDefault="00B8683E" w:rsidP="00B8683E">
      <w:pPr>
        <w:rPr>
          <w:color w:val="FF0000"/>
          <w:sz w:val="24"/>
          <w:szCs w:val="24"/>
        </w:rPr>
      </w:pPr>
      <w:bookmarkStart w:id="3" w:name="_Toc320523326"/>
    </w:p>
    <w:p w:rsidR="00B8683E" w:rsidRPr="00B8683E" w:rsidRDefault="00B8683E" w:rsidP="00B8683E">
      <w:pPr>
        <w:rPr>
          <w:b/>
          <w:sz w:val="24"/>
          <w:szCs w:val="24"/>
        </w:rPr>
      </w:pPr>
      <w:bookmarkStart w:id="4" w:name="_Toc491931249"/>
      <w:r w:rsidRPr="00525A26">
        <w:rPr>
          <w:rStyle w:val="Heading1Char"/>
          <w:rFonts w:ascii="Times New Roman" w:hAnsi="Times New Roman"/>
          <w:sz w:val="28"/>
          <w:szCs w:val="28"/>
        </w:rPr>
        <w:t>Responsible:</w:t>
      </w:r>
      <w:bookmarkEnd w:id="4"/>
      <w:r w:rsidRPr="00B8683E">
        <w:rPr>
          <w:b/>
          <w:sz w:val="24"/>
          <w:szCs w:val="24"/>
        </w:rPr>
        <w:t xml:space="preserve"> </w:t>
      </w:r>
      <w:r w:rsidRPr="00B8683E">
        <w:rPr>
          <w:sz w:val="24"/>
          <w:szCs w:val="24"/>
        </w:rPr>
        <w:t>Maintained and carried out by Inventory Control</w:t>
      </w:r>
    </w:p>
    <w:p w:rsidR="00B8683E" w:rsidRPr="00B8683E" w:rsidRDefault="00B8683E" w:rsidP="00B8683E">
      <w:pPr>
        <w:rPr>
          <w:b/>
          <w:sz w:val="24"/>
          <w:szCs w:val="24"/>
        </w:rPr>
      </w:pPr>
    </w:p>
    <w:p w:rsidR="00B8683E" w:rsidRPr="00525A26" w:rsidRDefault="00B8683E" w:rsidP="00B8683E">
      <w:pPr>
        <w:rPr>
          <w:rStyle w:val="Heading1Char"/>
          <w:rFonts w:ascii="Times New Roman" w:hAnsi="Times New Roman"/>
          <w:sz w:val="28"/>
          <w:szCs w:val="28"/>
        </w:rPr>
      </w:pPr>
      <w:bookmarkStart w:id="5" w:name="_Toc491931250"/>
      <w:r w:rsidRPr="00525A26">
        <w:rPr>
          <w:rStyle w:val="Heading1Char"/>
          <w:rFonts w:ascii="Times New Roman" w:hAnsi="Times New Roman"/>
          <w:sz w:val="28"/>
          <w:szCs w:val="28"/>
        </w:rPr>
        <w:t>Rules</w:t>
      </w:r>
      <w:bookmarkEnd w:id="3"/>
      <w:bookmarkEnd w:id="5"/>
    </w:p>
    <w:p w:rsidR="0011137A" w:rsidRDefault="0011137A" w:rsidP="0011137A">
      <w:pPr>
        <w:numPr>
          <w:ilvl w:val="0"/>
          <w:numId w:val="11"/>
        </w:numPr>
        <w:rPr>
          <w:color w:val="FF0000"/>
          <w:sz w:val="24"/>
          <w:szCs w:val="24"/>
        </w:rPr>
      </w:pPr>
      <w:r w:rsidRPr="00310FA1">
        <w:rPr>
          <w:color w:val="FF0000"/>
          <w:sz w:val="24"/>
          <w:szCs w:val="24"/>
        </w:rPr>
        <w:t>Jobs having Priority are picked first</w:t>
      </w:r>
    </w:p>
    <w:p w:rsidR="0011137A" w:rsidRDefault="0011137A" w:rsidP="0011137A">
      <w:pPr>
        <w:numPr>
          <w:ilvl w:val="1"/>
          <w:numId w:val="1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</w:t>
      </w:r>
      <w:r w:rsidRPr="00310FA1">
        <w:rPr>
          <w:color w:val="FF0000"/>
          <w:sz w:val="24"/>
          <w:szCs w:val="24"/>
        </w:rPr>
        <w:t xml:space="preserve">riority </w:t>
      </w:r>
      <w:r>
        <w:rPr>
          <w:color w:val="FF0000"/>
          <w:sz w:val="24"/>
          <w:szCs w:val="24"/>
        </w:rPr>
        <w:t xml:space="preserve">1 jobs are picked immediately and </w:t>
      </w:r>
      <w:r w:rsidRPr="005C1946">
        <w:rPr>
          <w:color w:val="FF0000"/>
          <w:sz w:val="24"/>
          <w:szCs w:val="24"/>
          <w:u w:val="single"/>
        </w:rPr>
        <w:t>hand delivered</w:t>
      </w:r>
      <w:r>
        <w:rPr>
          <w:color w:val="FF0000"/>
          <w:sz w:val="24"/>
          <w:szCs w:val="24"/>
        </w:rPr>
        <w:t xml:space="preserve"> to the production supervisor or lead where the first production operation is to be done (NOT left on a shelf)</w:t>
      </w:r>
    </w:p>
    <w:p w:rsidR="0011137A" w:rsidRPr="00310FA1" w:rsidRDefault="0011137A" w:rsidP="0011137A">
      <w:pPr>
        <w:numPr>
          <w:ilvl w:val="1"/>
          <w:numId w:val="1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Priority 2 and 3 jobs are picked before non-priority jobs and delivered same day. </w:t>
      </w:r>
    </w:p>
    <w:p w:rsidR="0011137A" w:rsidRDefault="0011137A" w:rsidP="0011137A">
      <w:pPr>
        <w:numPr>
          <w:ilvl w:val="0"/>
          <w:numId w:val="11"/>
        </w:numPr>
        <w:rPr>
          <w:color w:val="FF0000"/>
          <w:sz w:val="24"/>
          <w:szCs w:val="24"/>
        </w:rPr>
      </w:pPr>
      <w:r w:rsidRPr="00310FA1">
        <w:rPr>
          <w:color w:val="FF0000"/>
          <w:sz w:val="24"/>
          <w:szCs w:val="24"/>
        </w:rPr>
        <w:t xml:space="preserve">If no jobs </w:t>
      </w:r>
      <w:r>
        <w:rPr>
          <w:color w:val="FF0000"/>
          <w:sz w:val="24"/>
          <w:szCs w:val="24"/>
        </w:rPr>
        <w:t>have</w:t>
      </w:r>
      <w:r w:rsidRPr="00310FA1">
        <w:rPr>
          <w:color w:val="FF0000"/>
          <w:sz w:val="24"/>
          <w:szCs w:val="24"/>
        </w:rPr>
        <w:t xml:space="preserve"> Priority then pick jobs</w:t>
      </w:r>
      <w:r>
        <w:rPr>
          <w:color w:val="FF0000"/>
          <w:sz w:val="24"/>
          <w:szCs w:val="24"/>
        </w:rPr>
        <w:t xml:space="preserve"> with oldest Start Date.</w:t>
      </w:r>
    </w:p>
    <w:p w:rsidR="0011137A" w:rsidRPr="00B8683E" w:rsidRDefault="0011137A" w:rsidP="00B8683E">
      <w:pPr>
        <w:rPr>
          <w:sz w:val="24"/>
          <w:szCs w:val="24"/>
        </w:rPr>
      </w:pPr>
    </w:p>
    <w:p w:rsidR="00B8683E" w:rsidRPr="00B8683E" w:rsidRDefault="00B8683E" w:rsidP="00B8683E">
      <w:pPr>
        <w:rPr>
          <w:sz w:val="24"/>
          <w:szCs w:val="24"/>
        </w:rPr>
      </w:pPr>
    </w:p>
    <w:p w:rsidR="00B8683E" w:rsidRDefault="00C27032" w:rsidP="00B8683E">
      <w:pPr>
        <w:rPr>
          <w:sz w:val="24"/>
          <w:szCs w:val="24"/>
        </w:rPr>
      </w:pPr>
      <w:bookmarkStart w:id="6" w:name="_Toc491931251"/>
      <w:r w:rsidRPr="00FD28BE">
        <w:rPr>
          <w:rStyle w:val="Heading1Char"/>
          <w:rFonts w:ascii="Times New Roman" w:hAnsi="Times New Roman"/>
          <w:bCs w:val="0"/>
          <w:color w:val="FF0000"/>
          <w:sz w:val="28"/>
          <w:szCs w:val="28"/>
        </w:rPr>
        <w:t>Buisness System Database (BSD)</w:t>
      </w:r>
      <w:r w:rsidR="00B8683E" w:rsidRPr="00525A26">
        <w:rPr>
          <w:rStyle w:val="Heading1Char"/>
          <w:rFonts w:ascii="Times New Roman" w:hAnsi="Times New Roman"/>
          <w:bCs w:val="0"/>
          <w:sz w:val="28"/>
          <w:szCs w:val="28"/>
        </w:rPr>
        <w:t xml:space="preserve"> Forms</w:t>
      </w:r>
      <w:bookmarkEnd w:id="6"/>
      <w:r w:rsidR="004E4D04">
        <w:rPr>
          <w:sz w:val="24"/>
          <w:szCs w:val="24"/>
        </w:rPr>
        <w:tab/>
      </w:r>
      <w:r w:rsidR="00B8683E" w:rsidRPr="00B8683E">
        <w:rPr>
          <w:sz w:val="24"/>
          <w:szCs w:val="24"/>
        </w:rPr>
        <w:t>PCB Job pick list Label Printing</w:t>
      </w:r>
    </w:p>
    <w:p w:rsidR="004E4D04" w:rsidRPr="00B8683E" w:rsidRDefault="000E3646" w:rsidP="00F01B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683E" w:rsidRPr="00B8683E" w:rsidRDefault="00B8683E" w:rsidP="00B8683E">
      <w:pPr>
        <w:rPr>
          <w:sz w:val="24"/>
          <w:szCs w:val="24"/>
        </w:rPr>
      </w:pPr>
    </w:p>
    <w:p w:rsidR="00B8683E" w:rsidRPr="00525A26" w:rsidRDefault="00B8683E" w:rsidP="00525A26">
      <w:pPr>
        <w:pStyle w:val="Heading1"/>
        <w:rPr>
          <w:rFonts w:ascii="Times New Roman" w:hAnsi="Times New Roman"/>
          <w:sz w:val="28"/>
          <w:szCs w:val="28"/>
        </w:rPr>
      </w:pPr>
      <w:bookmarkStart w:id="7" w:name="_Toc491931252"/>
      <w:r w:rsidRPr="00525A26">
        <w:rPr>
          <w:rFonts w:ascii="Times New Roman" w:hAnsi="Times New Roman"/>
          <w:sz w:val="28"/>
          <w:szCs w:val="28"/>
        </w:rPr>
        <w:t>Instructions:</w:t>
      </w:r>
      <w:bookmarkEnd w:id="7"/>
    </w:p>
    <w:p w:rsidR="00B8683E" w:rsidRPr="00B8683E" w:rsidRDefault="00B8683E" w:rsidP="00B8683E">
      <w:pPr>
        <w:numPr>
          <w:ilvl w:val="0"/>
          <w:numId w:val="8"/>
        </w:numPr>
        <w:rPr>
          <w:rFonts w:cs="Arial"/>
          <w:bCs/>
          <w:noProof/>
          <w:sz w:val="24"/>
          <w:szCs w:val="26"/>
        </w:rPr>
      </w:pPr>
      <w:r w:rsidRPr="00B8683E">
        <w:rPr>
          <w:rFonts w:cs="Arial"/>
          <w:bCs/>
          <w:noProof/>
          <w:sz w:val="24"/>
          <w:szCs w:val="26"/>
        </w:rPr>
        <w:t xml:space="preserve">Obtain the job box labels. </w:t>
      </w:r>
      <w:r w:rsidRPr="00B8683E">
        <w:rPr>
          <w:rFonts w:cs="Arial"/>
          <w:b/>
          <w:bCs/>
          <w:noProof/>
          <w:sz w:val="24"/>
          <w:szCs w:val="26"/>
        </w:rPr>
        <w:t>PCB Job Pick List Label Printing</w:t>
      </w:r>
      <w:r w:rsidRPr="00B8683E">
        <w:rPr>
          <w:rFonts w:cs="Arial"/>
          <w:bCs/>
          <w:noProof/>
          <w:sz w:val="24"/>
          <w:szCs w:val="26"/>
        </w:rPr>
        <w:t xml:space="preserve"> in </w:t>
      </w:r>
      <w:r w:rsidRPr="002544FD">
        <w:rPr>
          <w:rFonts w:cs="Arial"/>
          <w:bCs/>
          <w:noProof/>
          <w:color w:val="FF0000"/>
          <w:sz w:val="24"/>
          <w:szCs w:val="26"/>
        </w:rPr>
        <w:t>BSD</w:t>
      </w:r>
      <w:r w:rsidRPr="00B8683E">
        <w:rPr>
          <w:rFonts w:cs="Arial"/>
          <w:bCs/>
          <w:noProof/>
          <w:sz w:val="24"/>
          <w:szCs w:val="26"/>
        </w:rPr>
        <w:t>.</w:t>
      </w:r>
      <w:bookmarkStart w:id="8" w:name="_GoBack"/>
      <w:bookmarkEnd w:id="8"/>
    </w:p>
    <w:p w:rsidR="00B8683E" w:rsidRPr="00B8683E" w:rsidRDefault="00B8683E" w:rsidP="00B8683E">
      <w:pPr>
        <w:numPr>
          <w:ilvl w:val="0"/>
          <w:numId w:val="8"/>
        </w:numPr>
        <w:rPr>
          <w:rFonts w:cs="Arial"/>
          <w:bCs/>
          <w:noProof/>
          <w:sz w:val="24"/>
          <w:szCs w:val="26"/>
        </w:rPr>
      </w:pPr>
      <w:r w:rsidRPr="00B8683E">
        <w:rPr>
          <w:rFonts w:cs="Arial"/>
          <w:bCs/>
          <w:noProof/>
          <w:sz w:val="24"/>
          <w:szCs w:val="26"/>
        </w:rPr>
        <w:t>Labels will contain the following information: model number, job number, quantity and start date.</w:t>
      </w:r>
    </w:p>
    <w:p w:rsidR="00B8683E" w:rsidRPr="00B8683E" w:rsidRDefault="00B8683E" w:rsidP="00B8683E">
      <w:pPr>
        <w:numPr>
          <w:ilvl w:val="0"/>
          <w:numId w:val="8"/>
        </w:numPr>
        <w:rPr>
          <w:rFonts w:cs="Arial"/>
          <w:bCs/>
          <w:noProof/>
          <w:sz w:val="24"/>
          <w:szCs w:val="26"/>
        </w:rPr>
      </w:pPr>
      <w:r w:rsidRPr="00B8683E">
        <w:rPr>
          <w:sz w:val="24"/>
          <w:szCs w:val="24"/>
        </w:rPr>
        <w:t>Making sure that all prior labling is removed, affix the</w:t>
      </w:r>
      <w:r w:rsidRPr="00B8683E">
        <w:rPr>
          <w:rFonts w:cs="Arial"/>
          <w:bCs/>
          <w:noProof/>
          <w:sz w:val="24"/>
          <w:szCs w:val="26"/>
        </w:rPr>
        <w:t xml:space="preserve"> first 2 labels, containing the Model and Job #,</w:t>
      </w:r>
      <w:r w:rsidRPr="00B8683E">
        <w:rPr>
          <w:sz w:val="24"/>
          <w:szCs w:val="24"/>
        </w:rPr>
        <w:t xml:space="preserve"> to the front of the job box.  </w:t>
      </w:r>
      <w:r w:rsidRPr="00B8683E">
        <w:rPr>
          <w:rFonts w:cs="Arial"/>
          <w:bCs/>
          <w:noProof/>
          <w:sz w:val="24"/>
          <w:szCs w:val="26"/>
        </w:rPr>
        <w:t>The remaining labels will be for componets to be pulled in OP5.</w:t>
      </w:r>
    </w:p>
    <w:p w:rsidR="00B8683E" w:rsidRPr="00B8683E" w:rsidRDefault="002941B9" w:rsidP="00B8683E">
      <w:pPr>
        <w:ind w:left="1080"/>
        <w:rPr>
          <w:rFonts w:cs="Arial"/>
          <w:bCs/>
          <w:noProof/>
          <w:sz w:val="24"/>
          <w:szCs w:val="26"/>
        </w:rPr>
      </w:pPr>
      <w:r>
        <w:rPr>
          <w:noProof/>
        </w:rPr>
        <w:lastRenderedPageBreak/>
        <w:drawing>
          <wp:inline distT="0" distB="0" distL="0" distR="0">
            <wp:extent cx="5943600" cy="27622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83E" w:rsidRPr="00525A26" w:rsidRDefault="00B8683E" w:rsidP="00525A26">
      <w:pPr>
        <w:pStyle w:val="Heading1"/>
        <w:rPr>
          <w:rFonts w:ascii="Times New Roman" w:hAnsi="Times New Roman"/>
          <w:sz w:val="28"/>
          <w:szCs w:val="28"/>
        </w:rPr>
      </w:pPr>
      <w:bookmarkStart w:id="9" w:name="_Toc411260112"/>
      <w:bookmarkStart w:id="10" w:name="_Toc491931253"/>
      <w:r w:rsidRPr="00525A26">
        <w:rPr>
          <w:rFonts w:ascii="Times New Roman" w:hAnsi="Times New Roman"/>
          <w:sz w:val="28"/>
          <w:szCs w:val="28"/>
        </w:rPr>
        <w:t>Kit Parts per Pick List</w:t>
      </w:r>
      <w:bookmarkEnd w:id="9"/>
      <w:bookmarkEnd w:id="10"/>
    </w:p>
    <w:p w:rsidR="004851BE" w:rsidRPr="004851BE" w:rsidRDefault="00B8683E" w:rsidP="004851BE">
      <w:pPr>
        <w:numPr>
          <w:ilvl w:val="0"/>
          <w:numId w:val="18"/>
        </w:numPr>
        <w:rPr>
          <w:rFonts w:cs="Arial"/>
          <w:bCs/>
          <w:noProof/>
          <w:sz w:val="24"/>
          <w:szCs w:val="26"/>
        </w:rPr>
      </w:pPr>
      <w:bookmarkStart w:id="11" w:name="_Toc411260113"/>
      <w:bookmarkStart w:id="12" w:name="_Toc411330868"/>
      <w:r w:rsidRPr="004851BE">
        <w:rPr>
          <w:rFonts w:cs="Arial"/>
          <w:bCs/>
          <w:noProof/>
          <w:sz w:val="24"/>
          <w:szCs w:val="26"/>
        </w:rPr>
        <w:t>Refer to the picklist (job packet) to determine which components to pick.</w:t>
      </w:r>
      <w:bookmarkStart w:id="13" w:name="_Toc411260114"/>
      <w:bookmarkStart w:id="14" w:name="_Toc411330869"/>
      <w:bookmarkEnd w:id="11"/>
      <w:bookmarkEnd w:id="12"/>
    </w:p>
    <w:p w:rsidR="004851BE" w:rsidRPr="004851BE" w:rsidRDefault="00B8683E" w:rsidP="004851BE">
      <w:pPr>
        <w:numPr>
          <w:ilvl w:val="1"/>
          <w:numId w:val="18"/>
        </w:numPr>
        <w:rPr>
          <w:rFonts w:cs="Arial"/>
          <w:bCs/>
          <w:noProof/>
          <w:sz w:val="24"/>
          <w:szCs w:val="26"/>
        </w:rPr>
      </w:pPr>
      <w:r w:rsidRPr="004851BE">
        <w:rPr>
          <w:rFonts w:cs="Arial"/>
          <w:bCs/>
          <w:noProof/>
          <w:sz w:val="24"/>
          <w:szCs w:val="26"/>
        </w:rPr>
        <w:t xml:space="preserve">The location of each component is listed on the picklist </w:t>
      </w:r>
      <w:bookmarkStart w:id="15" w:name="_Toc411260115"/>
      <w:bookmarkStart w:id="16" w:name="_Toc411330870"/>
      <w:bookmarkEnd w:id="13"/>
      <w:bookmarkEnd w:id="14"/>
      <w:r w:rsidRPr="004851BE">
        <w:rPr>
          <w:rFonts w:cs="Arial"/>
          <w:bCs/>
          <w:noProof/>
          <w:sz w:val="24"/>
          <w:szCs w:val="26"/>
        </w:rPr>
        <w:t>or on the label</w:t>
      </w:r>
    </w:p>
    <w:p w:rsidR="004851BE" w:rsidRPr="004851BE" w:rsidRDefault="00B8683E" w:rsidP="004851BE">
      <w:pPr>
        <w:numPr>
          <w:ilvl w:val="1"/>
          <w:numId w:val="18"/>
        </w:numPr>
        <w:rPr>
          <w:rFonts w:cs="Arial"/>
          <w:bCs/>
          <w:noProof/>
          <w:sz w:val="24"/>
          <w:szCs w:val="26"/>
        </w:rPr>
      </w:pPr>
      <w:r w:rsidRPr="004851BE">
        <w:rPr>
          <w:rFonts w:cs="Arial"/>
          <w:bCs/>
          <w:noProof/>
          <w:sz w:val="24"/>
          <w:szCs w:val="26"/>
        </w:rPr>
        <w:t>Adhere to TA1244 Product Handling, Storage and Inventory guidelines</w:t>
      </w:r>
      <w:bookmarkStart w:id="17" w:name="_Toc411260116"/>
      <w:bookmarkStart w:id="18" w:name="_Toc411330871"/>
      <w:bookmarkEnd w:id="15"/>
      <w:bookmarkEnd w:id="16"/>
    </w:p>
    <w:p w:rsidR="004851BE" w:rsidRPr="004851BE" w:rsidRDefault="00B8683E" w:rsidP="004851BE">
      <w:pPr>
        <w:numPr>
          <w:ilvl w:val="1"/>
          <w:numId w:val="18"/>
        </w:numPr>
        <w:rPr>
          <w:rFonts w:cs="Arial"/>
          <w:bCs/>
          <w:noProof/>
          <w:sz w:val="24"/>
          <w:szCs w:val="26"/>
        </w:rPr>
      </w:pPr>
      <w:r w:rsidRPr="004851BE">
        <w:rPr>
          <w:rFonts w:cs="Arial"/>
          <w:bCs/>
          <w:noProof/>
          <w:sz w:val="24"/>
          <w:szCs w:val="26"/>
        </w:rPr>
        <w:t>Adhere to TA1085 Amplifier Handling and Preparation guidelines</w:t>
      </w:r>
      <w:bookmarkEnd w:id="17"/>
      <w:bookmarkEnd w:id="18"/>
    </w:p>
    <w:p w:rsidR="00C77DFB" w:rsidRPr="00C77DFB" w:rsidRDefault="00C77DFB" w:rsidP="00C77DFB">
      <w:pPr>
        <w:pStyle w:val="Heading1"/>
        <w:rPr>
          <w:rFonts w:ascii="Times New Roman" w:hAnsi="Times New Roman"/>
          <w:color w:val="FF0000"/>
          <w:sz w:val="28"/>
          <w:szCs w:val="28"/>
        </w:rPr>
      </w:pPr>
      <w:bookmarkStart w:id="19" w:name="_Toc491931258"/>
      <w:bookmarkStart w:id="20" w:name="_Toc411260117"/>
      <w:bookmarkStart w:id="21" w:name="_Toc411330872"/>
      <w:r>
        <w:rPr>
          <w:rFonts w:ascii="Times New Roman" w:hAnsi="Times New Roman"/>
          <w:color w:val="FF0000"/>
          <w:sz w:val="28"/>
          <w:szCs w:val="28"/>
        </w:rPr>
        <w:t>Kit and Labelling</w:t>
      </w:r>
      <w:bookmarkEnd w:id="19"/>
    </w:p>
    <w:p w:rsidR="00C77DFB" w:rsidRDefault="00C77DFB" w:rsidP="00C77DFB">
      <w:pPr>
        <w:keepNext/>
        <w:keepLines/>
        <w:widowControl w:val="0"/>
        <w:spacing w:after="60"/>
        <w:outlineLvl w:val="2"/>
        <w:rPr>
          <w:rFonts w:cs="Arial"/>
          <w:bCs/>
          <w:noProof/>
          <w:sz w:val="24"/>
          <w:szCs w:val="26"/>
        </w:rPr>
      </w:pPr>
    </w:p>
    <w:p w:rsidR="00B8683E" w:rsidRPr="00C77DFB" w:rsidRDefault="00B8683E" w:rsidP="00C77DFB">
      <w:pPr>
        <w:numPr>
          <w:ilvl w:val="0"/>
          <w:numId w:val="24"/>
        </w:numPr>
        <w:rPr>
          <w:rFonts w:cs="Arial"/>
          <w:noProof/>
          <w:sz w:val="24"/>
          <w:szCs w:val="26"/>
        </w:rPr>
      </w:pPr>
      <w:r w:rsidRPr="00C77DFB">
        <w:rPr>
          <w:rFonts w:cs="Arial"/>
          <w:noProof/>
          <w:sz w:val="24"/>
          <w:szCs w:val="26"/>
        </w:rPr>
        <w:t>Choose a container based on the size and quantity of the items.</w:t>
      </w:r>
      <w:bookmarkEnd w:id="20"/>
      <w:bookmarkEnd w:id="21"/>
    </w:p>
    <w:p w:rsidR="00B8683E" w:rsidRDefault="00B8683E" w:rsidP="00C77DFB">
      <w:pPr>
        <w:numPr>
          <w:ilvl w:val="1"/>
          <w:numId w:val="24"/>
        </w:numPr>
        <w:rPr>
          <w:rFonts w:cs="Arial"/>
          <w:noProof/>
          <w:sz w:val="24"/>
          <w:szCs w:val="26"/>
        </w:rPr>
      </w:pPr>
      <w:bookmarkStart w:id="22" w:name="_Toc411260118"/>
      <w:bookmarkStart w:id="23" w:name="_Toc411330873"/>
      <w:r w:rsidRPr="00C77DFB">
        <w:rPr>
          <w:rFonts w:cs="Arial"/>
          <w:noProof/>
          <w:sz w:val="24"/>
          <w:szCs w:val="26"/>
        </w:rPr>
        <w:t>Ensure that the correct Item, Quantity, Lot number and Serial number are being picked based on picklist or router requirements. IC personnal will put a line through any incorrect Lot or Serial numbers and will intial and date the line they crossed out. If Lot or Serial Numbers are not indicated for a part on the picklist or router then use the FIFO method to pick the oldest components first.</w:t>
      </w:r>
      <w:bookmarkEnd w:id="22"/>
      <w:bookmarkEnd w:id="23"/>
      <w:r w:rsidRPr="00C77DFB">
        <w:rPr>
          <w:rFonts w:cs="Arial"/>
          <w:noProof/>
          <w:sz w:val="24"/>
          <w:szCs w:val="26"/>
        </w:rPr>
        <w:t xml:space="preserve"> </w:t>
      </w:r>
    </w:p>
    <w:p w:rsidR="00F01B4E" w:rsidRPr="002F4A6B" w:rsidRDefault="00F01B4E" w:rsidP="00C77DFB">
      <w:pPr>
        <w:numPr>
          <w:ilvl w:val="1"/>
          <w:numId w:val="24"/>
        </w:numPr>
        <w:rPr>
          <w:rFonts w:cs="Arial"/>
          <w:b/>
          <w:noProof/>
          <w:color w:val="FF0000"/>
          <w:sz w:val="24"/>
          <w:szCs w:val="26"/>
        </w:rPr>
      </w:pPr>
      <w:r w:rsidRPr="002F4A6B">
        <w:rPr>
          <w:rFonts w:cs="Arial"/>
          <w:b/>
          <w:noProof/>
          <w:color w:val="FF0000"/>
          <w:sz w:val="24"/>
          <w:szCs w:val="26"/>
        </w:rPr>
        <w:t>If a lot tracked item requires multiple lot #s to fill requirement, the lots must be sperated  during packaging for the job.</w:t>
      </w:r>
    </w:p>
    <w:p w:rsidR="00B8683E" w:rsidRPr="00C77DFB" w:rsidRDefault="00B8683E" w:rsidP="00C77DFB">
      <w:pPr>
        <w:numPr>
          <w:ilvl w:val="1"/>
          <w:numId w:val="24"/>
        </w:numPr>
        <w:rPr>
          <w:rFonts w:cs="Arial"/>
          <w:noProof/>
          <w:sz w:val="24"/>
          <w:szCs w:val="26"/>
        </w:rPr>
      </w:pPr>
      <w:bookmarkStart w:id="24" w:name="_Toc411260120"/>
      <w:bookmarkStart w:id="25" w:name="_Toc411330875"/>
      <w:r w:rsidRPr="00C77DFB">
        <w:rPr>
          <w:rFonts w:cs="Arial"/>
          <w:noProof/>
          <w:sz w:val="24"/>
          <w:szCs w:val="26"/>
        </w:rPr>
        <w:t>For non-system lot tracked items, record the lot number of the item on the picklist,label and router.</w:t>
      </w:r>
    </w:p>
    <w:p w:rsidR="0011137A" w:rsidRPr="00C77DFB" w:rsidRDefault="0011137A" w:rsidP="00C77DFB">
      <w:pPr>
        <w:numPr>
          <w:ilvl w:val="1"/>
          <w:numId w:val="24"/>
        </w:numPr>
        <w:rPr>
          <w:rFonts w:cs="Arial"/>
          <w:noProof/>
          <w:sz w:val="24"/>
          <w:szCs w:val="26"/>
        </w:rPr>
      </w:pPr>
      <w:r w:rsidRPr="00C77DFB">
        <w:rPr>
          <w:rFonts w:cs="Arial"/>
          <w:noProof/>
          <w:sz w:val="24"/>
          <w:szCs w:val="26"/>
        </w:rPr>
        <w:t>If the picklist data does not correspond with actual material on shelf, stop and notify Inventory Coordinator or Supervisor.</w:t>
      </w:r>
    </w:p>
    <w:p w:rsidR="00B8683E" w:rsidRPr="00C77DFB" w:rsidRDefault="00B8683E" w:rsidP="00C77DFB">
      <w:pPr>
        <w:numPr>
          <w:ilvl w:val="1"/>
          <w:numId w:val="24"/>
        </w:numPr>
        <w:rPr>
          <w:rFonts w:cs="Arial"/>
          <w:noProof/>
          <w:color w:val="FF0000"/>
          <w:sz w:val="24"/>
          <w:szCs w:val="26"/>
        </w:rPr>
      </w:pPr>
      <w:r w:rsidRPr="00C77DFB">
        <w:rPr>
          <w:rFonts w:cs="Arial"/>
          <w:noProof/>
          <w:color w:val="FF0000"/>
          <w:sz w:val="24"/>
          <w:szCs w:val="26"/>
        </w:rPr>
        <w:t xml:space="preserve">If part # </w:t>
      </w:r>
      <w:r w:rsidR="001A6BDF">
        <w:rPr>
          <w:rFonts w:cs="Arial"/>
          <w:noProof/>
          <w:color w:val="FF0000"/>
          <w:sz w:val="24"/>
          <w:szCs w:val="26"/>
        </w:rPr>
        <w:t xml:space="preserve"> and </w:t>
      </w:r>
      <w:r w:rsidRPr="00C77DFB">
        <w:rPr>
          <w:rFonts w:cs="Arial"/>
          <w:noProof/>
          <w:color w:val="FF0000"/>
          <w:sz w:val="24"/>
          <w:szCs w:val="26"/>
        </w:rPr>
        <w:t xml:space="preserve">location </w:t>
      </w:r>
      <w:r w:rsidR="001A6BDF">
        <w:rPr>
          <w:rFonts w:cs="Arial"/>
          <w:noProof/>
          <w:color w:val="FF0000"/>
          <w:sz w:val="24"/>
          <w:szCs w:val="26"/>
        </w:rPr>
        <w:t xml:space="preserve">combination </w:t>
      </w:r>
      <w:r w:rsidRPr="00C77DFB">
        <w:rPr>
          <w:rFonts w:cs="Arial"/>
          <w:noProof/>
          <w:color w:val="FF0000"/>
          <w:sz w:val="24"/>
          <w:szCs w:val="26"/>
        </w:rPr>
        <w:t>is followed by the suffix “-TR”, the parts are always  required to be placed in trays for delivery to work cell.</w:t>
      </w:r>
    </w:p>
    <w:p w:rsidR="00B47280" w:rsidRPr="00C77DFB" w:rsidRDefault="00B47280" w:rsidP="00C77DFB">
      <w:pPr>
        <w:numPr>
          <w:ilvl w:val="1"/>
          <w:numId w:val="24"/>
        </w:numPr>
        <w:rPr>
          <w:rFonts w:cs="Arial"/>
          <w:noProof/>
          <w:color w:val="FF0000"/>
          <w:sz w:val="24"/>
          <w:szCs w:val="26"/>
        </w:rPr>
      </w:pPr>
      <w:r w:rsidRPr="00C77DFB">
        <w:rPr>
          <w:rFonts w:cs="Arial"/>
          <w:noProof/>
          <w:color w:val="FF0000"/>
          <w:sz w:val="24"/>
          <w:szCs w:val="26"/>
        </w:rPr>
        <w:t xml:space="preserve">If part # </w:t>
      </w:r>
      <w:r w:rsidR="001A6BDF">
        <w:rPr>
          <w:rFonts w:cs="Arial"/>
          <w:noProof/>
          <w:color w:val="FF0000"/>
          <w:sz w:val="24"/>
          <w:szCs w:val="26"/>
        </w:rPr>
        <w:t xml:space="preserve">and </w:t>
      </w:r>
      <w:r w:rsidRPr="00C77DFB">
        <w:rPr>
          <w:rFonts w:cs="Arial"/>
          <w:noProof/>
          <w:color w:val="FF0000"/>
          <w:sz w:val="24"/>
          <w:szCs w:val="26"/>
        </w:rPr>
        <w:t xml:space="preserve">location </w:t>
      </w:r>
      <w:r w:rsidR="001A6BDF">
        <w:rPr>
          <w:rFonts w:cs="Arial"/>
          <w:noProof/>
          <w:color w:val="FF0000"/>
          <w:sz w:val="24"/>
          <w:szCs w:val="26"/>
        </w:rPr>
        <w:t xml:space="preserve">combination </w:t>
      </w:r>
      <w:r w:rsidRPr="00C77DFB">
        <w:rPr>
          <w:rFonts w:cs="Arial"/>
          <w:noProof/>
          <w:color w:val="FF0000"/>
          <w:sz w:val="24"/>
          <w:szCs w:val="26"/>
        </w:rPr>
        <w:t>is followed by the suffix “-BG”, each part must be individually placed into a bubble bag for delivery to work cell.</w:t>
      </w:r>
    </w:p>
    <w:p w:rsidR="0011137A" w:rsidRDefault="0011137A" w:rsidP="00C77DFB">
      <w:pPr>
        <w:numPr>
          <w:ilvl w:val="1"/>
          <w:numId w:val="24"/>
        </w:numPr>
        <w:rPr>
          <w:rFonts w:cs="Arial"/>
          <w:noProof/>
          <w:color w:val="FF0000"/>
          <w:sz w:val="24"/>
          <w:szCs w:val="26"/>
        </w:rPr>
      </w:pPr>
      <w:r w:rsidRPr="00C77DFB">
        <w:rPr>
          <w:rFonts w:cs="Arial"/>
          <w:noProof/>
          <w:color w:val="FF0000"/>
          <w:sz w:val="24"/>
          <w:szCs w:val="26"/>
        </w:rPr>
        <w:t xml:space="preserve">If part number tray has Lapped tag inside from MS, these parts need to be in a tray and seperated from each other </w:t>
      </w:r>
    </w:p>
    <w:p w:rsidR="00504FA8" w:rsidRDefault="00504FA8" w:rsidP="00504FA8">
      <w:pPr>
        <w:rPr>
          <w:rFonts w:cs="Arial"/>
          <w:noProof/>
          <w:color w:val="FF0000"/>
          <w:sz w:val="24"/>
          <w:szCs w:val="26"/>
        </w:rPr>
      </w:pPr>
    </w:p>
    <w:p w:rsidR="00504FA8" w:rsidRDefault="00504FA8" w:rsidP="00504FA8">
      <w:pPr>
        <w:rPr>
          <w:rFonts w:cs="Arial"/>
          <w:noProof/>
          <w:color w:val="FF0000"/>
          <w:sz w:val="24"/>
          <w:szCs w:val="26"/>
        </w:rPr>
      </w:pPr>
    </w:p>
    <w:p w:rsidR="00C77DFB" w:rsidRPr="00C77DFB" w:rsidRDefault="00C77DFB" w:rsidP="00C77DFB">
      <w:pPr>
        <w:ind w:left="1080"/>
        <w:rPr>
          <w:rFonts w:cs="Arial"/>
          <w:noProof/>
          <w:color w:val="FF0000"/>
          <w:sz w:val="24"/>
          <w:szCs w:val="26"/>
        </w:rPr>
      </w:pPr>
    </w:p>
    <w:bookmarkEnd w:id="24"/>
    <w:bookmarkEnd w:id="25"/>
    <w:p w:rsidR="00B8683E" w:rsidRPr="00C77DFB" w:rsidRDefault="00B8683E" w:rsidP="00C77DFB">
      <w:pPr>
        <w:numPr>
          <w:ilvl w:val="0"/>
          <w:numId w:val="24"/>
        </w:numPr>
        <w:rPr>
          <w:rFonts w:cs="Arial"/>
          <w:noProof/>
          <w:color w:val="FF0000"/>
          <w:sz w:val="24"/>
          <w:szCs w:val="26"/>
        </w:rPr>
      </w:pPr>
      <w:r w:rsidRPr="00C77DFB">
        <w:rPr>
          <w:rFonts w:cs="Arial"/>
          <w:noProof/>
          <w:color w:val="FF0000"/>
          <w:sz w:val="24"/>
          <w:szCs w:val="26"/>
        </w:rPr>
        <w:lastRenderedPageBreak/>
        <w:t>Container labeling requirements</w:t>
      </w:r>
    </w:p>
    <w:p w:rsidR="00B8683E" w:rsidRPr="00C77DFB" w:rsidRDefault="00B8683E" w:rsidP="00C77DFB">
      <w:pPr>
        <w:numPr>
          <w:ilvl w:val="1"/>
          <w:numId w:val="24"/>
        </w:numPr>
        <w:rPr>
          <w:rFonts w:cs="Arial"/>
          <w:noProof/>
          <w:color w:val="FF0000"/>
          <w:sz w:val="24"/>
          <w:szCs w:val="26"/>
        </w:rPr>
      </w:pPr>
      <w:bookmarkStart w:id="26" w:name="_Toc411260122"/>
      <w:bookmarkStart w:id="27" w:name="_Toc411330877"/>
      <w:r w:rsidRPr="00C77DFB">
        <w:rPr>
          <w:rFonts w:cs="Arial"/>
          <w:noProof/>
          <w:color w:val="FF0000"/>
          <w:sz w:val="24"/>
          <w:szCs w:val="26"/>
        </w:rPr>
        <w:t>Remove all previously used labels</w:t>
      </w:r>
      <w:bookmarkEnd w:id="26"/>
      <w:bookmarkEnd w:id="27"/>
    </w:p>
    <w:p w:rsidR="00B8683E" w:rsidRPr="00C77DFB" w:rsidRDefault="00B8683E" w:rsidP="00C77DFB">
      <w:pPr>
        <w:numPr>
          <w:ilvl w:val="1"/>
          <w:numId w:val="24"/>
        </w:numPr>
        <w:rPr>
          <w:rFonts w:cs="Arial"/>
          <w:noProof/>
          <w:color w:val="FF0000"/>
          <w:sz w:val="24"/>
          <w:szCs w:val="26"/>
        </w:rPr>
      </w:pPr>
      <w:bookmarkStart w:id="28" w:name="_Toc411260123"/>
      <w:bookmarkStart w:id="29" w:name="_Toc411330878"/>
      <w:r w:rsidRPr="00C77DFB">
        <w:rPr>
          <w:rFonts w:cs="Arial"/>
          <w:noProof/>
          <w:color w:val="FF0000"/>
          <w:sz w:val="24"/>
          <w:szCs w:val="26"/>
        </w:rPr>
        <w:t>If the previous label cannot be removed then cover the previous label completely with the new label</w:t>
      </w:r>
      <w:bookmarkEnd w:id="28"/>
      <w:bookmarkEnd w:id="29"/>
    </w:p>
    <w:p w:rsidR="00B8683E" w:rsidRPr="00C77DFB" w:rsidRDefault="00B8683E" w:rsidP="00C77DFB">
      <w:pPr>
        <w:numPr>
          <w:ilvl w:val="1"/>
          <w:numId w:val="24"/>
        </w:numPr>
        <w:rPr>
          <w:rFonts w:cs="Arial"/>
          <w:noProof/>
          <w:color w:val="FF0000"/>
          <w:sz w:val="24"/>
          <w:szCs w:val="26"/>
        </w:rPr>
      </w:pPr>
      <w:bookmarkStart w:id="30" w:name="_Toc411260124"/>
      <w:bookmarkStart w:id="31" w:name="_Toc411330879"/>
      <w:r w:rsidRPr="00C77DFB">
        <w:rPr>
          <w:rFonts w:cs="Arial"/>
          <w:noProof/>
          <w:color w:val="FF0000"/>
          <w:sz w:val="24"/>
          <w:szCs w:val="26"/>
        </w:rPr>
        <w:t>If the new label will not completely cover the previous label then use black marker to black out all information on the previous label before applying the new label</w:t>
      </w:r>
      <w:bookmarkEnd w:id="30"/>
      <w:bookmarkEnd w:id="31"/>
    </w:p>
    <w:p w:rsidR="00B8683E" w:rsidRPr="00C77DFB" w:rsidRDefault="00B8683E" w:rsidP="00C77DFB">
      <w:pPr>
        <w:numPr>
          <w:ilvl w:val="1"/>
          <w:numId w:val="24"/>
        </w:numPr>
        <w:rPr>
          <w:rFonts w:cs="Arial"/>
          <w:noProof/>
          <w:color w:val="FF0000"/>
          <w:sz w:val="24"/>
          <w:szCs w:val="26"/>
        </w:rPr>
      </w:pPr>
      <w:bookmarkStart w:id="32" w:name="_Toc411260125"/>
      <w:bookmarkStart w:id="33" w:name="_Toc411330880"/>
      <w:r w:rsidRPr="00C77DFB">
        <w:rPr>
          <w:rFonts w:cs="Arial"/>
          <w:noProof/>
          <w:color w:val="FF0000"/>
          <w:sz w:val="24"/>
          <w:szCs w:val="26"/>
        </w:rPr>
        <w:t>Place the components into the labeled container</w:t>
      </w:r>
      <w:bookmarkEnd w:id="32"/>
      <w:bookmarkEnd w:id="33"/>
      <w:r w:rsidRPr="00C77DFB">
        <w:rPr>
          <w:rFonts w:cs="Arial"/>
          <w:noProof/>
          <w:color w:val="FF0000"/>
          <w:sz w:val="24"/>
          <w:szCs w:val="26"/>
        </w:rPr>
        <w:t xml:space="preserve"> </w:t>
      </w:r>
    </w:p>
    <w:p w:rsidR="0011137A" w:rsidRPr="00C77DFB" w:rsidRDefault="0011137A" w:rsidP="00C77DFB">
      <w:pPr>
        <w:numPr>
          <w:ilvl w:val="1"/>
          <w:numId w:val="24"/>
        </w:numPr>
        <w:rPr>
          <w:rFonts w:cs="Arial"/>
          <w:noProof/>
          <w:color w:val="FF0000"/>
          <w:sz w:val="24"/>
          <w:szCs w:val="26"/>
        </w:rPr>
      </w:pPr>
      <w:r w:rsidRPr="00C77DFB">
        <w:rPr>
          <w:rFonts w:cs="Arial"/>
          <w:noProof/>
          <w:color w:val="FF0000"/>
          <w:sz w:val="24"/>
          <w:szCs w:val="26"/>
        </w:rPr>
        <w:t>After IC issues material to the job, all paperwork will go in an ESD safe sleeve and place</w:t>
      </w:r>
      <w:r w:rsidR="001A6BDF">
        <w:rPr>
          <w:rFonts w:cs="Arial"/>
          <w:noProof/>
          <w:color w:val="FF0000"/>
          <w:sz w:val="24"/>
          <w:szCs w:val="26"/>
        </w:rPr>
        <w:t>d</w:t>
      </w:r>
      <w:r w:rsidRPr="00C77DFB">
        <w:rPr>
          <w:rFonts w:cs="Arial"/>
          <w:noProof/>
          <w:color w:val="FF0000"/>
          <w:sz w:val="24"/>
          <w:szCs w:val="26"/>
        </w:rPr>
        <w:t xml:space="preserve"> into the job box.</w:t>
      </w:r>
    </w:p>
    <w:p w:rsidR="00B8683E" w:rsidRPr="00C77DFB" w:rsidRDefault="00B8683E" w:rsidP="00C77DFB">
      <w:pPr>
        <w:numPr>
          <w:ilvl w:val="1"/>
          <w:numId w:val="24"/>
        </w:numPr>
        <w:rPr>
          <w:rFonts w:cs="Arial"/>
          <w:noProof/>
          <w:color w:val="FF0000"/>
          <w:sz w:val="24"/>
          <w:szCs w:val="26"/>
        </w:rPr>
      </w:pPr>
      <w:bookmarkStart w:id="34" w:name="_Toc411260127"/>
      <w:bookmarkStart w:id="35" w:name="_Toc411330882"/>
      <w:r w:rsidRPr="00C77DFB">
        <w:rPr>
          <w:rFonts w:cs="Arial"/>
          <w:noProof/>
          <w:color w:val="FF0000"/>
          <w:sz w:val="24"/>
          <w:szCs w:val="26"/>
        </w:rPr>
        <w:t xml:space="preserve">Initial </w:t>
      </w:r>
      <w:r w:rsidR="0028497E" w:rsidRPr="00C77DFB">
        <w:rPr>
          <w:rFonts w:cs="Arial"/>
          <w:noProof/>
          <w:color w:val="FF0000"/>
          <w:sz w:val="24"/>
          <w:szCs w:val="26"/>
        </w:rPr>
        <w:t xml:space="preserve">or stamp </w:t>
      </w:r>
      <w:r w:rsidR="0011137A" w:rsidRPr="00C77DFB">
        <w:rPr>
          <w:rFonts w:cs="Arial"/>
          <w:noProof/>
          <w:color w:val="FF0000"/>
          <w:sz w:val="24"/>
          <w:szCs w:val="26"/>
        </w:rPr>
        <w:t xml:space="preserve">paperwork on the operation being picked </w:t>
      </w:r>
      <w:r w:rsidRPr="00C77DFB">
        <w:rPr>
          <w:rFonts w:cs="Arial"/>
          <w:noProof/>
          <w:color w:val="FF0000"/>
          <w:sz w:val="24"/>
          <w:szCs w:val="26"/>
        </w:rPr>
        <w:t>and date the router signifying that the correct part and quantity has been picked.</w:t>
      </w:r>
      <w:bookmarkEnd w:id="34"/>
      <w:bookmarkEnd w:id="35"/>
    </w:p>
    <w:p w:rsidR="001A6BDF" w:rsidRDefault="00B8683E" w:rsidP="00C77DFB">
      <w:pPr>
        <w:numPr>
          <w:ilvl w:val="1"/>
          <w:numId w:val="24"/>
        </w:numPr>
        <w:rPr>
          <w:rFonts w:cs="Arial"/>
          <w:noProof/>
          <w:color w:val="FF0000"/>
          <w:sz w:val="24"/>
          <w:szCs w:val="26"/>
        </w:rPr>
      </w:pPr>
      <w:bookmarkStart w:id="36" w:name="_Toc411260128"/>
      <w:bookmarkStart w:id="37" w:name="_Toc411330883"/>
      <w:r w:rsidRPr="00C77DFB">
        <w:rPr>
          <w:rFonts w:cs="Arial"/>
          <w:noProof/>
          <w:color w:val="FF0000"/>
          <w:sz w:val="24"/>
          <w:szCs w:val="26"/>
        </w:rPr>
        <w:t xml:space="preserve">Depew Only: place all </w:t>
      </w:r>
      <w:r w:rsidR="001A6BDF">
        <w:rPr>
          <w:rFonts w:cs="Arial"/>
          <w:noProof/>
          <w:color w:val="FF0000"/>
          <w:sz w:val="24"/>
          <w:szCs w:val="26"/>
        </w:rPr>
        <w:t>pulled  jobs on the designated cart to be delivered (unless Priority 1 – deliver immediately to the Production Supervisor of the cell).</w:t>
      </w:r>
    </w:p>
    <w:p w:rsidR="001A6BDF" w:rsidRDefault="001A6BDF" w:rsidP="00C77DFB">
      <w:pPr>
        <w:numPr>
          <w:ilvl w:val="1"/>
          <w:numId w:val="24"/>
        </w:numPr>
        <w:rPr>
          <w:rFonts w:cs="Arial"/>
          <w:noProof/>
          <w:color w:val="FF0000"/>
          <w:sz w:val="24"/>
          <w:szCs w:val="26"/>
        </w:rPr>
      </w:pPr>
      <w:r>
        <w:rPr>
          <w:rFonts w:cs="Arial"/>
          <w:noProof/>
          <w:color w:val="FF0000"/>
          <w:sz w:val="24"/>
          <w:szCs w:val="26"/>
        </w:rPr>
        <w:t>When delivered – place the completed job in the correct production cell using the two letter prefix to determine the correct cell / shelf.</w:t>
      </w:r>
    </w:p>
    <w:p w:rsidR="00B8683E" w:rsidRPr="00C27032" w:rsidRDefault="001A6BDF" w:rsidP="00C27032">
      <w:pPr>
        <w:numPr>
          <w:ilvl w:val="2"/>
          <w:numId w:val="24"/>
        </w:numPr>
        <w:rPr>
          <w:rFonts w:cs="Arial"/>
          <w:noProof/>
          <w:color w:val="FF0000"/>
          <w:sz w:val="24"/>
          <w:szCs w:val="26"/>
        </w:rPr>
      </w:pPr>
      <w:r>
        <w:rPr>
          <w:rFonts w:cs="Arial"/>
          <w:noProof/>
          <w:color w:val="FF0000"/>
          <w:sz w:val="24"/>
          <w:szCs w:val="26"/>
        </w:rPr>
        <w:t>Priority 2 j</w:t>
      </w:r>
      <w:r w:rsidR="00B8683E" w:rsidRPr="00C77DFB">
        <w:rPr>
          <w:rFonts w:cs="Arial"/>
          <w:noProof/>
          <w:color w:val="FF0000"/>
          <w:sz w:val="24"/>
          <w:szCs w:val="26"/>
        </w:rPr>
        <w:t xml:space="preserve">obs will </w:t>
      </w:r>
      <w:r>
        <w:rPr>
          <w:rFonts w:cs="Arial"/>
          <w:noProof/>
          <w:color w:val="FF0000"/>
          <w:sz w:val="24"/>
          <w:szCs w:val="26"/>
        </w:rPr>
        <w:t>be placed on the designated</w:t>
      </w:r>
      <w:r w:rsidR="00B8683E" w:rsidRPr="00C77DFB">
        <w:rPr>
          <w:rFonts w:cs="Arial"/>
          <w:noProof/>
          <w:color w:val="FF0000"/>
          <w:sz w:val="24"/>
          <w:szCs w:val="26"/>
        </w:rPr>
        <w:t xml:space="preserve"> shelf</w:t>
      </w:r>
      <w:bookmarkEnd w:id="36"/>
      <w:bookmarkEnd w:id="37"/>
      <w:r>
        <w:rPr>
          <w:rFonts w:cs="Arial"/>
          <w:noProof/>
          <w:color w:val="FF0000"/>
          <w:sz w:val="24"/>
          <w:szCs w:val="26"/>
        </w:rPr>
        <w:t xml:space="preserve"> in the production cell.  Priority 3 jobs will be placed with non-priority jobs.  </w:t>
      </w:r>
    </w:p>
    <w:p w:rsidR="002A2E02" w:rsidRPr="00E95538" w:rsidRDefault="002A2E02" w:rsidP="00C77DFB">
      <w:pPr>
        <w:rPr>
          <w:szCs w:val="24"/>
        </w:rPr>
      </w:pPr>
    </w:p>
    <w:sectPr w:rsidR="002A2E02" w:rsidRPr="00E95538" w:rsidSect="006B663F">
      <w:headerReference w:type="default" r:id="rId9"/>
      <w:footerReference w:type="default" r:id="rId10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447" w:rsidRDefault="00DC5447">
      <w:r>
        <w:separator/>
      </w:r>
    </w:p>
  </w:endnote>
  <w:endnote w:type="continuationSeparator" w:id="0">
    <w:p w:rsidR="00DC5447" w:rsidRDefault="00DC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672"/>
      <w:gridCol w:w="6156"/>
      <w:gridCol w:w="1188"/>
    </w:tblGrid>
    <w:tr w:rsidR="00525A26" w:rsidRPr="00480E8D" w:rsidTr="00480E8D">
      <w:tc>
        <w:tcPr>
          <w:tcW w:w="3672" w:type="dxa"/>
          <w:shd w:val="clear" w:color="auto" w:fill="auto"/>
          <w:vAlign w:val="center"/>
        </w:tcPr>
        <w:p w:rsidR="00525A26" w:rsidRPr="00480E8D" w:rsidRDefault="00525A26" w:rsidP="00480E8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525A26" w:rsidRPr="00480E8D" w:rsidRDefault="00525A26" w:rsidP="00480E8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shd w:val="clear" w:color="auto" w:fill="auto"/>
          <w:vAlign w:val="center"/>
        </w:tcPr>
        <w:p w:rsidR="00525A26" w:rsidRPr="00480E8D" w:rsidRDefault="00525A26" w:rsidP="00480E8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480E8D">
            <w:rPr>
              <w:rFonts w:ascii="Arial" w:hAnsi="Arial" w:cs="Arial"/>
              <w:sz w:val="16"/>
              <w:szCs w:val="16"/>
            </w:rPr>
            <w:t>IC1000</w:t>
          </w:r>
        </w:p>
      </w:tc>
    </w:tr>
    <w:tr w:rsidR="00525A26" w:rsidRPr="00480E8D" w:rsidTr="00480E8D">
      <w:tc>
        <w:tcPr>
          <w:tcW w:w="3672" w:type="dxa"/>
          <w:shd w:val="clear" w:color="auto" w:fill="auto"/>
          <w:vAlign w:val="center"/>
        </w:tcPr>
        <w:p w:rsidR="00525A26" w:rsidRPr="00480E8D" w:rsidRDefault="00525A26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525A26" w:rsidRPr="00480E8D" w:rsidRDefault="00525A26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480E8D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480E8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80E8D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480E8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544FD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480E8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480E8D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480E8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80E8D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80E8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544FD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480E8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525A26" w:rsidRPr="00480E8D" w:rsidRDefault="00525A26" w:rsidP="00537E58">
          <w:pPr>
            <w:pStyle w:val="Footer"/>
            <w:jc w:val="center"/>
            <w:rPr>
              <w:rFonts w:ascii="Arial" w:hAnsi="Arial" w:cs="Arial"/>
              <w:color w:val="FF0000"/>
              <w:sz w:val="16"/>
              <w:szCs w:val="16"/>
            </w:rPr>
          </w:pPr>
          <w:r>
            <w:rPr>
              <w:rFonts w:ascii="Arial" w:hAnsi="Arial" w:cs="Arial"/>
              <w:color w:val="FF0000"/>
              <w:sz w:val="16"/>
              <w:szCs w:val="16"/>
            </w:rPr>
            <w:t xml:space="preserve">         </w:t>
          </w:r>
          <w:r w:rsidRPr="00480E8D">
            <w:rPr>
              <w:rFonts w:ascii="Arial" w:hAnsi="Arial" w:cs="Arial"/>
              <w:color w:val="FF0000"/>
              <w:sz w:val="16"/>
              <w:szCs w:val="16"/>
            </w:rPr>
            <w:t>REV</w:t>
          </w:r>
          <w:r>
            <w:rPr>
              <w:rFonts w:ascii="Arial" w:hAnsi="Arial" w:cs="Arial"/>
              <w:color w:val="FF0000"/>
              <w:sz w:val="16"/>
              <w:szCs w:val="16"/>
            </w:rPr>
            <w:t>.</w:t>
          </w:r>
          <w:r w:rsidRPr="00480E8D">
            <w:rPr>
              <w:rFonts w:ascii="Arial" w:hAnsi="Arial" w:cs="Arial"/>
              <w:color w:val="FF0000"/>
              <w:sz w:val="16"/>
              <w:szCs w:val="16"/>
            </w:rPr>
            <w:t xml:space="preserve"> </w:t>
          </w:r>
          <w:r w:rsidR="00537E58">
            <w:rPr>
              <w:rFonts w:ascii="Arial" w:hAnsi="Arial" w:cs="Arial"/>
              <w:color w:val="FF0000"/>
              <w:sz w:val="16"/>
              <w:szCs w:val="16"/>
            </w:rPr>
            <w:t>C</w:t>
          </w:r>
        </w:p>
      </w:tc>
    </w:tr>
  </w:tbl>
  <w:p w:rsidR="00525A26" w:rsidRPr="00895072" w:rsidRDefault="00525A26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525A26" w:rsidRPr="006B663F" w:rsidRDefault="00525A26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447" w:rsidRDefault="00DC5447">
      <w:r>
        <w:separator/>
      </w:r>
    </w:p>
  </w:footnote>
  <w:footnote w:type="continuationSeparator" w:id="0">
    <w:p w:rsidR="00DC5447" w:rsidRDefault="00DC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26" w:rsidRDefault="002941B9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5A26" w:rsidRDefault="00525A26" w:rsidP="00895072">
    <w:pPr>
      <w:rPr>
        <w:rFonts w:ascii="Arial" w:hAnsi="Arial"/>
        <w:sz w:val="28"/>
      </w:rPr>
    </w:pPr>
  </w:p>
  <w:p w:rsidR="00525A26" w:rsidRDefault="00525A26" w:rsidP="006C2FD8">
    <w:pPr>
      <w:jc w:val="center"/>
      <w:rPr>
        <w:rFonts w:ascii="Arial" w:hAnsi="Arial"/>
        <w:sz w:val="28"/>
      </w:rPr>
    </w:pPr>
  </w:p>
  <w:p w:rsidR="00525A26" w:rsidRDefault="00525A26" w:rsidP="006C2FD8">
    <w:pPr>
      <w:jc w:val="center"/>
      <w:rPr>
        <w:rFonts w:ascii="Arial" w:hAnsi="Arial"/>
        <w:sz w:val="28"/>
      </w:rPr>
    </w:pPr>
  </w:p>
  <w:p w:rsidR="00525A26" w:rsidRPr="0040115D" w:rsidRDefault="00525A26" w:rsidP="00B8683E">
    <w:pPr>
      <w:jc w:val="center"/>
      <w:rPr>
        <w:rFonts w:ascii="Arial" w:hAnsi="Arial"/>
        <w:sz w:val="28"/>
      </w:rPr>
    </w:pPr>
    <w:r w:rsidRPr="006C2FD8">
      <w:rPr>
        <w:rFonts w:ascii="Arial" w:hAnsi="Arial"/>
        <w:sz w:val="28"/>
      </w:rPr>
      <w:t>User Guide:</w:t>
    </w:r>
    <w:r>
      <w:rPr>
        <w:rFonts w:ascii="Arial" w:hAnsi="Arial"/>
        <w:sz w:val="28"/>
      </w:rPr>
      <w:t xml:space="preserve"> </w:t>
    </w:r>
    <w:r w:rsidRPr="006C2FD8">
      <w:rPr>
        <w:rFonts w:ascii="Arial" w:hAnsi="Arial"/>
        <w:sz w:val="28"/>
      </w:rPr>
      <w:t xml:space="preserve"> </w:t>
    </w:r>
    <w:r>
      <w:rPr>
        <w:rFonts w:ascii="Arial" w:hAnsi="Arial"/>
        <w:sz w:val="28"/>
      </w:rPr>
      <w:t xml:space="preserve">IC1000 </w:t>
    </w:r>
    <w:r w:rsidRPr="006C2FD8">
      <w:rPr>
        <w:rFonts w:ascii="Arial" w:hAnsi="Arial"/>
        <w:sz w:val="28"/>
      </w:rPr>
      <w:t>User Guide:</w:t>
    </w:r>
    <w:r>
      <w:rPr>
        <w:rFonts w:ascii="Arial" w:hAnsi="Arial"/>
        <w:sz w:val="28"/>
      </w:rPr>
      <w:t xml:space="preserve"> </w:t>
    </w:r>
    <w:r w:rsidRPr="006C2FD8">
      <w:rPr>
        <w:rFonts w:ascii="Arial" w:hAnsi="Arial"/>
        <w:sz w:val="28"/>
      </w:rPr>
      <w:t xml:space="preserve"> </w:t>
    </w:r>
    <w:r>
      <w:rPr>
        <w:rFonts w:ascii="Arial" w:hAnsi="Arial"/>
        <w:sz w:val="28"/>
      </w:rPr>
      <w:t xml:space="preserve"> Job Kitting</w:t>
    </w:r>
  </w:p>
  <w:p w:rsidR="00525A26" w:rsidRPr="00FA50E8" w:rsidRDefault="00525A26" w:rsidP="006C2FD8">
    <w:pPr>
      <w:jc w:val="center"/>
      <w:rPr>
        <w:rFonts w:ascii="Arial" w:hAnsi="Arial"/>
        <w:b/>
      </w:rPr>
    </w:pPr>
  </w:p>
  <w:p w:rsidR="00525A26" w:rsidRDefault="00525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9057B"/>
    <w:multiLevelType w:val="hybridMultilevel"/>
    <w:tmpl w:val="F9EC9A5A"/>
    <w:lvl w:ilvl="0" w:tplc="01CC72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F42F62"/>
    <w:multiLevelType w:val="hybridMultilevel"/>
    <w:tmpl w:val="F9EC9A5A"/>
    <w:lvl w:ilvl="0" w:tplc="01CC72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6B79F9"/>
    <w:multiLevelType w:val="hybridMultilevel"/>
    <w:tmpl w:val="2D9E6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347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830BED"/>
    <w:multiLevelType w:val="hybridMultilevel"/>
    <w:tmpl w:val="F9EC9A5A"/>
    <w:lvl w:ilvl="0" w:tplc="01CC72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7F3FF3"/>
    <w:multiLevelType w:val="hybridMultilevel"/>
    <w:tmpl w:val="2D9E6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9" w15:restartNumberingAfterBreak="0">
    <w:nsid w:val="2ABA695E"/>
    <w:multiLevelType w:val="hybridMultilevel"/>
    <w:tmpl w:val="0DB2B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A6B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57048A7"/>
    <w:multiLevelType w:val="hybridMultilevel"/>
    <w:tmpl w:val="D9E6EA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270E11"/>
    <w:multiLevelType w:val="hybridMultilevel"/>
    <w:tmpl w:val="F9EC9A5A"/>
    <w:lvl w:ilvl="0" w:tplc="01CC72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80288D"/>
    <w:multiLevelType w:val="hybridMultilevel"/>
    <w:tmpl w:val="A8764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665B7"/>
    <w:multiLevelType w:val="hybridMultilevel"/>
    <w:tmpl w:val="EB64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D3DBA"/>
    <w:multiLevelType w:val="hybridMultilevel"/>
    <w:tmpl w:val="F9EC9A5A"/>
    <w:lvl w:ilvl="0" w:tplc="01CC72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B6A1D"/>
    <w:multiLevelType w:val="hybridMultilevel"/>
    <w:tmpl w:val="B16E5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23D18"/>
    <w:multiLevelType w:val="hybridMultilevel"/>
    <w:tmpl w:val="2D9E6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90D00"/>
    <w:multiLevelType w:val="hybridMultilevel"/>
    <w:tmpl w:val="E13C7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845A9"/>
    <w:multiLevelType w:val="hybridMultilevel"/>
    <w:tmpl w:val="8766F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13D97"/>
    <w:multiLevelType w:val="hybridMultilevel"/>
    <w:tmpl w:val="6F707BE2"/>
    <w:lvl w:ilvl="0" w:tplc="719618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A64C0E"/>
    <w:multiLevelType w:val="hybridMultilevel"/>
    <w:tmpl w:val="06E27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6"/>
  </w:num>
  <w:num w:numId="4">
    <w:abstractNumId w:val="22"/>
  </w:num>
  <w:num w:numId="5">
    <w:abstractNumId w:val="8"/>
  </w:num>
  <w:num w:numId="6">
    <w:abstractNumId w:val="0"/>
  </w:num>
  <w:num w:numId="7">
    <w:abstractNumId w:val="19"/>
  </w:num>
  <w:num w:numId="8">
    <w:abstractNumId w:val="3"/>
  </w:num>
  <w:num w:numId="9">
    <w:abstractNumId w:val="17"/>
  </w:num>
  <w:num w:numId="10">
    <w:abstractNumId w:val="9"/>
  </w:num>
  <w:num w:numId="11">
    <w:abstractNumId w:val="14"/>
  </w:num>
  <w:num w:numId="12">
    <w:abstractNumId w:val="13"/>
  </w:num>
  <w:num w:numId="13">
    <w:abstractNumId w:val="11"/>
  </w:num>
  <w:num w:numId="14">
    <w:abstractNumId w:val="23"/>
  </w:num>
  <w:num w:numId="15">
    <w:abstractNumId w:val="4"/>
  </w:num>
  <w:num w:numId="16">
    <w:abstractNumId w:val="10"/>
  </w:num>
  <w:num w:numId="17">
    <w:abstractNumId w:val="20"/>
  </w:num>
  <w:num w:numId="18">
    <w:abstractNumId w:val="18"/>
  </w:num>
  <w:num w:numId="19">
    <w:abstractNumId w:val="7"/>
  </w:num>
  <w:num w:numId="20">
    <w:abstractNumId w:val="21"/>
  </w:num>
  <w:num w:numId="21">
    <w:abstractNumId w:val="2"/>
  </w:num>
  <w:num w:numId="22">
    <w:abstractNumId w:val="5"/>
  </w:num>
  <w:num w:numId="23">
    <w:abstractNumId w:val="15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D"/>
    <w:rsid w:val="00047E3D"/>
    <w:rsid w:val="000715C0"/>
    <w:rsid w:val="000B48F6"/>
    <w:rsid w:val="000E3646"/>
    <w:rsid w:val="000E3BBF"/>
    <w:rsid w:val="000F105A"/>
    <w:rsid w:val="0011137A"/>
    <w:rsid w:val="00115C69"/>
    <w:rsid w:val="00186F41"/>
    <w:rsid w:val="001A6BDF"/>
    <w:rsid w:val="001D699F"/>
    <w:rsid w:val="001F0696"/>
    <w:rsid w:val="0020547D"/>
    <w:rsid w:val="0022518E"/>
    <w:rsid w:val="002544FD"/>
    <w:rsid w:val="00273E0E"/>
    <w:rsid w:val="0028497E"/>
    <w:rsid w:val="002941B9"/>
    <w:rsid w:val="002A2E02"/>
    <w:rsid w:val="002F4A6B"/>
    <w:rsid w:val="0030710F"/>
    <w:rsid w:val="00311C66"/>
    <w:rsid w:val="00320384"/>
    <w:rsid w:val="00330870"/>
    <w:rsid w:val="00330EF0"/>
    <w:rsid w:val="00336957"/>
    <w:rsid w:val="00367B08"/>
    <w:rsid w:val="003B156F"/>
    <w:rsid w:val="003D1065"/>
    <w:rsid w:val="004178C8"/>
    <w:rsid w:val="004313F1"/>
    <w:rsid w:val="004545D5"/>
    <w:rsid w:val="004626F4"/>
    <w:rsid w:val="00466DE3"/>
    <w:rsid w:val="00480E8D"/>
    <w:rsid w:val="004851BE"/>
    <w:rsid w:val="004B3295"/>
    <w:rsid w:val="004D240F"/>
    <w:rsid w:val="004D350D"/>
    <w:rsid w:val="004E4D04"/>
    <w:rsid w:val="004F1424"/>
    <w:rsid w:val="004F5063"/>
    <w:rsid w:val="00504FA8"/>
    <w:rsid w:val="00525A26"/>
    <w:rsid w:val="00537E58"/>
    <w:rsid w:val="005651D4"/>
    <w:rsid w:val="00591DA1"/>
    <w:rsid w:val="005B44D4"/>
    <w:rsid w:val="005B6DF3"/>
    <w:rsid w:val="005E245A"/>
    <w:rsid w:val="00631461"/>
    <w:rsid w:val="006435C0"/>
    <w:rsid w:val="006A0208"/>
    <w:rsid w:val="006B663F"/>
    <w:rsid w:val="006C2FD8"/>
    <w:rsid w:val="006C43AC"/>
    <w:rsid w:val="006D29DB"/>
    <w:rsid w:val="006D40EC"/>
    <w:rsid w:val="00742BE0"/>
    <w:rsid w:val="007D2CD2"/>
    <w:rsid w:val="00855FD4"/>
    <w:rsid w:val="008841BA"/>
    <w:rsid w:val="00895072"/>
    <w:rsid w:val="008A0677"/>
    <w:rsid w:val="00900D64"/>
    <w:rsid w:val="00991C41"/>
    <w:rsid w:val="009C7C6B"/>
    <w:rsid w:val="00A25E93"/>
    <w:rsid w:val="00A46EF4"/>
    <w:rsid w:val="00A6329F"/>
    <w:rsid w:val="00AB30F6"/>
    <w:rsid w:val="00B059E4"/>
    <w:rsid w:val="00B23632"/>
    <w:rsid w:val="00B273F4"/>
    <w:rsid w:val="00B47280"/>
    <w:rsid w:val="00B63CF4"/>
    <w:rsid w:val="00B8683E"/>
    <w:rsid w:val="00BB4667"/>
    <w:rsid w:val="00BF0CC6"/>
    <w:rsid w:val="00C0309C"/>
    <w:rsid w:val="00C16403"/>
    <w:rsid w:val="00C26058"/>
    <w:rsid w:val="00C27032"/>
    <w:rsid w:val="00C348DA"/>
    <w:rsid w:val="00C53EA6"/>
    <w:rsid w:val="00C700F2"/>
    <w:rsid w:val="00C77DFB"/>
    <w:rsid w:val="00CA0DC1"/>
    <w:rsid w:val="00CD2070"/>
    <w:rsid w:val="00CE5893"/>
    <w:rsid w:val="00D04DF5"/>
    <w:rsid w:val="00D31F92"/>
    <w:rsid w:val="00D91357"/>
    <w:rsid w:val="00D96674"/>
    <w:rsid w:val="00DC5447"/>
    <w:rsid w:val="00E3677A"/>
    <w:rsid w:val="00E52623"/>
    <w:rsid w:val="00E935C3"/>
    <w:rsid w:val="00E95538"/>
    <w:rsid w:val="00E962F9"/>
    <w:rsid w:val="00EA5B7E"/>
    <w:rsid w:val="00EB65E9"/>
    <w:rsid w:val="00EC31A9"/>
    <w:rsid w:val="00F01B4E"/>
    <w:rsid w:val="00F53273"/>
    <w:rsid w:val="00F67121"/>
    <w:rsid w:val="00FA0544"/>
    <w:rsid w:val="00FA50E8"/>
    <w:rsid w:val="00FD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FD57682-CC8B-42D7-A32D-7B7E6372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525A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TOC2">
    <w:name w:val="toc 2"/>
    <w:basedOn w:val="Normal"/>
    <w:next w:val="Normal"/>
    <w:autoRedefine/>
    <w:uiPriority w:val="39"/>
    <w:rsid w:val="0011137A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11137A"/>
    <w:pPr>
      <w:ind w:left="400"/>
    </w:pPr>
  </w:style>
  <w:style w:type="character" w:styleId="Hyperlink">
    <w:name w:val="Hyperlink"/>
    <w:uiPriority w:val="99"/>
    <w:unhideWhenUsed/>
    <w:rsid w:val="0011137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11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13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25A2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525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346F0-5086-4780-A4F0-ED888E93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3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4952</CharactersWithSpaces>
  <SharedDoc>false</SharedDoc>
  <HLinks>
    <vt:vector size="408" baseType="variant">
      <vt:variant>
        <vt:i4>1572917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_Toc491806088</vt:lpwstr>
      </vt:variant>
      <vt:variant>
        <vt:i4>1572917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_Toc491806087</vt:lpwstr>
      </vt:variant>
      <vt:variant>
        <vt:i4>1572917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_Toc491806086</vt:lpwstr>
      </vt:variant>
      <vt:variant>
        <vt:i4>1572917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_Toc491806085</vt:lpwstr>
      </vt:variant>
      <vt:variant>
        <vt:i4>1572917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_Toc491806084</vt:lpwstr>
      </vt:variant>
      <vt:variant>
        <vt:i4>1572917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_Toc491806083</vt:lpwstr>
      </vt:variant>
      <vt:variant>
        <vt:i4>1572917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_Toc491806082</vt:lpwstr>
      </vt:variant>
      <vt:variant>
        <vt:i4>1572917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_Toc491806081</vt:lpwstr>
      </vt:variant>
      <vt:variant>
        <vt:i4>1572917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_Toc491806080</vt:lpwstr>
      </vt:variant>
      <vt:variant>
        <vt:i4>1507381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_Toc491806079</vt:lpwstr>
      </vt:variant>
      <vt:variant>
        <vt:i4>1507381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_Toc491806078</vt:lpwstr>
      </vt:variant>
      <vt:variant>
        <vt:i4>1507381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_Toc491806077</vt:lpwstr>
      </vt:variant>
      <vt:variant>
        <vt:i4>1507381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_Toc491806076</vt:lpwstr>
      </vt:variant>
      <vt:variant>
        <vt:i4>1507381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_Toc491806075</vt:lpwstr>
      </vt:variant>
      <vt:variant>
        <vt:i4>1507381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_Toc491806074</vt:lpwstr>
      </vt:variant>
      <vt:variant>
        <vt:i4>1507381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_Toc491806073</vt:lpwstr>
      </vt:variant>
      <vt:variant>
        <vt:i4>1507381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_Toc491806072</vt:lpwstr>
      </vt:variant>
      <vt:variant>
        <vt:i4>1507381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_Toc491806071</vt:lpwstr>
      </vt:variant>
      <vt:variant>
        <vt:i4>1507381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_Toc491806070</vt:lpwstr>
      </vt:variant>
      <vt:variant>
        <vt:i4>1441845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_Toc491806069</vt:lpwstr>
      </vt:variant>
      <vt:variant>
        <vt:i4>1441845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_Toc491806068</vt:lpwstr>
      </vt:variant>
      <vt:variant>
        <vt:i4>1441845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_Toc491806067</vt:lpwstr>
      </vt:variant>
      <vt:variant>
        <vt:i4>1441845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_Toc491806066</vt:lpwstr>
      </vt:variant>
      <vt:variant>
        <vt:i4>1441845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_Toc491806065</vt:lpwstr>
      </vt:variant>
      <vt:variant>
        <vt:i4>1441845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_Toc491806064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_Toc491806063</vt:lpwstr>
      </vt:variant>
      <vt:variant>
        <vt:i4>1441845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_Toc491806062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_Toc491806061</vt:lpwstr>
      </vt:variant>
      <vt:variant>
        <vt:i4>1441845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_Toc491806060</vt:lpwstr>
      </vt:variant>
      <vt:variant>
        <vt:i4>1376309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_Toc491806059</vt:lpwstr>
      </vt:variant>
      <vt:variant>
        <vt:i4>1376309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_Toc491806058</vt:lpwstr>
      </vt:variant>
      <vt:variant>
        <vt:i4>1376309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_Toc491806057</vt:lpwstr>
      </vt:variant>
      <vt:variant>
        <vt:i4>1376309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_Toc491806056</vt:lpwstr>
      </vt:variant>
      <vt:variant>
        <vt:i4>1376309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_Toc491806055</vt:lpwstr>
      </vt:variant>
      <vt:variant>
        <vt:i4>1376309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_Toc491806054</vt:lpwstr>
      </vt:variant>
      <vt:variant>
        <vt:i4>1376309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_Toc491806053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_Toc491806052</vt:lpwstr>
      </vt:variant>
      <vt:variant>
        <vt:i4>1376309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_Toc491806051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_Toc491806050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_Toc491806049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_Toc491806048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_Toc491806047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_Toc491806046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_Toc491806045</vt:lpwstr>
      </vt:variant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_Toc491806044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_Toc491806043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_Toc491806042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_Toc491806041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_Toc491806040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_Toc491806039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_Toc491806038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_Toc491806037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_Toc491806036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_Toc491806035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_Toc491806034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_Toc491806033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_Toc491806032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_Toc491806031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_Toc491806030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_Toc491806029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_Toc491806028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_Toc491806027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_Toc491806026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_Toc491806025</vt:lpwstr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Nathan Paul</cp:lastModifiedBy>
  <cp:revision>6</cp:revision>
  <cp:lastPrinted>2017-10-05T14:53:00Z</cp:lastPrinted>
  <dcterms:created xsi:type="dcterms:W3CDTF">2017-10-05T14:53:00Z</dcterms:created>
  <dcterms:modified xsi:type="dcterms:W3CDTF">2019-08-15T11:12:00Z</dcterms:modified>
</cp:coreProperties>
</file>