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83" w:rsidRPr="008C5191" w:rsidRDefault="007D1B83" w:rsidP="006D0965">
      <w:pPr>
        <w:pStyle w:val="Heading1"/>
        <w:spacing w:before="120"/>
      </w:pPr>
      <w:bookmarkStart w:id="0" w:name="_GoBack"/>
      <w:bookmarkEnd w:id="0"/>
      <w:r w:rsidRPr="008C5191">
        <w:t>Purpose:</w:t>
      </w:r>
    </w:p>
    <w:p w:rsidR="007D1B83" w:rsidRPr="008C5191" w:rsidRDefault="007D1B83" w:rsidP="007D1B83">
      <w:r w:rsidRPr="008C5191">
        <w:t xml:space="preserve">Gross leak testing is used to detect leaks in the range </w:t>
      </w:r>
      <w:r w:rsidR="005778A1" w:rsidRPr="008C5191">
        <w:t>of</w:t>
      </w:r>
      <w:r w:rsidRPr="008C5191">
        <w:t xml:space="preserve"> 10° to 10ˉ³  ccm/sec </w:t>
      </w:r>
      <w:r w:rsidR="005778A1" w:rsidRPr="008C5191">
        <w:t xml:space="preserve">due to laser welding defects, projection weld defects, glass sealing defects or other process defects. </w:t>
      </w:r>
      <w:r w:rsidR="00CF0669" w:rsidRPr="00773636">
        <w:t>T</w:t>
      </w:r>
      <w:r w:rsidR="005778A1" w:rsidRPr="00773636">
        <w:t>ypically</w:t>
      </w:r>
      <w:r w:rsidR="00CF0669" w:rsidRPr="00773636">
        <w:t>,</w:t>
      </w:r>
      <w:r w:rsidR="005778A1" w:rsidRPr="00773636">
        <w:t xml:space="preserve"> </w:t>
      </w:r>
      <w:r w:rsidR="005778A1" w:rsidRPr="008C5191">
        <w:t xml:space="preserve">gross leak testing is performed directly after a weld operation to help evaluate weld quality, but may be later in </w:t>
      </w:r>
      <w:r w:rsidR="00CF0669" w:rsidRPr="00773636">
        <w:t>the process.</w:t>
      </w:r>
      <w:r w:rsidR="005778A1" w:rsidRPr="00773636">
        <w:t xml:space="preserve"> </w:t>
      </w:r>
      <w:r w:rsidR="00CF0669" w:rsidRPr="00773636">
        <w:t>R</w:t>
      </w:r>
      <w:r w:rsidR="005778A1" w:rsidRPr="00773636">
        <w:t xml:space="preserve">efer </w:t>
      </w:r>
      <w:r w:rsidR="005778A1" w:rsidRPr="008C5191">
        <w:t>to job paperwork for specific location of gross leak test operations.</w:t>
      </w:r>
    </w:p>
    <w:p w:rsidR="00655220" w:rsidRPr="008C5191" w:rsidRDefault="007D1B83" w:rsidP="00B51BFC">
      <w:pPr>
        <w:pStyle w:val="Heading1"/>
      </w:pPr>
      <w:r w:rsidRPr="008C5191">
        <w:t>Equipment Required:</w:t>
      </w:r>
    </w:p>
    <w:p w:rsidR="00C453BC" w:rsidRPr="008C5191" w:rsidRDefault="00655220" w:rsidP="007D1B83">
      <w:pPr>
        <w:numPr>
          <w:ilvl w:val="0"/>
          <w:numId w:val="11"/>
        </w:numPr>
      </w:pPr>
      <w:bookmarkStart w:id="1" w:name="procedure"/>
      <w:bookmarkEnd w:id="1"/>
      <w:r w:rsidRPr="008C5191">
        <w:t>TRIO-TECH 203 Bubble Tester filled with Flourinert FC-40, Galden D02 or an equivalent Fluorocarbon indicator fluid approved by engineering</w:t>
      </w:r>
    </w:p>
    <w:p w:rsidR="002432FA" w:rsidRPr="008C5191" w:rsidRDefault="00B51BFC" w:rsidP="007D1B83">
      <w:pPr>
        <w:numPr>
          <w:ilvl w:val="0"/>
          <w:numId w:val="11"/>
        </w:numPr>
      </w:pPr>
      <w:r w:rsidRPr="008C5191">
        <w:t>Calibrated timer that is capable of indicating a 60 second test cycle.</w:t>
      </w:r>
    </w:p>
    <w:p w:rsidR="00B51BFC" w:rsidRPr="008C5191" w:rsidRDefault="00B51BFC" w:rsidP="007D1B83">
      <w:pPr>
        <w:numPr>
          <w:ilvl w:val="1"/>
          <w:numId w:val="11"/>
        </w:numPr>
      </w:pPr>
      <w:r w:rsidRPr="008C5191">
        <w:t>The built in timer on the bubble tester may be used as long as it has been properly calibrated.</w:t>
      </w:r>
    </w:p>
    <w:p w:rsidR="00655220" w:rsidRPr="008C5191" w:rsidRDefault="00655220" w:rsidP="007D1B83">
      <w:pPr>
        <w:numPr>
          <w:ilvl w:val="0"/>
          <w:numId w:val="11"/>
        </w:numPr>
      </w:pPr>
      <w:r w:rsidRPr="008C5191">
        <w:t>Water source used to liquefy vapors.</w:t>
      </w:r>
    </w:p>
    <w:p w:rsidR="007D1B83" w:rsidRPr="008C5191" w:rsidRDefault="007D1B83" w:rsidP="007D1B83">
      <w:pPr>
        <w:pStyle w:val="Heading1"/>
      </w:pPr>
      <w:r w:rsidRPr="008C5191">
        <w:t>Startup:</w:t>
      </w:r>
    </w:p>
    <w:p w:rsidR="007D1B83" w:rsidRPr="008C5191" w:rsidRDefault="00655220" w:rsidP="00B51BFC">
      <w:pPr>
        <w:numPr>
          <w:ilvl w:val="0"/>
          <w:numId w:val="10"/>
        </w:numPr>
      </w:pPr>
      <w:r w:rsidRPr="008C5191">
        <w:t>Turn on the Bubble Tester power and pre-set to the desire</w:t>
      </w:r>
      <w:r w:rsidR="007D1B83" w:rsidRPr="008C5191">
        <w:t>d temperature (100°C - 125°C).</w:t>
      </w:r>
    </w:p>
    <w:p w:rsidR="007D1B83" w:rsidRPr="008C5191" w:rsidRDefault="00655220" w:rsidP="00B51BFC">
      <w:pPr>
        <w:numPr>
          <w:ilvl w:val="0"/>
          <w:numId w:val="10"/>
        </w:numPr>
      </w:pPr>
      <w:r w:rsidRPr="008C5191">
        <w:t>Turn on the wate</w:t>
      </w:r>
      <w:r w:rsidR="007D1B83" w:rsidRPr="008C5191">
        <w:t>r valve for the cooling tubes.</w:t>
      </w:r>
    </w:p>
    <w:p w:rsidR="00655220" w:rsidRPr="008C5191" w:rsidRDefault="00655220" w:rsidP="00B51BFC">
      <w:pPr>
        <w:numPr>
          <w:ilvl w:val="0"/>
          <w:numId w:val="10"/>
        </w:numPr>
      </w:pPr>
      <w:r w:rsidRPr="008C5191">
        <w:t>Wait approximately 45 minutes for temperature stabilization.</w:t>
      </w:r>
    </w:p>
    <w:p w:rsidR="007D1B83" w:rsidRPr="008C5191" w:rsidRDefault="007D1B83" w:rsidP="00B51BFC">
      <w:pPr>
        <w:numPr>
          <w:ilvl w:val="0"/>
          <w:numId w:val="10"/>
        </w:numPr>
      </w:pPr>
      <w:r w:rsidRPr="008C5191">
        <w:t>Set the calibrated timer to 60 seconds or set the switch on the bubble tester to 60 seconds.</w:t>
      </w:r>
    </w:p>
    <w:p w:rsidR="00655220" w:rsidRPr="008C5191" w:rsidRDefault="007D1B83" w:rsidP="007D1B83">
      <w:pPr>
        <w:pStyle w:val="Heading1"/>
      </w:pPr>
      <w:r w:rsidRPr="008C5191">
        <w:t>Testing Procedure:</w:t>
      </w:r>
    </w:p>
    <w:p w:rsidR="00655220" w:rsidRPr="008C5191" w:rsidRDefault="00655220" w:rsidP="00B51BFC">
      <w:pPr>
        <w:rPr>
          <w:b/>
        </w:rPr>
      </w:pPr>
      <w:r w:rsidRPr="008C5191">
        <w:rPr>
          <w:b/>
        </w:rPr>
        <w:t>NOTE: Follow steps below unless stated differently on the router.</w:t>
      </w:r>
    </w:p>
    <w:p w:rsidR="00655220" w:rsidRPr="008C5191" w:rsidRDefault="00655220" w:rsidP="007D1B83">
      <w:pPr>
        <w:numPr>
          <w:ilvl w:val="0"/>
          <w:numId w:val="12"/>
        </w:numPr>
      </w:pPr>
      <w:r w:rsidRPr="008C5191">
        <w:t xml:space="preserve">Use a rack to hold the </w:t>
      </w:r>
      <w:r w:rsidR="00B51BFC" w:rsidRPr="008C5191">
        <w:t xml:space="preserve">units </w:t>
      </w:r>
      <w:r w:rsidRPr="008C5191">
        <w:t xml:space="preserve">during testing.  </w:t>
      </w:r>
    </w:p>
    <w:p w:rsidR="00655220" w:rsidRPr="008C5191" w:rsidRDefault="00655220" w:rsidP="007D1B83">
      <w:pPr>
        <w:numPr>
          <w:ilvl w:val="0"/>
          <w:numId w:val="12"/>
        </w:numPr>
      </w:pPr>
      <w:r w:rsidRPr="008C5191">
        <w:t xml:space="preserve">Position the </w:t>
      </w:r>
      <w:r w:rsidR="00D90AF5" w:rsidRPr="008C5191">
        <w:t>unit</w:t>
      </w:r>
      <w:r w:rsidRPr="008C5191">
        <w:t>s so</w:t>
      </w:r>
      <w:r w:rsidR="00D90AF5" w:rsidRPr="008C5191">
        <w:t xml:space="preserve"> that</w:t>
      </w:r>
      <w:r w:rsidRPr="008C5191">
        <w:t xml:space="preserve"> bubbles can freely flow upward</w:t>
      </w:r>
      <w:r w:rsidR="00D90AF5" w:rsidRPr="008C5191">
        <w:t>, from weld joints, hermetic connectors, or other potential sources of leak test failures.</w:t>
      </w:r>
    </w:p>
    <w:p w:rsidR="00655220" w:rsidRPr="008C5191" w:rsidRDefault="00655220" w:rsidP="007D1B83">
      <w:pPr>
        <w:numPr>
          <w:ilvl w:val="0"/>
          <w:numId w:val="12"/>
        </w:numPr>
      </w:pPr>
      <w:r w:rsidRPr="008C5191">
        <w:t xml:space="preserve">Make sure that it will be easy to observe individual bubbles from any </w:t>
      </w:r>
      <w:r w:rsidR="00B51BFC" w:rsidRPr="008C5191">
        <w:t>unit</w:t>
      </w:r>
      <w:r w:rsidRPr="008C5191">
        <w:t xml:space="preserve"> in the group.</w:t>
      </w:r>
    </w:p>
    <w:p w:rsidR="00655220" w:rsidRPr="008C5191" w:rsidRDefault="00655220" w:rsidP="007D1B83">
      <w:pPr>
        <w:numPr>
          <w:ilvl w:val="0"/>
          <w:numId w:val="12"/>
        </w:numPr>
      </w:pPr>
      <w:r w:rsidRPr="008C5191">
        <w:t xml:space="preserve">Some air pockets may be trapped and bubbles may appear after submerging the </w:t>
      </w:r>
      <w:r w:rsidR="00B51BFC" w:rsidRPr="008C5191">
        <w:t>units</w:t>
      </w:r>
      <w:r w:rsidRPr="008C5191">
        <w:t xml:space="preserve">. Relieve the air by shaking the rack used to hold the </w:t>
      </w:r>
      <w:r w:rsidR="00B51BFC" w:rsidRPr="008C5191">
        <w:t>units</w:t>
      </w:r>
      <w:r w:rsidRPr="008C5191">
        <w:t xml:space="preserve">; this should free the air bubbles which may become trapped. </w:t>
      </w:r>
    </w:p>
    <w:p w:rsidR="009C445C" w:rsidRPr="008C5191" w:rsidRDefault="009C445C" w:rsidP="009C445C">
      <w:r w:rsidRPr="008C5191">
        <w:t xml:space="preserve">NOTE: In order to </w:t>
      </w:r>
      <w:r w:rsidR="00CF0669" w:rsidRPr="00773636">
        <w:t xml:space="preserve">perform a </w:t>
      </w:r>
      <w:r w:rsidRPr="008C5191">
        <w:t>gross leak check of the connector it is necessary to remove shorting caps.</w:t>
      </w:r>
    </w:p>
    <w:p w:rsidR="007D1B83" w:rsidRDefault="00655220" w:rsidP="00B51BFC">
      <w:pPr>
        <w:numPr>
          <w:ilvl w:val="0"/>
          <w:numId w:val="12"/>
        </w:numPr>
      </w:pPr>
      <w:r w:rsidRPr="008C5191">
        <w:t xml:space="preserve">If a </w:t>
      </w:r>
      <w:r w:rsidR="00B51BFC" w:rsidRPr="008C5191">
        <w:t>unit</w:t>
      </w:r>
      <w:r w:rsidRPr="008C5191">
        <w:t xml:space="preserve"> has a fixture or off ground present, streams of fine bubbles may appear from air trapped in these areas.  When fine bubbl</w:t>
      </w:r>
      <w:r w:rsidR="00D90AF5" w:rsidRPr="008C5191">
        <w:t>es appear, verify results with</w:t>
      </w:r>
      <w:r w:rsidRPr="008C5191">
        <w:t xml:space="preserve"> </w:t>
      </w:r>
      <w:r w:rsidR="00D90AF5" w:rsidRPr="008C5191">
        <w:t>engineering or production supervision</w:t>
      </w:r>
      <w:r w:rsidRPr="008C5191">
        <w:t>.</w:t>
      </w:r>
    </w:p>
    <w:p w:rsidR="00773636" w:rsidRPr="00773636" w:rsidRDefault="00773636" w:rsidP="00773636">
      <w:pPr>
        <w:numPr>
          <w:ilvl w:val="0"/>
          <w:numId w:val="12"/>
        </w:numPr>
        <w:rPr>
          <w:color w:val="FF0000"/>
        </w:rPr>
      </w:pPr>
      <w:r w:rsidRPr="00773636">
        <w:rPr>
          <w:color w:val="FF0000"/>
        </w:rPr>
        <w:t>Turn on the high intensity light.</w:t>
      </w:r>
    </w:p>
    <w:p w:rsidR="007D1B83" w:rsidRPr="00773636" w:rsidRDefault="00655220" w:rsidP="00B51BFC">
      <w:pPr>
        <w:numPr>
          <w:ilvl w:val="0"/>
          <w:numId w:val="12"/>
        </w:numPr>
        <w:rPr>
          <w:color w:val="FF0000"/>
        </w:rPr>
      </w:pPr>
      <w:r w:rsidRPr="00773636">
        <w:rPr>
          <w:color w:val="FF0000"/>
        </w:rPr>
        <w:t xml:space="preserve">Immerse the </w:t>
      </w:r>
      <w:r w:rsidR="00B51BFC" w:rsidRPr="00773636">
        <w:rPr>
          <w:color w:val="FF0000"/>
        </w:rPr>
        <w:t>units</w:t>
      </w:r>
      <w:r w:rsidR="007D1B83" w:rsidRPr="00773636">
        <w:rPr>
          <w:color w:val="FF0000"/>
        </w:rPr>
        <w:t xml:space="preserve"> to the bottom of the tank.</w:t>
      </w:r>
    </w:p>
    <w:p w:rsidR="007D1B83" w:rsidRPr="00773636" w:rsidRDefault="00655220" w:rsidP="007D1B83">
      <w:pPr>
        <w:numPr>
          <w:ilvl w:val="1"/>
          <w:numId w:val="12"/>
        </w:numPr>
        <w:rPr>
          <w:color w:val="FF0000"/>
        </w:rPr>
      </w:pPr>
      <w:r w:rsidRPr="00773636">
        <w:rPr>
          <w:color w:val="FF0000"/>
        </w:rPr>
        <w:t xml:space="preserve">The top portion of the </w:t>
      </w:r>
      <w:r w:rsidR="00B51BFC" w:rsidRPr="00773636">
        <w:rPr>
          <w:color w:val="FF0000"/>
        </w:rPr>
        <w:t>units</w:t>
      </w:r>
      <w:r w:rsidRPr="00773636">
        <w:rPr>
          <w:color w:val="FF0000"/>
        </w:rPr>
        <w:t xml:space="preserve"> should be no less than two inches below the s</w:t>
      </w:r>
      <w:r w:rsidR="007D1B83" w:rsidRPr="00773636">
        <w:rPr>
          <w:color w:val="FF0000"/>
        </w:rPr>
        <w:t>urface of the indicator fluid.</w:t>
      </w:r>
    </w:p>
    <w:p w:rsidR="007D1B83" w:rsidRPr="008C5191" w:rsidRDefault="00B51BFC" w:rsidP="00B51BFC">
      <w:pPr>
        <w:numPr>
          <w:ilvl w:val="0"/>
          <w:numId w:val="12"/>
        </w:numPr>
      </w:pPr>
      <w:r w:rsidRPr="008C5191">
        <w:t>Start the countdown timer</w:t>
      </w:r>
      <w:r w:rsidR="00655220" w:rsidRPr="008C5191">
        <w:t xml:space="preserve">  The minimum observation time is 30 seconds fr</w:t>
      </w:r>
      <w:r w:rsidRPr="008C5191">
        <w:t>om the instant of immersion.</w:t>
      </w:r>
    </w:p>
    <w:p w:rsidR="007D1B83" w:rsidRPr="008C5191" w:rsidRDefault="00655220" w:rsidP="00B51BFC">
      <w:pPr>
        <w:numPr>
          <w:ilvl w:val="0"/>
          <w:numId w:val="12"/>
        </w:numPr>
      </w:pPr>
      <w:r w:rsidRPr="008C5191">
        <w:t>Machine will buzz after 6</w:t>
      </w:r>
      <w:r w:rsidR="007D1B83" w:rsidRPr="008C5191">
        <w:t>0 seconds.</w:t>
      </w:r>
    </w:p>
    <w:p w:rsidR="007D1B83" w:rsidRPr="008C5191" w:rsidRDefault="00655220" w:rsidP="00B51BFC">
      <w:pPr>
        <w:numPr>
          <w:ilvl w:val="0"/>
          <w:numId w:val="12"/>
        </w:numPr>
      </w:pPr>
      <w:r w:rsidRPr="008C5191">
        <w:t xml:space="preserve">Inspect for bubbles by viewing parts through the attached 1.5X magnifying device. </w:t>
      </w:r>
    </w:p>
    <w:p w:rsidR="008C5191" w:rsidRPr="00773636" w:rsidRDefault="008C5191" w:rsidP="00E02A63">
      <w:pPr>
        <w:ind w:right="-360"/>
      </w:pPr>
      <w:r w:rsidRPr="00773636">
        <w:t>NOTE: If inspection of unit under test involves only an epoxy joint; only reject if</w:t>
      </w:r>
      <w:r w:rsidR="00AA30B0" w:rsidRPr="00773636">
        <w:t xml:space="preserve"> a stream of </w:t>
      </w:r>
      <w:r w:rsidRPr="00773636">
        <w:t>bubbles are witnessed originating from the epoxy joint.</w:t>
      </w:r>
      <w:r w:rsidR="00AA30B0" w:rsidRPr="00773636">
        <w:t xml:space="preserve"> </w:t>
      </w:r>
    </w:p>
    <w:p w:rsidR="007D1B83" w:rsidRPr="008C5191" w:rsidRDefault="00655220" w:rsidP="007D1B83">
      <w:pPr>
        <w:numPr>
          <w:ilvl w:val="0"/>
          <w:numId w:val="12"/>
        </w:numPr>
      </w:pPr>
      <w:r w:rsidRPr="008C5191">
        <w:t>If no bubbles appear during 60 seconds of immersion, the leak test is complete.</w:t>
      </w:r>
    </w:p>
    <w:p w:rsidR="00B350B4" w:rsidRPr="008C5191" w:rsidRDefault="00B350B4" w:rsidP="00B350B4">
      <w:pPr>
        <w:numPr>
          <w:ilvl w:val="1"/>
          <w:numId w:val="12"/>
        </w:numPr>
      </w:pPr>
      <w:r w:rsidRPr="008C5191">
        <w:t>Remove the unit(s) from the leak tank and place on the cooling tray.</w:t>
      </w:r>
    </w:p>
    <w:p w:rsidR="007D1B83" w:rsidRPr="008C5191" w:rsidRDefault="00655220" w:rsidP="007D1B83">
      <w:pPr>
        <w:numPr>
          <w:ilvl w:val="0"/>
          <w:numId w:val="12"/>
        </w:numPr>
      </w:pPr>
      <w:r w:rsidRPr="008C5191">
        <w:t xml:space="preserve">If leaks occur, take note as to where they are leaking on the </w:t>
      </w:r>
      <w:r w:rsidR="007D1B83" w:rsidRPr="008C5191">
        <w:t>unit</w:t>
      </w:r>
      <w:r w:rsidRPr="008C5191">
        <w:t>.</w:t>
      </w:r>
    </w:p>
    <w:p w:rsidR="007D1B83" w:rsidRPr="008C5191" w:rsidRDefault="00655220" w:rsidP="00B350B4">
      <w:pPr>
        <w:numPr>
          <w:ilvl w:val="1"/>
          <w:numId w:val="12"/>
        </w:numPr>
      </w:pPr>
      <w:r w:rsidRPr="008C5191">
        <w:t xml:space="preserve">Remove the </w:t>
      </w:r>
      <w:r w:rsidR="007D1B83" w:rsidRPr="008C5191">
        <w:t>unit</w:t>
      </w:r>
      <w:r w:rsidRPr="008C5191">
        <w:t>(s) from the leak tank and place on the cooling tray.</w:t>
      </w:r>
    </w:p>
    <w:p w:rsidR="007D1B83" w:rsidRPr="008C5191" w:rsidRDefault="00655220" w:rsidP="00B350B4">
      <w:pPr>
        <w:numPr>
          <w:ilvl w:val="1"/>
          <w:numId w:val="12"/>
        </w:numPr>
      </w:pPr>
      <w:r w:rsidRPr="008C5191">
        <w:t xml:space="preserve">Mark the </w:t>
      </w:r>
      <w:r w:rsidR="007D1B83" w:rsidRPr="008C5191">
        <w:t>unit</w:t>
      </w:r>
      <w:r w:rsidRPr="008C5191">
        <w:t>(s) where the leak occurs.</w:t>
      </w:r>
    </w:p>
    <w:p w:rsidR="00B350B4" w:rsidRPr="008C5191" w:rsidRDefault="00B350B4" w:rsidP="00B350B4">
      <w:pPr>
        <w:numPr>
          <w:ilvl w:val="1"/>
          <w:numId w:val="12"/>
        </w:numPr>
      </w:pPr>
      <w:r w:rsidRPr="008C5191">
        <w:t>Document the failure per the TA03 rework process</w:t>
      </w:r>
      <w:r w:rsidR="00D90AF5" w:rsidRPr="008C5191">
        <w:t>.</w:t>
      </w:r>
    </w:p>
    <w:p w:rsidR="007D1B83" w:rsidRPr="008C5191" w:rsidRDefault="007D1B83" w:rsidP="007D1B83"/>
    <w:p w:rsidR="00655220" w:rsidRPr="008C5191" w:rsidRDefault="00B350B4" w:rsidP="003253FE">
      <w:pPr>
        <w:pStyle w:val="Heading1"/>
        <w:spacing w:before="120"/>
      </w:pPr>
      <w:r w:rsidRPr="008C5191">
        <w:t>Shutdown:</w:t>
      </w:r>
    </w:p>
    <w:p w:rsidR="00B350B4" w:rsidRPr="008C5191" w:rsidRDefault="00B350B4" w:rsidP="00B350B4">
      <w:pPr>
        <w:numPr>
          <w:ilvl w:val="0"/>
          <w:numId w:val="13"/>
        </w:numPr>
      </w:pPr>
      <w:r w:rsidRPr="008C5191">
        <w:t>Turn off the high intensity light.</w:t>
      </w:r>
    </w:p>
    <w:p w:rsidR="00B350B4" w:rsidRPr="008C5191" w:rsidRDefault="00B350B4" w:rsidP="00B350B4">
      <w:pPr>
        <w:numPr>
          <w:ilvl w:val="0"/>
          <w:numId w:val="13"/>
        </w:numPr>
      </w:pPr>
      <w:r w:rsidRPr="008C5191">
        <w:t>Cover leak tester.</w:t>
      </w:r>
    </w:p>
    <w:p w:rsidR="00B350B4" w:rsidRPr="008C5191" w:rsidRDefault="00B350B4" w:rsidP="00B350B4">
      <w:pPr>
        <w:numPr>
          <w:ilvl w:val="0"/>
          <w:numId w:val="13"/>
        </w:numPr>
      </w:pPr>
      <w:r w:rsidRPr="008C5191">
        <w:t>Turn off the water supply.</w:t>
      </w:r>
    </w:p>
    <w:p w:rsidR="002A2E02" w:rsidRPr="008C5191" w:rsidRDefault="00B350B4" w:rsidP="00B51BFC">
      <w:pPr>
        <w:numPr>
          <w:ilvl w:val="0"/>
          <w:numId w:val="13"/>
        </w:numPr>
      </w:pPr>
      <w:r w:rsidRPr="008C5191">
        <w:t>Turn off the leak tester.</w:t>
      </w:r>
    </w:p>
    <w:sectPr w:rsidR="002A2E02" w:rsidRPr="008C5191" w:rsidSect="006D0965">
      <w:headerReference w:type="default" r:id="rId7"/>
      <w:footerReference w:type="default" r:id="rId8"/>
      <w:pgSz w:w="12240" w:h="15840" w:code="1"/>
      <w:pgMar w:top="288" w:right="720" w:bottom="288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56" w:rsidRDefault="00216856">
      <w:r>
        <w:separator/>
      </w:r>
    </w:p>
  </w:endnote>
  <w:endnote w:type="continuationSeparator" w:id="0">
    <w:p w:rsidR="00216856" w:rsidRDefault="0021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2"/>
      <w:gridCol w:w="6029"/>
      <w:gridCol w:w="1179"/>
    </w:tblGrid>
    <w:tr w:rsidR="002432FA" w:rsidRPr="00F8302B" w:rsidTr="00F8302B">
      <w:tc>
        <w:tcPr>
          <w:tcW w:w="3672" w:type="dxa"/>
          <w:shd w:val="clear" w:color="auto" w:fill="auto"/>
          <w:vAlign w:val="center"/>
        </w:tcPr>
        <w:p w:rsidR="002432FA" w:rsidRPr="00F8302B" w:rsidRDefault="002432FA" w:rsidP="00F8302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2432FA" w:rsidRPr="00F8302B" w:rsidRDefault="002432FA" w:rsidP="00F8302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2432FA" w:rsidRPr="00F8302B" w:rsidRDefault="002432FA" w:rsidP="00F8302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8302B">
            <w:rPr>
              <w:rFonts w:ascii="Arial" w:hAnsi="Arial" w:cs="Arial"/>
              <w:sz w:val="16"/>
              <w:szCs w:val="16"/>
            </w:rPr>
            <w:t>TA1012</w:t>
          </w:r>
        </w:p>
      </w:tc>
    </w:tr>
    <w:tr w:rsidR="002432FA" w:rsidRPr="00F8302B" w:rsidTr="00F8302B">
      <w:tc>
        <w:tcPr>
          <w:tcW w:w="3672" w:type="dxa"/>
          <w:shd w:val="clear" w:color="auto" w:fill="auto"/>
          <w:vAlign w:val="center"/>
        </w:tcPr>
        <w:p w:rsidR="002432FA" w:rsidRPr="00F8302B" w:rsidRDefault="002432FA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2432FA" w:rsidRPr="00F8302B" w:rsidRDefault="002432FA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F8302B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22EF0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22EF0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F8302B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2432FA" w:rsidRPr="00F8302B" w:rsidRDefault="002432FA" w:rsidP="00DD662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8302B">
            <w:rPr>
              <w:rFonts w:ascii="Arial" w:hAnsi="Arial" w:cs="Arial"/>
              <w:sz w:val="16"/>
              <w:szCs w:val="16"/>
            </w:rPr>
            <w:t xml:space="preserve">REV </w:t>
          </w:r>
          <w:r w:rsidR="00DD6626">
            <w:rPr>
              <w:rFonts w:ascii="Arial" w:hAnsi="Arial" w:cs="Arial"/>
              <w:color w:val="FF0000"/>
              <w:sz w:val="16"/>
              <w:szCs w:val="16"/>
            </w:rPr>
            <w:t>H</w:t>
          </w:r>
        </w:p>
      </w:tc>
    </w:tr>
  </w:tbl>
  <w:p w:rsidR="002432FA" w:rsidRPr="00895072" w:rsidRDefault="002432FA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2432FA" w:rsidRPr="006B663F" w:rsidRDefault="002432FA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56" w:rsidRDefault="00216856">
      <w:r>
        <w:separator/>
      </w:r>
    </w:p>
  </w:footnote>
  <w:footnote w:type="continuationSeparator" w:id="0">
    <w:p w:rsidR="00216856" w:rsidRDefault="0021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FA" w:rsidRDefault="003253FE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7197667F" wp14:editId="5843F957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42C16B54" wp14:editId="113F3E80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32FA" w:rsidRDefault="002432FA" w:rsidP="00895072">
    <w:pPr>
      <w:rPr>
        <w:rFonts w:ascii="Arial" w:hAnsi="Arial"/>
        <w:sz w:val="28"/>
      </w:rPr>
    </w:pPr>
  </w:p>
  <w:p w:rsidR="002432FA" w:rsidRDefault="002432FA" w:rsidP="006C2FD8">
    <w:pPr>
      <w:jc w:val="center"/>
      <w:rPr>
        <w:rFonts w:ascii="Arial" w:hAnsi="Arial"/>
        <w:sz w:val="28"/>
      </w:rPr>
    </w:pPr>
  </w:p>
  <w:p w:rsidR="002432FA" w:rsidRDefault="002432FA" w:rsidP="006C2FD8">
    <w:pPr>
      <w:jc w:val="center"/>
      <w:rPr>
        <w:rFonts w:ascii="Arial" w:hAnsi="Arial"/>
        <w:sz w:val="28"/>
      </w:rPr>
    </w:pPr>
  </w:p>
  <w:p w:rsidR="002432FA" w:rsidRPr="00655220" w:rsidRDefault="002432FA" w:rsidP="00655220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>Leak Testing</w:t>
    </w:r>
  </w:p>
  <w:p w:rsidR="002432FA" w:rsidRDefault="00243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E0"/>
    <w:multiLevelType w:val="hybridMultilevel"/>
    <w:tmpl w:val="E1A2C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53CB"/>
    <w:multiLevelType w:val="hybridMultilevel"/>
    <w:tmpl w:val="9D1EFB4A"/>
    <w:lvl w:ilvl="0" w:tplc="CCE6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55F37"/>
    <w:multiLevelType w:val="hybridMultilevel"/>
    <w:tmpl w:val="90AA38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4554799E"/>
    <w:multiLevelType w:val="hybridMultilevel"/>
    <w:tmpl w:val="B8E6E5D0"/>
    <w:lvl w:ilvl="0" w:tplc="CCE6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A5E2A"/>
    <w:multiLevelType w:val="hybridMultilevel"/>
    <w:tmpl w:val="9580DDF6"/>
    <w:lvl w:ilvl="0" w:tplc="CCE6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6F67"/>
    <w:multiLevelType w:val="hybridMultilevel"/>
    <w:tmpl w:val="DC7C2E34"/>
    <w:lvl w:ilvl="0" w:tplc="CCE6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A82343"/>
    <w:multiLevelType w:val="hybridMultilevel"/>
    <w:tmpl w:val="F6E080AC"/>
    <w:lvl w:ilvl="0" w:tplc="CCE6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B48F6"/>
    <w:rsid w:val="000D4858"/>
    <w:rsid w:val="000E3BBF"/>
    <w:rsid w:val="000F105A"/>
    <w:rsid w:val="00115C69"/>
    <w:rsid w:val="00186F41"/>
    <w:rsid w:val="001D699F"/>
    <w:rsid w:val="001F0696"/>
    <w:rsid w:val="0020547D"/>
    <w:rsid w:val="00216856"/>
    <w:rsid w:val="00222652"/>
    <w:rsid w:val="0022518E"/>
    <w:rsid w:val="002432FA"/>
    <w:rsid w:val="00273E0E"/>
    <w:rsid w:val="002A2E02"/>
    <w:rsid w:val="0030710F"/>
    <w:rsid w:val="00311C66"/>
    <w:rsid w:val="003253FE"/>
    <w:rsid w:val="00330870"/>
    <w:rsid w:val="0033341A"/>
    <w:rsid w:val="00336957"/>
    <w:rsid w:val="00363908"/>
    <w:rsid w:val="00367B08"/>
    <w:rsid w:val="003D1065"/>
    <w:rsid w:val="004313F1"/>
    <w:rsid w:val="00486C9B"/>
    <w:rsid w:val="00491C0D"/>
    <w:rsid w:val="004B3295"/>
    <w:rsid w:val="004D350D"/>
    <w:rsid w:val="00551E22"/>
    <w:rsid w:val="005651D4"/>
    <w:rsid w:val="005778A1"/>
    <w:rsid w:val="00591DA1"/>
    <w:rsid w:val="005977B8"/>
    <w:rsid w:val="005B6DF3"/>
    <w:rsid w:val="005E245A"/>
    <w:rsid w:val="00631461"/>
    <w:rsid w:val="006435C0"/>
    <w:rsid w:val="00655220"/>
    <w:rsid w:val="006A0208"/>
    <w:rsid w:val="006B663F"/>
    <w:rsid w:val="006C2FD8"/>
    <w:rsid w:val="006C43AC"/>
    <w:rsid w:val="006D0965"/>
    <w:rsid w:val="006D29DB"/>
    <w:rsid w:val="006D40EC"/>
    <w:rsid w:val="00742BE0"/>
    <w:rsid w:val="007505F9"/>
    <w:rsid w:val="00773636"/>
    <w:rsid w:val="007D1B83"/>
    <w:rsid w:val="007D2CD2"/>
    <w:rsid w:val="008841BA"/>
    <w:rsid w:val="00895072"/>
    <w:rsid w:val="008A0677"/>
    <w:rsid w:val="008A739C"/>
    <w:rsid w:val="008C5191"/>
    <w:rsid w:val="00900D64"/>
    <w:rsid w:val="00960B11"/>
    <w:rsid w:val="00991C41"/>
    <w:rsid w:val="009C445C"/>
    <w:rsid w:val="009C7C6B"/>
    <w:rsid w:val="00A03F0E"/>
    <w:rsid w:val="00A25E93"/>
    <w:rsid w:val="00A46EF4"/>
    <w:rsid w:val="00A6329F"/>
    <w:rsid w:val="00AA30B0"/>
    <w:rsid w:val="00AB30F6"/>
    <w:rsid w:val="00B059E4"/>
    <w:rsid w:val="00B12886"/>
    <w:rsid w:val="00B273F4"/>
    <w:rsid w:val="00B350B4"/>
    <w:rsid w:val="00B51BFC"/>
    <w:rsid w:val="00B63CF4"/>
    <w:rsid w:val="00BB4667"/>
    <w:rsid w:val="00BF0CC6"/>
    <w:rsid w:val="00C0309C"/>
    <w:rsid w:val="00C22EF0"/>
    <w:rsid w:val="00C348DA"/>
    <w:rsid w:val="00C453BC"/>
    <w:rsid w:val="00C53EA6"/>
    <w:rsid w:val="00C700F2"/>
    <w:rsid w:val="00C92ECF"/>
    <w:rsid w:val="00CA0DC1"/>
    <w:rsid w:val="00CB4B79"/>
    <w:rsid w:val="00CD2070"/>
    <w:rsid w:val="00CE17E7"/>
    <w:rsid w:val="00CF0669"/>
    <w:rsid w:val="00D04DF5"/>
    <w:rsid w:val="00D90AF5"/>
    <w:rsid w:val="00D91357"/>
    <w:rsid w:val="00DD6626"/>
    <w:rsid w:val="00DE4EDA"/>
    <w:rsid w:val="00E02A63"/>
    <w:rsid w:val="00E3677A"/>
    <w:rsid w:val="00E52623"/>
    <w:rsid w:val="00E935C3"/>
    <w:rsid w:val="00E95538"/>
    <w:rsid w:val="00E962F9"/>
    <w:rsid w:val="00EA5B7E"/>
    <w:rsid w:val="00EB65E9"/>
    <w:rsid w:val="00EC06AF"/>
    <w:rsid w:val="00EC31A9"/>
    <w:rsid w:val="00F018DB"/>
    <w:rsid w:val="00F53273"/>
    <w:rsid w:val="00F67121"/>
    <w:rsid w:val="00F8302B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1854D15-4D04-403C-A473-9C71E6E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B51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character" w:customStyle="1" w:styleId="Heading1Char">
    <w:name w:val="Heading 1 Char"/>
    <w:link w:val="Heading1"/>
    <w:rsid w:val="00B51B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C519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2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1</Pages>
  <Words>447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2990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Joelle Sledz</cp:lastModifiedBy>
  <cp:revision>2</cp:revision>
  <cp:lastPrinted>2017-11-29T20:36:00Z</cp:lastPrinted>
  <dcterms:created xsi:type="dcterms:W3CDTF">2017-11-29T20:36:00Z</dcterms:created>
  <dcterms:modified xsi:type="dcterms:W3CDTF">2017-11-29T20:36:00Z</dcterms:modified>
</cp:coreProperties>
</file>