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EF" w:rsidRDefault="004E23FA">
      <w:pPr>
        <w:pStyle w:val="TOC1"/>
        <w:tabs>
          <w:tab w:val="left" w:pos="720"/>
          <w:tab w:val="right" w:leader="dot" w:pos="10790"/>
        </w:tabs>
        <w:rPr>
          <w:rFonts w:asciiTheme="minorHAnsi" w:eastAsiaTheme="minorEastAsia" w:hAnsiTheme="minorHAnsi" w:cstheme="minorBidi"/>
          <w:noProof/>
          <w:color w:val="auto"/>
          <w:sz w:val="22"/>
          <w:szCs w:val="22"/>
          <w:u w:val="none"/>
        </w:rPr>
      </w:pPr>
      <w:r>
        <w:fldChar w:fldCharType="begin"/>
      </w:r>
      <w:r>
        <w:instrText xml:space="preserve"> TOC \o "1-3" \h \z \u </w:instrText>
      </w:r>
      <w:r>
        <w:fldChar w:fldCharType="separate"/>
      </w:r>
      <w:hyperlink w:anchor="_Toc369771247" w:history="1">
        <w:r w:rsidR="00EA74EF" w:rsidRPr="009E180B">
          <w:rPr>
            <w:rStyle w:val="Hyperlink"/>
            <w:noProof/>
          </w:rPr>
          <w:t>1.0</w:t>
        </w:r>
        <w:r w:rsidR="00EA74EF">
          <w:rPr>
            <w:rFonts w:asciiTheme="minorHAnsi" w:eastAsiaTheme="minorEastAsia" w:hAnsiTheme="minorHAnsi" w:cstheme="minorBidi"/>
            <w:noProof/>
            <w:color w:val="auto"/>
            <w:sz w:val="22"/>
            <w:szCs w:val="22"/>
            <w:u w:val="none"/>
          </w:rPr>
          <w:tab/>
        </w:r>
        <w:r w:rsidR="00EA74EF" w:rsidRPr="009E180B">
          <w:rPr>
            <w:rStyle w:val="Hyperlink"/>
            <w:noProof/>
          </w:rPr>
          <w:t>Purpose</w:t>
        </w:r>
        <w:r w:rsidR="00EA74EF">
          <w:rPr>
            <w:noProof/>
            <w:webHidden/>
          </w:rPr>
          <w:tab/>
        </w:r>
        <w:r w:rsidR="00EA74EF">
          <w:rPr>
            <w:noProof/>
            <w:webHidden/>
          </w:rPr>
          <w:fldChar w:fldCharType="begin"/>
        </w:r>
        <w:r w:rsidR="00EA74EF">
          <w:rPr>
            <w:noProof/>
            <w:webHidden/>
          </w:rPr>
          <w:instrText xml:space="preserve"> PAGEREF _Toc369771247 \h </w:instrText>
        </w:r>
        <w:r w:rsidR="00EA74EF">
          <w:rPr>
            <w:noProof/>
            <w:webHidden/>
          </w:rPr>
        </w:r>
        <w:r w:rsidR="00EA74EF">
          <w:rPr>
            <w:noProof/>
            <w:webHidden/>
          </w:rPr>
          <w:fldChar w:fldCharType="separate"/>
        </w:r>
        <w:r w:rsidR="00EA74EF">
          <w:rPr>
            <w:noProof/>
            <w:webHidden/>
          </w:rPr>
          <w:t>1</w:t>
        </w:r>
        <w:r w:rsidR="00EA74EF">
          <w:rPr>
            <w:noProof/>
            <w:webHidden/>
          </w:rPr>
          <w:fldChar w:fldCharType="end"/>
        </w:r>
      </w:hyperlink>
    </w:p>
    <w:p w:rsidR="00EA74EF" w:rsidRDefault="005059CF">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9771248" w:history="1">
        <w:r w:rsidR="00EA74EF" w:rsidRPr="009E180B">
          <w:rPr>
            <w:rStyle w:val="Hyperlink"/>
            <w:noProof/>
          </w:rPr>
          <w:t>2.0</w:t>
        </w:r>
        <w:r w:rsidR="00EA74EF">
          <w:rPr>
            <w:rFonts w:asciiTheme="minorHAnsi" w:eastAsiaTheme="minorEastAsia" w:hAnsiTheme="minorHAnsi" w:cstheme="minorBidi"/>
            <w:noProof/>
            <w:color w:val="auto"/>
            <w:sz w:val="22"/>
            <w:szCs w:val="22"/>
            <w:u w:val="none"/>
          </w:rPr>
          <w:tab/>
        </w:r>
        <w:r w:rsidR="00EA74EF" w:rsidRPr="009E180B">
          <w:rPr>
            <w:rStyle w:val="Hyperlink"/>
            <w:noProof/>
          </w:rPr>
          <w:t>Responsibilities</w:t>
        </w:r>
        <w:r w:rsidR="00EA74EF">
          <w:rPr>
            <w:noProof/>
            <w:webHidden/>
          </w:rPr>
          <w:tab/>
        </w:r>
        <w:r w:rsidR="00EA74EF">
          <w:rPr>
            <w:noProof/>
            <w:webHidden/>
          </w:rPr>
          <w:fldChar w:fldCharType="begin"/>
        </w:r>
        <w:r w:rsidR="00EA74EF">
          <w:rPr>
            <w:noProof/>
            <w:webHidden/>
          </w:rPr>
          <w:instrText xml:space="preserve"> PAGEREF _Toc369771248 \h </w:instrText>
        </w:r>
        <w:r w:rsidR="00EA74EF">
          <w:rPr>
            <w:noProof/>
            <w:webHidden/>
          </w:rPr>
        </w:r>
        <w:r w:rsidR="00EA74EF">
          <w:rPr>
            <w:noProof/>
            <w:webHidden/>
          </w:rPr>
          <w:fldChar w:fldCharType="separate"/>
        </w:r>
        <w:r w:rsidR="00EA74EF">
          <w:rPr>
            <w:noProof/>
            <w:webHidden/>
          </w:rPr>
          <w:t>1</w:t>
        </w:r>
        <w:r w:rsidR="00EA74EF">
          <w:rPr>
            <w:noProof/>
            <w:webHidden/>
          </w:rPr>
          <w:fldChar w:fldCharType="end"/>
        </w:r>
      </w:hyperlink>
    </w:p>
    <w:p w:rsidR="00EA74EF" w:rsidRDefault="005059CF">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9771249" w:history="1">
        <w:r w:rsidR="00EA74EF" w:rsidRPr="009E180B">
          <w:rPr>
            <w:rStyle w:val="Hyperlink"/>
            <w:noProof/>
          </w:rPr>
          <w:t>3.0</w:t>
        </w:r>
        <w:r w:rsidR="00EA74EF">
          <w:rPr>
            <w:rFonts w:asciiTheme="minorHAnsi" w:eastAsiaTheme="minorEastAsia" w:hAnsiTheme="minorHAnsi" w:cstheme="minorBidi"/>
            <w:noProof/>
            <w:color w:val="auto"/>
            <w:sz w:val="22"/>
            <w:szCs w:val="22"/>
            <w:u w:val="none"/>
          </w:rPr>
          <w:tab/>
        </w:r>
        <w:r w:rsidR="00EA74EF" w:rsidRPr="009E180B">
          <w:rPr>
            <w:rStyle w:val="Hyperlink"/>
            <w:noProof/>
          </w:rPr>
          <w:t>Associated Documents</w:t>
        </w:r>
        <w:r w:rsidR="00EA74EF">
          <w:rPr>
            <w:noProof/>
            <w:webHidden/>
          </w:rPr>
          <w:tab/>
        </w:r>
        <w:r w:rsidR="00EA74EF">
          <w:rPr>
            <w:noProof/>
            <w:webHidden/>
          </w:rPr>
          <w:fldChar w:fldCharType="begin"/>
        </w:r>
        <w:r w:rsidR="00EA74EF">
          <w:rPr>
            <w:noProof/>
            <w:webHidden/>
          </w:rPr>
          <w:instrText xml:space="preserve"> PAGEREF _Toc369771249 \h </w:instrText>
        </w:r>
        <w:r w:rsidR="00EA74EF">
          <w:rPr>
            <w:noProof/>
            <w:webHidden/>
          </w:rPr>
        </w:r>
        <w:r w:rsidR="00EA74EF">
          <w:rPr>
            <w:noProof/>
            <w:webHidden/>
          </w:rPr>
          <w:fldChar w:fldCharType="separate"/>
        </w:r>
        <w:r w:rsidR="00EA74EF">
          <w:rPr>
            <w:noProof/>
            <w:webHidden/>
          </w:rPr>
          <w:t>1</w:t>
        </w:r>
        <w:r w:rsidR="00EA74EF">
          <w:rPr>
            <w:noProof/>
            <w:webHidden/>
          </w:rPr>
          <w:fldChar w:fldCharType="end"/>
        </w:r>
      </w:hyperlink>
    </w:p>
    <w:p w:rsidR="00EA74EF" w:rsidRDefault="005059CF">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9771250" w:history="1">
        <w:r w:rsidR="00EA74EF" w:rsidRPr="009E180B">
          <w:rPr>
            <w:rStyle w:val="Hyperlink"/>
            <w:noProof/>
          </w:rPr>
          <w:t>4.0</w:t>
        </w:r>
        <w:r w:rsidR="00EA74EF">
          <w:rPr>
            <w:rFonts w:asciiTheme="minorHAnsi" w:eastAsiaTheme="minorEastAsia" w:hAnsiTheme="minorHAnsi" w:cstheme="minorBidi"/>
            <w:noProof/>
            <w:color w:val="auto"/>
            <w:sz w:val="22"/>
            <w:szCs w:val="22"/>
            <w:u w:val="none"/>
          </w:rPr>
          <w:tab/>
        </w:r>
        <w:r w:rsidR="00EA74EF" w:rsidRPr="009E180B">
          <w:rPr>
            <w:rStyle w:val="Hyperlink"/>
            <w:noProof/>
          </w:rPr>
          <w:t>Rofin and Glovebox Machine Startup and Shutdown</w:t>
        </w:r>
        <w:r w:rsidR="00EA74EF">
          <w:rPr>
            <w:noProof/>
            <w:webHidden/>
          </w:rPr>
          <w:tab/>
        </w:r>
        <w:r w:rsidR="00EA74EF">
          <w:rPr>
            <w:noProof/>
            <w:webHidden/>
          </w:rPr>
          <w:fldChar w:fldCharType="begin"/>
        </w:r>
        <w:r w:rsidR="00EA74EF">
          <w:rPr>
            <w:noProof/>
            <w:webHidden/>
          </w:rPr>
          <w:instrText xml:space="preserve"> PAGEREF _Toc369771250 \h </w:instrText>
        </w:r>
        <w:r w:rsidR="00EA74EF">
          <w:rPr>
            <w:noProof/>
            <w:webHidden/>
          </w:rPr>
        </w:r>
        <w:r w:rsidR="00EA74EF">
          <w:rPr>
            <w:noProof/>
            <w:webHidden/>
          </w:rPr>
          <w:fldChar w:fldCharType="separate"/>
        </w:r>
        <w:r w:rsidR="00EA74EF">
          <w:rPr>
            <w:noProof/>
            <w:webHidden/>
          </w:rPr>
          <w:t>1</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51" w:history="1">
        <w:r w:rsidR="00EA74EF" w:rsidRPr="009E180B">
          <w:rPr>
            <w:rStyle w:val="Hyperlink"/>
            <w:noProof/>
          </w:rPr>
          <w:t>4.1.</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Startup of Rofin</w:t>
        </w:r>
        <w:r w:rsidR="00EA74EF">
          <w:rPr>
            <w:noProof/>
            <w:webHidden/>
          </w:rPr>
          <w:tab/>
        </w:r>
        <w:r w:rsidR="00EA74EF">
          <w:rPr>
            <w:noProof/>
            <w:webHidden/>
          </w:rPr>
          <w:fldChar w:fldCharType="begin"/>
        </w:r>
        <w:r w:rsidR="00EA74EF">
          <w:rPr>
            <w:noProof/>
            <w:webHidden/>
          </w:rPr>
          <w:instrText xml:space="preserve"> PAGEREF _Toc369771251 \h </w:instrText>
        </w:r>
        <w:r w:rsidR="00EA74EF">
          <w:rPr>
            <w:noProof/>
            <w:webHidden/>
          </w:rPr>
        </w:r>
        <w:r w:rsidR="00EA74EF">
          <w:rPr>
            <w:noProof/>
            <w:webHidden/>
          </w:rPr>
          <w:fldChar w:fldCharType="separate"/>
        </w:r>
        <w:r w:rsidR="00EA74EF">
          <w:rPr>
            <w:noProof/>
            <w:webHidden/>
          </w:rPr>
          <w:t>1</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52" w:history="1">
        <w:r w:rsidR="00EA74EF" w:rsidRPr="009E180B">
          <w:rPr>
            <w:rStyle w:val="Hyperlink"/>
            <w:noProof/>
          </w:rPr>
          <w:t>4.2.</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Startup of the Attached Glovebox</w:t>
        </w:r>
        <w:r w:rsidR="00EA74EF">
          <w:rPr>
            <w:noProof/>
            <w:webHidden/>
          </w:rPr>
          <w:tab/>
        </w:r>
        <w:r w:rsidR="00EA74EF">
          <w:rPr>
            <w:noProof/>
            <w:webHidden/>
          </w:rPr>
          <w:fldChar w:fldCharType="begin"/>
        </w:r>
        <w:r w:rsidR="00EA74EF">
          <w:rPr>
            <w:noProof/>
            <w:webHidden/>
          </w:rPr>
          <w:instrText xml:space="preserve"> PAGEREF _Toc369771252 \h </w:instrText>
        </w:r>
        <w:r w:rsidR="00EA74EF">
          <w:rPr>
            <w:noProof/>
            <w:webHidden/>
          </w:rPr>
        </w:r>
        <w:r w:rsidR="00EA74EF">
          <w:rPr>
            <w:noProof/>
            <w:webHidden/>
          </w:rPr>
          <w:fldChar w:fldCharType="separate"/>
        </w:r>
        <w:r w:rsidR="00EA74EF">
          <w:rPr>
            <w:noProof/>
            <w:webHidden/>
          </w:rPr>
          <w:t>2</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53" w:history="1">
        <w:r w:rsidR="00EA74EF" w:rsidRPr="009E180B">
          <w:rPr>
            <w:rStyle w:val="Hyperlink"/>
            <w:noProof/>
          </w:rPr>
          <w:t>4.3.</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Shutdown of the Rofin</w:t>
        </w:r>
        <w:r w:rsidR="00EA74EF">
          <w:rPr>
            <w:noProof/>
            <w:webHidden/>
          </w:rPr>
          <w:tab/>
        </w:r>
        <w:r w:rsidR="00EA74EF">
          <w:rPr>
            <w:noProof/>
            <w:webHidden/>
          </w:rPr>
          <w:fldChar w:fldCharType="begin"/>
        </w:r>
        <w:r w:rsidR="00EA74EF">
          <w:rPr>
            <w:noProof/>
            <w:webHidden/>
          </w:rPr>
          <w:instrText xml:space="preserve"> PAGEREF _Toc369771253 \h </w:instrText>
        </w:r>
        <w:r w:rsidR="00EA74EF">
          <w:rPr>
            <w:noProof/>
            <w:webHidden/>
          </w:rPr>
        </w:r>
        <w:r w:rsidR="00EA74EF">
          <w:rPr>
            <w:noProof/>
            <w:webHidden/>
          </w:rPr>
          <w:fldChar w:fldCharType="separate"/>
        </w:r>
        <w:r w:rsidR="00EA74EF">
          <w:rPr>
            <w:noProof/>
            <w:webHidden/>
          </w:rPr>
          <w:t>2</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54" w:history="1">
        <w:r w:rsidR="00EA74EF" w:rsidRPr="009E180B">
          <w:rPr>
            <w:rStyle w:val="Hyperlink"/>
            <w:noProof/>
          </w:rPr>
          <w:t>4.4.</w:t>
        </w:r>
        <w:r w:rsidR="00EA74EF">
          <w:rPr>
            <w:rFonts w:asciiTheme="minorHAnsi" w:eastAsiaTheme="minorEastAsia" w:hAnsiTheme="minorHAnsi" w:cstheme="minorBidi"/>
            <w:noProof/>
            <w:color w:val="auto"/>
            <w:sz w:val="22"/>
            <w:szCs w:val="22"/>
            <w:u w:val="none"/>
          </w:rPr>
          <w:tab/>
        </w:r>
        <w:r w:rsidR="00EA74EF" w:rsidRPr="009E180B">
          <w:rPr>
            <w:rStyle w:val="Hyperlink"/>
            <w:noProof/>
          </w:rPr>
          <w:t>Glovebox</w:t>
        </w:r>
        <w:r w:rsidR="00EA74EF">
          <w:rPr>
            <w:noProof/>
            <w:webHidden/>
          </w:rPr>
          <w:tab/>
        </w:r>
        <w:r w:rsidR="00EA74EF">
          <w:rPr>
            <w:noProof/>
            <w:webHidden/>
          </w:rPr>
          <w:fldChar w:fldCharType="begin"/>
        </w:r>
        <w:r w:rsidR="00EA74EF">
          <w:rPr>
            <w:noProof/>
            <w:webHidden/>
          </w:rPr>
          <w:instrText xml:space="preserve"> PAGEREF _Toc369771254 \h </w:instrText>
        </w:r>
        <w:r w:rsidR="00EA74EF">
          <w:rPr>
            <w:noProof/>
            <w:webHidden/>
          </w:rPr>
        </w:r>
        <w:r w:rsidR="00EA74EF">
          <w:rPr>
            <w:noProof/>
            <w:webHidden/>
          </w:rPr>
          <w:fldChar w:fldCharType="separate"/>
        </w:r>
        <w:r w:rsidR="00EA74EF">
          <w:rPr>
            <w:noProof/>
            <w:webHidden/>
          </w:rPr>
          <w:t>3</w:t>
        </w:r>
        <w:r w:rsidR="00EA74EF">
          <w:rPr>
            <w:noProof/>
            <w:webHidden/>
          </w:rPr>
          <w:fldChar w:fldCharType="end"/>
        </w:r>
      </w:hyperlink>
    </w:p>
    <w:p w:rsidR="00EA74EF" w:rsidRDefault="005059CF">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9771255" w:history="1">
        <w:r w:rsidR="00EA74EF" w:rsidRPr="009E180B">
          <w:rPr>
            <w:rStyle w:val="Hyperlink"/>
            <w:noProof/>
          </w:rPr>
          <w:t>5.0</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Startup and shutdown of the JK450</w:t>
        </w:r>
        <w:r w:rsidR="00EA74EF">
          <w:rPr>
            <w:noProof/>
            <w:webHidden/>
          </w:rPr>
          <w:tab/>
        </w:r>
        <w:r w:rsidR="00EA74EF">
          <w:rPr>
            <w:noProof/>
            <w:webHidden/>
          </w:rPr>
          <w:fldChar w:fldCharType="begin"/>
        </w:r>
        <w:r w:rsidR="00EA74EF">
          <w:rPr>
            <w:noProof/>
            <w:webHidden/>
          </w:rPr>
          <w:instrText xml:space="preserve"> PAGEREF _Toc369771255 \h </w:instrText>
        </w:r>
        <w:r w:rsidR="00EA74EF">
          <w:rPr>
            <w:noProof/>
            <w:webHidden/>
          </w:rPr>
        </w:r>
        <w:r w:rsidR="00EA74EF">
          <w:rPr>
            <w:noProof/>
            <w:webHidden/>
          </w:rPr>
          <w:fldChar w:fldCharType="separate"/>
        </w:r>
        <w:r w:rsidR="00EA74EF">
          <w:rPr>
            <w:noProof/>
            <w:webHidden/>
          </w:rPr>
          <w:t>3</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56" w:history="1">
        <w:r w:rsidR="00EA74EF" w:rsidRPr="009E180B">
          <w:rPr>
            <w:rStyle w:val="Hyperlink"/>
            <w:noProof/>
          </w:rPr>
          <w:t>5.1.</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Startup of JK450</w:t>
        </w:r>
        <w:r w:rsidR="00EA74EF">
          <w:rPr>
            <w:noProof/>
            <w:webHidden/>
          </w:rPr>
          <w:tab/>
        </w:r>
        <w:r w:rsidR="00EA74EF">
          <w:rPr>
            <w:noProof/>
            <w:webHidden/>
          </w:rPr>
          <w:fldChar w:fldCharType="begin"/>
        </w:r>
        <w:r w:rsidR="00EA74EF">
          <w:rPr>
            <w:noProof/>
            <w:webHidden/>
          </w:rPr>
          <w:instrText xml:space="preserve"> PAGEREF _Toc369771256 \h </w:instrText>
        </w:r>
        <w:r w:rsidR="00EA74EF">
          <w:rPr>
            <w:noProof/>
            <w:webHidden/>
          </w:rPr>
        </w:r>
        <w:r w:rsidR="00EA74EF">
          <w:rPr>
            <w:noProof/>
            <w:webHidden/>
          </w:rPr>
          <w:fldChar w:fldCharType="separate"/>
        </w:r>
        <w:r w:rsidR="00EA74EF">
          <w:rPr>
            <w:noProof/>
            <w:webHidden/>
          </w:rPr>
          <w:t>3</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57" w:history="1">
        <w:r w:rsidR="00EA74EF" w:rsidRPr="009E180B">
          <w:rPr>
            <w:rStyle w:val="Hyperlink"/>
            <w:noProof/>
          </w:rPr>
          <w:t>5.2.</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Shutdown of JK450</w:t>
        </w:r>
        <w:r w:rsidR="00EA74EF">
          <w:rPr>
            <w:noProof/>
            <w:webHidden/>
          </w:rPr>
          <w:tab/>
        </w:r>
        <w:r w:rsidR="00EA74EF">
          <w:rPr>
            <w:noProof/>
            <w:webHidden/>
          </w:rPr>
          <w:fldChar w:fldCharType="begin"/>
        </w:r>
        <w:r w:rsidR="00EA74EF">
          <w:rPr>
            <w:noProof/>
            <w:webHidden/>
          </w:rPr>
          <w:instrText xml:space="preserve"> PAGEREF _Toc369771257 \h </w:instrText>
        </w:r>
        <w:r w:rsidR="00EA74EF">
          <w:rPr>
            <w:noProof/>
            <w:webHidden/>
          </w:rPr>
        </w:r>
        <w:r w:rsidR="00EA74EF">
          <w:rPr>
            <w:noProof/>
            <w:webHidden/>
          </w:rPr>
          <w:fldChar w:fldCharType="separate"/>
        </w:r>
        <w:r w:rsidR="00EA74EF">
          <w:rPr>
            <w:noProof/>
            <w:webHidden/>
          </w:rPr>
          <w:t>3</w:t>
        </w:r>
        <w:r w:rsidR="00EA74EF">
          <w:rPr>
            <w:noProof/>
            <w:webHidden/>
          </w:rPr>
          <w:fldChar w:fldCharType="end"/>
        </w:r>
      </w:hyperlink>
    </w:p>
    <w:p w:rsidR="00EA74EF" w:rsidRDefault="005059CF">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9771258" w:history="1">
        <w:r w:rsidR="00EA74EF" w:rsidRPr="009E180B">
          <w:rPr>
            <w:rStyle w:val="Hyperlink"/>
            <w:noProof/>
          </w:rPr>
          <w:t>6.0</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Startup and shutdown of MS800</w:t>
        </w:r>
        <w:r w:rsidR="00EA74EF">
          <w:rPr>
            <w:noProof/>
            <w:webHidden/>
          </w:rPr>
          <w:tab/>
        </w:r>
        <w:r w:rsidR="00EA74EF">
          <w:rPr>
            <w:noProof/>
            <w:webHidden/>
          </w:rPr>
          <w:fldChar w:fldCharType="begin"/>
        </w:r>
        <w:r w:rsidR="00EA74EF">
          <w:rPr>
            <w:noProof/>
            <w:webHidden/>
          </w:rPr>
          <w:instrText xml:space="preserve"> PAGEREF _Toc369771258 \h </w:instrText>
        </w:r>
        <w:r w:rsidR="00EA74EF">
          <w:rPr>
            <w:noProof/>
            <w:webHidden/>
          </w:rPr>
        </w:r>
        <w:r w:rsidR="00EA74EF">
          <w:rPr>
            <w:noProof/>
            <w:webHidden/>
          </w:rPr>
          <w:fldChar w:fldCharType="separate"/>
        </w:r>
        <w:r w:rsidR="00EA74EF">
          <w:rPr>
            <w:noProof/>
            <w:webHidden/>
          </w:rPr>
          <w:t>4</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59" w:history="1">
        <w:r w:rsidR="00EA74EF" w:rsidRPr="009E180B">
          <w:rPr>
            <w:rStyle w:val="Hyperlink"/>
            <w:noProof/>
          </w:rPr>
          <w:t>6.1.</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Startup of the MS800</w:t>
        </w:r>
        <w:r w:rsidR="00EA74EF">
          <w:rPr>
            <w:noProof/>
            <w:webHidden/>
          </w:rPr>
          <w:tab/>
        </w:r>
        <w:r w:rsidR="00EA74EF">
          <w:rPr>
            <w:noProof/>
            <w:webHidden/>
          </w:rPr>
          <w:fldChar w:fldCharType="begin"/>
        </w:r>
        <w:r w:rsidR="00EA74EF">
          <w:rPr>
            <w:noProof/>
            <w:webHidden/>
          </w:rPr>
          <w:instrText xml:space="preserve"> PAGEREF _Toc369771259 \h </w:instrText>
        </w:r>
        <w:r w:rsidR="00EA74EF">
          <w:rPr>
            <w:noProof/>
            <w:webHidden/>
          </w:rPr>
        </w:r>
        <w:r w:rsidR="00EA74EF">
          <w:rPr>
            <w:noProof/>
            <w:webHidden/>
          </w:rPr>
          <w:fldChar w:fldCharType="separate"/>
        </w:r>
        <w:r w:rsidR="00EA74EF">
          <w:rPr>
            <w:noProof/>
            <w:webHidden/>
          </w:rPr>
          <w:t>4</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60" w:history="1">
        <w:r w:rsidR="00EA74EF" w:rsidRPr="009E180B">
          <w:rPr>
            <w:rStyle w:val="Hyperlink"/>
            <w:noProof/>
          </w:rPr>
          <w:t>6.2.</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Shutdown of the MS800</w:t>
        </w:r>
        <w:r w:rsidR="00EA74EF">
          <w:rPr>
            <w:noProof/>
            <w:webHidden/>
          </w:rPr>
          <w:tab/>
        </w:r>
        <w:r w:rsidR="00EA74EF">
          <w:rPr>
            <w:noProof/>
            <w:webHidden/>
          </w:rPr>
          <w:fldChar w:fldCharType="begin"/>
        </w:r>
        <w:r w:rsidR="00EA74EF">
          <w:rPr>
            <w:noProof/>
            <w:webHidden/>
          </w:rPr>
          <w:instrText xml:space="preserve"> PAGEREF _Toc369771260 \h </w:instrText>
        </w:r>
        <w:r w:rsidR="00EA74EF">
          <w:rPr>
            <w:noProof/>
            <w:webHidden/>
          </w:rPr>
        </w:r>
        <w:r w:rsidR="00EA74EF">
          <w:rPr>
            <w:noProof/>
            <w:webHidden/>
          </w:rPr>
          <w:fldChar w:fldCharType="separate"/>
        </w:r>
        <w:r w:rsidR="00EA74EF">
          <w:rPr>
            <w:noProof/>
            <w:webHidden/>
          </w:rPr>
          <w:t>5</w:t>
        </w:r>
        <w:r w:rsidR="00EA74EF">
          <w:rPr>
            <w:noProof/>
            <w:webHidden/>
          </w:rPr>
          <w:fldChar w:fldCharType="end"/>
        </w:r>
      </w:hyperlink>
    </w:p>
    <w:p w:rsidR="00EA74EF" w:rsidRDefault="005059CF">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9771261" w:history="1">
        <w:r w:rsidR="00EA74EF" w:rsidRPr="009E180B">
          <w:rPr>
            <w:rStyle w:val="Hyperlink"/>
            <w:noProof/>
          </w:rPr>
          <w:t>7.0</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Startup and shutdown of the ILT #1 welder</w:t>
        </w:r>
        <w:r w:rsidR="00EA74EF">
          <w:rPr>
            <w:noProof/>
            <w:webHidden/>
          </w:rPr>
          <w:tab/>
        </w:r>
        <w:r w:rsidR="00EA74EF">
          <w:rPr>
            <w:noProof/>
            <w:webHidden/>
          </w:rPr>
          <w:fldChar w:fldCharType="begin"/>
        </w:r>
        <w:r w:rsidR="00EA74EF">
          <w:rPr>
            <w:noProof/>
            <w:webHidden/>
          </w:rPr>
          <w:instrText xml:space="preserve"> PAGEREF _Toc369771261 \h </w:instrText>
        </w:r>
        <w:r w:rsidR="00EA74EF">
          <w:rPr>
            <w:noProof/>
            <w:webHidden/>
          </w:rPr>
        </w:r>
        <w:r w:rsidR="00EA74EF">
          <w:rPr>
            <w:noProof/>
            <w:webHidden/>
          </w:rPr>
          <w:fldChar w:fldCharType="separate"/>
        </w:r>
        <w:r w:rsidR="00EA74EF">
          <w:rPr>
            <w:noProof/>
            <w:webHidden/>
          </w:rPr>
          <w:t>5</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62" w:history="1">
        <w:r w:rsidR="00EA74EF" w:rsidRPr="009E180B">
          <w:rPr>
            <w:rStyle w:val="Hyperlink"/>
            <w:noProof/>
          </w:rPr>
          <w:t>7.1.</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Startup of the ILT #1 welder</w:t>
        </w:r>
        <w:r w:rsidR="00EA74EF">
          <w:rPr>
            <w:noProof/>
            <w:webHidden/>
          </w:rPr>
          <w:tab/>
        </w:r>
        <w:r w:rsidR="00EA74EF">
          <w:rPr>
            <w:noProof/>
            <w:webHidden/>
          </w:rPr>
          <w:fldChar w:fldCharType="begin"/>
        </w:r>
        <w:r w:rsidR="00EA74EF">
          <w:rPr>
            <w:noProof/>
            <w:webHidden/>
          </w:rPr>
          <w:instrText xml:space="preserve"> PAGEREF _Toc369771262 \h </w:instrText>
        </w:r>
        <w:r w:rsidR="00EA74EF">
          <w:rPr>
            <w:noProof/>
            <w:webHidden/>
          </w:rPr>
        </w:r>
        <w:r w:rsidR="00EA74EF">
          <w:rPr>
            <w:noProof/>
            <w:webHidden/>
          </w:rPr>
          <w:fldChar w:fldCharType="separate"/>
        </w:r>
        <w:r w:rsidR="00EA74EF">
          <w:rPr>
            <w:noProof/>
            <w:webHidden/>
          </w:rPr>
          <w:t>5</w:t>
        </w:r>
        <w:r w:rsidR="00EA74EF">
          <w:rPr>
            <w:noProof/>
            <w:webHidden/>
          </w:rPr>
          <w:fldChar w:fldCharType="end"/>
        </w:r>
      </w:hyperlink>
    </w:p>
    <w:p w:rsidR="00EA74EF" w:rsidRDefault="005059CF">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9771263" w:history="1">
        <w:r w:rsidR="00EA74EF" w:rsidRPr="009E180B">
          <w:rPr>
            <w:rStyle w:val="Hyperlink"/>
            <w:noProof/>
          </w:rPr>
          <w:t>7.2.</w:t>
        </w:r>
        <w:r w:rsidR="00EA74EF">
          <w:rPr>
            <w:rFonts w:asciiTheme="minorHAnsi" w:eastAsiaTheme="minorEastAsia" w:hAnsiTheme="minorHAnsi" w:cstheme="minorBidi"/>
            <w:noProof/>
            <w:color w:val="auto"/>
            <w:sz w:val="22"/>
            <w:szCs w:val="22"/>
            <w:u w:val="none"/>
          </w:rPr>
          <w:tab/>
        </w:r>
        <w:r w:rsidR="00EA74EF" w:rsidRPr="009E180B">
          <w:rPr>
            <w:rStyle w:val="Hyperlink"/>
            <w:noProof/>
          </w:rPr>
          <w:t>Shutdown of the ILT#1 welder</w:t>
        </w:r>
        <w:r w:rsidR="00EA74EF">
          <w:rPr>
            <w:noProof/>
            <w:webHidden/>
          </w:rPr>
          <w:tab/>
        </w:r>
        <w:r w:rsidR="00EA74EF">
          <w:rPr>
            <w:noProof/>
            <w:webHidden/>
          </w:rPr>
          <w:fldChar w:fldCharType="begin"/>
        </w:r>
        <w:r w:rsidR="00EA74EF">
          <w:rPr>
            <w:noProof/>
            <w:webHidden/>
          </w:rPr>
          <w:instrText xml:space="preserve"> PAGEREF _Toc369771263 \h </w:instrText>
        </w:r>
        <w:r w:rsidR="00EA74EF">
          <w:rPr>
            <w:noProof/>
            <w:webHidden/>
          </w:rPr>
        </w:r>
        <w:r w:rsidR="00EA74EF">
          <w:rPr>
            <w:noProof/>
            <w:webHidden/>
          </w:rPr>
          <w:fldChar w:fldCharType="separate"/>
        </w:r>
        <w:r w:rsidR="00EA74EF">
          <w:rPr>
            <w:noProof/>
            <w:webHidden/>
          </w:rPr>
          <w:t>6</w:t>
        </w:r>
        <w:r w:rsidR="00EA74EF">
          <w:rPr>
            <w:noProof/>
            <w:webHidden/>
          </w:rPr>
          <w:fldChar w:fldCharType="end"/>
        </w:r>
      </w:hyperlink>
    </w:p>
    <w:p w:rsidR="002A2E02" w:rsidRDefault="004E23FA" w:rsidP="00D5533F">
      <w:pPr>
        <w:pStyle w:val="Heading1"/>
      </w:pPr>
      <w:r>
        <w:fldChar w:fldCharType="end"/>
      </w:r>
      <w:bookmarkStart w:id="0" w:name="_Toc369771247"/>
      <w:r w:rsidR="00001122" w:rsidRPr="00D5533F">
        <w:t>Purpose</w:t>
      </w:r>
      <w:bookmarkStart w:id="1" w:name="_GoBack"/>
      <w:bookmarkEnd w:id="0"/>
      <w:bookmarkEnd w:id="1"/>
    </w:p>
    <w:p w:rsidR="0022411D" w:rsidRPr="003615E3" w:rsidRDefault="00952D5D" w:rsidP="00F77F5E">
      <w:pPr>
        <w:tabs>
          <w:tab w:val="left" w:pos="720"/>
        </w:tabs>
        <w:rPr>
          <w:rFonts w:ascii="Arial" w:hAnsi="Arial" w:cs="Arial"/>
          <w:szCs w:val="24"/>
        </w:rPr>
      </w:pPr>
      <w:r w:rsidRPr="003615E3">
        <w:rPr>
          <w:rFonts w:ascii="Arial" w:hAnsi="Arial" w:cs="Arial"/>
        </w:rPr>
        <w:t>The purpose of this user guide</w:t>
      </w:r>
      <w:r w:rsidR="0022411D" w:rsidRPr="003615E3">
        <w:rPr>
          <w:rFonts w:ascii="Arial" w:hAnsi="Arial" w:cs="Arial"/>
        </w:rPr>
        <w:t xml:space="preserve"> is</w:t>
      </w:r>
      <w:r w:rsidRPr="003615E3">
        <w:rPr>
          <w:rFonts w:ascii="Arial" w:hAnsi="Arial" w:cs="Arial"/>
          <w:szCs w:val="24"/>
        </w:rPr>
        <w:t xml:space="preserve"> </w:t>
      </w:r>
      <w:r w:rsidR="0022411D" w:rsidRPr="003615E3">
        <w:rPr>
          <w:rFonts w:ascii="Arial" w:hAnsi="Arial" w:cs="Arial"/>
          <w:szCs w:val="24"/>
        </w:rPr>
        <w:t>t</w:t>
      </w:r>
      <w:r w:rsidR="0022411D" w:rsidRPr="003615E3">
        <w:rPr>
          <w:rFonts w:ascii="Arial" w:hAnsi="Arial" w:cs="Arial"/>
          <w:szCs w:val="24"/>
        </w:rPr>
        <w:fldChar w:fldCharType="begin"/>
      </w:r>
      <w:r w:rsidR="0022411D" w:rsidRPr="003615E3">
        <w:rPr>
          <w:rFonts w:ascii="Arial" w:hAnsi="Arial" w:cs="Arial"/>
          <w:szCs w:val="24"/>
        </w:rPr>
        <w:instrText>fillin "Enter brief statement of purpose for procedure:"</w:instrText>
      </w:r>
      <w:r w:rsidR="0022411D" w:rsidRPr="003615E3">
        <w:rPr>
          <w:rFonts w:ascii="Arial" w:hAnsi="Arial" w:cs="Arial"/>
          <w:szCs w:val="24"/>
        </w:rPr>
        <w:fldChar w:fldCharType="separate"/>
      </w:r>
      <w:r w:rsidR="0022411D" w:rsidRPr="003615E3">
        <w:rPr>
          <w:rFonts w:ascii="Arial" w:hAnsi="Arial" w:cs="Arial"/>
          <w:szCs w:val="24"/>
        </w:rPr>
        <w:t xml:space="preserve">o provide instructions for Laser Technicians </w:t>
      </w:r>
      <w:r w:rsidR="00F77F5E" w:rsidRPr="003615E3">
        <w:rPr>
          <w:rFonts w:ascii="Arial" w:hAnsi="Arial" w:cs="Arial"/>
          <w:szCs w:val="24"/>
        </w:rPr>
        <w:t>with startup, shutdown and equipment usage instructions</w:t>
      </w:r>
      <w:r w:rsidR="00347C82">
        <w:rPr>
          <w:rFonts w:ascii="Arial" w:hAnsi="Arial" w:cs="Arial"/>
          <w:szCs w:val="24"/>
        </w:rPr>
        <w:t xml:space="preserve"> for the </w:t>
      </w:r>
      <w:r w:rsidR="00CD0D5E">
        <w:rPr>
          <w:rFonts w:ascii="Arial" w:hAnsi="Arial" w:cs="Arial"/>
          <w:szCs w:val="24"/>
        </w:rPr>
        <w:t>Depew</w:t>
      </w:r>
      <w:r w:rsidR="00347C82">
        <w:rPr>
          <w:rFonts w:ascii="Arial" w:hAnsi="Arial" w:cs="Arial"/>
          <w:szCs w:val="24"/>
        </w:rPr>
        <w:t xml:space="preserve"> laser welder</w:t>
      </w:r>
      <w:r w:rsidR="00CD0D5E">
        <w:rPr>
          <w:rFonts w:ascii="Arial" w:hAnsi="Arial" w:cs="Arial"/>
          <w:szCs w:val="24"/>
        </w:rPr>
        <w:t>s</w:t>
      </w:r>
      <w:r w:rsidR="00347C82">
        <w:rPr>
          <w:rFonts w:ascii="Arial" w:hAnsi="Arial" w:cs="Arial"/>
          <w:szCs w:val="24"/>
        </w:rPr>
        <w:t xml:space="preserve"> and the attached </w:t>
      </w:r>
      <w:proofErr w:type="spellStart"/>
      <w:r w:rsidR="00347C82">
        <w:rPr>
          <w:rFonts w:ascii="Arial" w:hAnsi="Arial" w:cs="Arial"/>
          <w:szCs w:val="24"/>
        </w:rPr>
        <w:t>glovebox</w:t>
      </w:r>
      <w:proofErr w:type="spellEnd"/>
      <w:r w:rsidR="00F77F5E" w:rsidRPr="003615E3">
        <w:rPr>
          <w:rFonts w:ascii="Arial" w:hAnsi="Arial" w:cs="Arial"/>
          <w:szCs w:val="24"/>
        </w:rPr>
        <w:t>.</w:t>
      </w:r>
    </w:p>
    <w:p w:rsidR="00DD5F5F" w:rsidRDefault="0022411D" w:rsidP="0022411D">
      <w:pPr>
        <w:pStyle w:val="BodyText1"/>
        <w:rPr>
          <w:szCs w:val="24"/>
        </w:rPr>
      </w:pPr>
      <w:r w:rsidRPr="003615E3">
        <w:rPr>
          <w:rFonts w:ascii="Arial" w:hAnsi="Arial" w:cs="Arial"/>
          <w:szCs w:val="24"/>
        </w:rPr>
        <w:fldChar w:fldCharType="end"/>
      </w:r>
    </w:p>
    <w:p w:rsidR="00001122" w:rsidRDefault="00001122" w:rsidP="009A72D7">
      <w:pPr>
        <w:pStyle w:val="Heading1"/>
      </w:pPr>
      <w:bookmarkStart w:id="2" w:name="_Toc369771248"/>
      <w:r>
        <w:t>Responsibilities</w:t>
      </w:r>
      <w:bookmarkEnd w:id="2"/>
    </w:p>
    <w:p w:rsidR="00A91B1A" w:rsidRPr="003615E3" w:rsidRDefault="00347C82" w:rsidP="00A91B1A">
      <w:pPr>
        <w:pStyle w:val="BodyText1"/>
        <w:rPr>
          <w:rFonts w:ascii="Arial" w:hAnsi="Arial" w:cs="Arial"/>
        </w:rPr>
      </w:pPr>
      <w:r>
        <w:rPr>
          <w:rFonts w:ascii="Arial" w:hAnsi="Arial" w:cs="Arial"/>
        </w:rPr>
        <w:t>Welding</w:t>
      </w:r>
      <w:r w:rsidR="00A91B1A" w:rsidRPr="003615E3">
        <w:rPr>
          <w:rFonts w:ascii="Arial" w:hAnsi="Arial" w:cs="Arial"/>
        </w:rPr>
        <w:t xml:space="preserve"> Department engineering/management is responsible for maintaining this procedure. </w:t>
      </w:r>
      <w:r w:rsidR="00EB750B" w:rsidRPr="003615E3">
        <w:rPr>
          <w:rFonts w:ascii="Arial" w:hAnsi="Arial" w:cs="Arial"/>
        </w:rPr>
        <w:t xml:space="preserve">Authorized </w:t>
      </w:r>
      <w:r>
        <w:rPr>
          <w:rFonts w:ascii="Arial" w:hAnsi="Arial" w:cs="Arial"/>
        </w:rPr>
        <w:t>Welding</w:t>
      </w:r>
      <w:r w:rsidR="00A91B1A" w:rsidRPr="003615E3">
        <w:rPr>
          <w:rFonts w:ascii="Arial" w:hAnsi="Arial" w:cs="Arial"/>
        </w:rPr>
        <w:t xml:space="preserve"> Department technicians are responsible for carrying out this procedure.</w:t>
      </w:r>
      <w:r w:rsidR="00A91B1A" w:rsidRPr="003615E3">
        <w:rPr>
          <w:rFonts w:ascii="Arial" w:hAnsi="Arial" w:cs="Arial"/>
        </w:rPr>
        <w:fldChar w:fldCharType="begin"/>
      </w:r>
      <w:r w:rsidR="00A91B1A" w:rsidRPr="003615E3">
        <w:rPr>
          <w:rFonts w:ascii="Arial" w:hAnsi="Arial" w:cs="Arial"/>
        </w:rPr>
        <w:instrText>fillin "Enter who is responsible for maintaining and carrying out this procedure:"</w:instrText>
      </w:r>
      <w:r w:rsidR="00A91B1A" w:rsidRPr="003615E3">
        <w:rPr>
          <w:rFonts w:ascii="Arial" w:hAnsi="Arial" w:cs="Arial"/>
        </w:rPr>
        <w:fldChar w:fldCharType="end"/>
      </w:r>
    </w:p>
    <w:p w:rsidR="00A91B1A" w:rsidRPr="003615E3" w:rsidRDefault="00A91B1A" w:rsidP="00A91B1A">
      <w:pPr>
        <w:pStyle w:val="BodyText1"/>
        <w:rPr>
          <w:rFonts w:ascii="Arial" w:hAnsi="Arial" w:cs="Arial"/>
        </w:rPr>
      </w:pPr>
      <w:r w:rsidRPr="003615E3">
        <w:rPr>
          <w:rFonts w:ascii="Arial" w:hAnsi="Arial" w:cs="Arial"/>
        </w:rPr>
        <w:t>Affected Department / Product Group / Support Group:</w:t>
      </w:r>
      <w:r w:rsidR="00B34178" w:rsidRPr="003615E3">
        <w:rPr>
          <w:rFonts w:ascii="Arial" w:hAnsi="Arial" w:cs="Arial"/>
        </w:rPr>
        <w:t xml:space="preserve"> </w:t>
      </w:r>
    </w:p>
    <w:p w:rsidR="00A91B1A" w:rsidRPr="003615E3" w:rsidRDefault="0022411D" w:rsidP="00A91B1A">
      <w:pPr>
        <w:pStyle w:val="BodyText1"/>
        <w:rPr>
          <w:rFonts w:ascii="Arial" w:hAnsi="Arial" w:cs="Arial"/>
        </w:rPr>
      </w:pPr>
      <w:r w:rsidRPr="003615E3">
        <w:rPr>
          <w:rFonts w:ascii="Arial" w:hAnsi="Arial" w:cs="Arial"/>
        </w:rPr>
        <w:t>Etching</w:t>
      </w:r>
      <w:r w:rsidR="00A91B1A" w:rsidRPr="003615E3">
        <w:rPr>
          <w:rFonts w:ascii="Arial" w:hAnsi="Arial" w:cs="Arial"/>
        </w:rPr>
        <w:t xml:space="preserve"> Department</w:t>
      </w:r>
    </w:p>
    <w:p w:rsidR="00001122" w:rsidRDefault="00001122" w:rsidP="009A72D7">
      <w:pPr>
        <w:pStyle w:val="Heading1"/>
      </w:pPr>
      <w:bookmarkStart w:id="3" w:name="_Toc369771249"/>
      <w:r>
        <w:t>Associated Documents</w:t>
      </w:r>
      <w:bookmarkEnd w:id="3"/>
    </w:p>
    <w:p w:rsidR="00DD5F5F" w:rsidRPr="00304DA6" w:rsidRDefault="00DD5F5F" w:rsidP="00DD5F5F">
      <w:pPr>
        <w:pStyle w:val="BodyText1"/>
      </w:pPr>
      <w:r w:rsidRPr="00275B12">
        <w:t>ISO 9001, QAM, QSM, AS9100</w:t>
      </w:r>
      <w:r w:rsidR="00DC368C">
        <w:t xml:space="preserve">, </w:t>
      </w:r>
      <w:r w:rsidR="00347C82">
        <w:t>TA1003</w:t>
      </w:r>
      <w:r w:rsidRPr="00304DA6">
        <w:fldChar w:fldCharType="begin"/>
      </w:r>
      <w:r w:rsidRPr="00304DA6">
        <w:instrText>fillin "Enter any documents specifically associated with this procedure.  Always include ISO 9001, QSM, and QAM but not PCB forms or procs.</w:instrText>
      </w:r>
      <w:r w:rsidRPr="00304DA6">
        <w:fldChar w:fldCharType="end"/>
      </w:r>
    </w:p>
    <w:p w:rsidR="00001122" w:rsidRDefault="00052A9F" w:rsidP="009A72D7">
      <w:pPr>
        <w:pStyle w:val="Heading1"/>
      </w:pPr>
      <w:r>
        <w:t xml:space="preserve"> </w:t>
      </w:r>
      <w:bookmarkStart w:id="4" w:name="_Toc369771250"/>
      <w:proofErr w:type="spellStart"/>
      <w:r>
        <w:t>Rofin</w:t>
      </w:r>
      <w:proofErr w:type="spellEnd"/>
      <w:r>
        <w:t xml:space="preserve"> and </w:t>
      </w:r>
      <w:proofErr w:type="spellStart"/>
      <w:r>
        <w:t>Glovebox</w:t>
      </w:r>
      <w:proofErr w:type="spellEnd"/>
      <w:r>
        <w:t xml:space="preserve"> </w:t>
      </w:r>
      <w:r w:rsidR="00F77F5E">
        <w:t>Machine Startup</w:t>
      </w:r>
      <w:r>
        <w:t xml:space="preserve"> and Shutdown</w:t>
      </w:r>
      <w:bookmarkEnd w:id="4"/>
      <w:r w:rsidR="00347C82">
        <w:t xml:space="preserve"> </w:t>
      </w:r>
    </w:p>
    <w:p w:rsidR="00A32194" w:rsidRDefault="00347C82" w:rsidP="00F77F5E">
      <w:pPr>
        <w:pStyle w:val="Heading2"/>
        <w:tabs>
          <w:tab w:val="left" w:pos="1080"/>
        </w:tabs>
        <w:ind w:hanging="270"/>
      </w:pPr>
      <w:bookmarkStart w:id="5" w:name="_Toc369771251"/>
      <w:r>
        <w:t xml:space="preserve">Startup of </w:t>
      </w:r>
      <w:proofErr w:type="spellStart"/>
      <w:r>
        <w:t>Rofin</w:t>
      </w:r>
      <w:bookmarkEnd w:id="5"/>
      <w:proofErr w:type="spellEnd"/>
    </w:p>
    <w:p w:rsidR="00F860A1" w:rsidRPr="00F860A1" w:rsidRDefault="00F860A1" w:rsidP="00F860A1">
      <w:pPr>
        <w:pStyle w:val="ListParagraph"/>
        <w:numPr>
          <w:ilvl w:val="0"/>
          <w:numId w:val="26"/>
        </w:numPr>
        <w:tabs>
          <w:tab w:val="clear" w:pos="780"/>
          <w:tab w:val="num" w:pos="1260"/>
        </w:tabs>
        <w:ind w:hanging="60"/>
        <w:rPr>
          <w:rFonts w:ascii="Arial" w:hAnsi="Arial" w:cs="Arial"/>
        </w:rPr>
      </w:pPr>
      <w:r w:rsidRPr="00F860A1">
        <w:rPr>
          <w:rFonts w:ascii="Arial" w:hAnsi="Arial" w:cs="Arial"/>
        </w:rPr>
        <w:t>Turn on main power switch (rotary dial from horizontal {0} position to vertical {|} position).</w:t>
      </w:r>
    </w:p>
    <w:p w:rsidR="00390C26" w:rsidRDefault="00390C26" w:rsidP="00390C26">
      <w:pPr>
        <w:numPr>
          <w:ilvl w:val="0"/>
          <w:numId w:val="26"/>
        </w:numPr>
        <w:tabs>
          <w:tab w:val="clear" w:pos="780"/>
        </w:tabs>
        <w:overflowPunct/>
        <w:autoSpaceDE/>
        <w:autoSpaceDN/>
        <w:adjustRightInd/>
        <w:ind w:left="1260" w:hanging="540"/>
        <w:textAlignment w:val="auto"/>
        <w:rPr>
          <w:rFonts w:ascii="Arial" w:hAnsi="Arial" w:cs="Arial"/>
        </w:rPr>
      </w:pPr>
      <w:r w:rsidRPr="00E70815">
        <w:rPr>
          <w:rFonts w:ascii="Arial" w:hAnsi="Arial" w:cs="Arial"/>
        </w:rPr>
        <w:t>Start chiller unit (located in the machine shop compressor room; turn controller switch to ON, wait for temperature digits to illuminate, start system pump by pressing the ON side of the pump start switch).</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Turn on computer.</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Push in green “Control Power” to turn on.</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Log on Control Alt Delete</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Open U500 MMI</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lastRenderedPageBreak/>
        <w:t>Enable axis X, Y, Z, and U by clicking on them. Home all axes by clicking Home and the desired axis.</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 xml:space="preserve">Energize </w:t>
      </w:r>
      <w:proofErr w:type="spellStart"/>
      <w:r w:rsidRPr="00E70815">
        <w:rPr>
          <w:rFonts w:ascii="Arial" w:hAnsi="Arial" w:cs="Arial"/>
        </w:rPr>
        <w:t>Rofin</w:t>
      </w:r>
      <w:proofErr w:type="spellEnd"/>
      <w:r w:rsidRPr="00E70815">
        <w:rPr>
          <w:rFonts w:ascii="Arial" w:hAnsi="Arial" w:cs="Arial"/>
        </w:rPr>
        <w:t xml:space="preserve"> </w:t>
      </w:r>
      <w:proofErr w:type="spellStart"/>
      <w:r w:rsidRPr="00E70815">
        <w:rPr>
          <w:rFonts w:ascii="Arial" w:hAnsi="Arial" w:cs="Arial"/>
        </w:rPr>
        <w:t>Sinar</w:t>
      </w:r>
      <w:proofErr w:type="spellEnd"/>
      <w:r w:rsidRPr="00E70815">
        <w:rPr>
          <w:rFonts w:ascii="Arial" w:hAnsi="Arial" w:cs="Arial"/>
        </w:rPr>
        <w:t xml:space="preserve"> Laser by pressing the ON (green) Main Voltage Switch.  Display will read “HV ready” when ready for next step.</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Make sure that the HV Standby/Simmer key switch is in the unlocked (ON) position.</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Press and hold (for approx. 3 seconds or until the orange indicator light illuminates) the HV Standby/Simmer ON button.</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After approx. 20 seconds: the capacitors are charged, the flash lamps are charged and in simmer mode, and the controller terminal display should indicate that the laser is ready to start pulsing (look for the 0W and 0.0J display).</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Move the shutter control key switch from the MAN</w:t>
      </w:r>
      <w:r w:rsidRPr="00E70815">
        <w:rPr>
          <w:rFonts w:ascii="Arial" w:hAnsi="Arial" w:cs="Arial"/>
          <w:i/>
        </w:rPr>
        <w:t xml:space="preserve"> </w:t>
      </w:r>
      <w:r w:rsidRPr="00E70815">
        <w:rPr>
          <w:rFonts w:ascii="Arial" w:hAnsi="Arial" w:cs="Arial"/>
        </w:rPr>
        <w:t xml:space="preserve">to the CNC position (if necessary, see the </w:t>
      </w:r>
      <w:proofErr w:type="spellStart"/>
      <w:r w:rsidRPr="00E70815">
        <w:rPr>
          <w:rFonts w:ascii="Arial" w:hAnsi="Arial" w:cs="Arial"/>
        </w:rPr>
        <w:t>Rofin</w:t>
      </w:r>
      <w:proofErr w:type="spellEnd"/>
      <w:r w:rsidRPr="00E70815">
        <w:rPr>
          <w:rFonts w:ascii="Arial" w:hAnsi="Arial" w:cs="Arial"/>
        </w:rPr>
        <w:t xml:space="preserve"> </w:t>
      </w:r>
      <w:proofErr w:type="spellStart"/>
      <w:r w:rsidRPr="00E70815">
        <w:rPr>
          <w:rFonts w:ascii="Arial" w:hAnsi="Arial" w:cs="Arial"/>
        </w:rPr>
        <w:t>Sinar</w:t>
      </w:r>
      <w:proofErr w:type="spellEnd"/>
      <w:r w:rsidRPr="00E70815">
        <w:rPr>
          <w:rFonts w:ascii="Arial" w:hAnsi="Arial" w:cs="Arial"/>
        </w:rPr>
        <w:t xml:space="preserve"> Laser Operating Manual, section 4.1.1, for instructions on operating the laser in MANUAL mode).</w:t>
      </w:r>
    </w:p>
    <w:p w:rsidR="00390C26" w:rsidRPr="00E70815" w:rsidRDefault="00390C26" w:rsidP="00390C26">
      <w:pPr>
        <w:pStyle w:val="Footer"/>
        <w:numPr>
          <w:ilvl w:val="0"/>
          <w:numId w:val="26"/>
        </w:numPr>
        <w:tabs>
          <w:tab w:val="clear" w:pos="780"/>
          <w:tab w:val="clear" w:pos="4320"/>
          <w:tab w:val="clear" w:pos="8640"/>
          <w:tab w:val="num" w:pos="1260"/>
        </w:tabs>
        <w:overflowPunct/>
        <w:autoSpaceDE/>
        <w:autoSpaceDN/>
        <w:adjustRightInd/>
        <w:ind w:left="1260" w:right="324" w:hanging="540"/>
        <w:textAlignment w:val="auto"/>
        <w:rPr>
          <w:rFonts w:ascii="Arial" w:hAnsi="Arial" w:cs="Arial"/>
        </w:rPr>
      </w:pPr>
      <w:r w:rsidRPr="00E70815">
        <w:rPr>
          <w:rFonts w:ascii="Arial" w:hAnsi="Arial" w:cs="Arial"/>
        </w:rPr>
        <w:t>Check that the Fiber Selector Control is set to the correct position (either 400µ or 600µ based on program specs – NOTE: when program requires a 400µ fiber it will be listed, no fiber callout specifies the 600µ).</w:t>
      </w:r>
    </w:p>
    <w:p w:rsidR="00390C26" w:rsidRPr="007C01AF" w:rsidRDefault="00390C26" w:rsidP="00390C26">
      <w:pPr>
        <w:numPr>
          <w:ilvl w:val="0"/>
          <w:numId w:val="26"/>
        </w:numPr>
        <w:tabs>
          <w:tab w:val="clear" w:pos="780"/>
          <w:tab w:val="num" w:pos="1260"/>
        </w:tabs>
        <w:overflowPunct/>
        <w:autoSpaceDE/>
        <w:autoSpaceDN/>
        <w:adjustRightInd/>
        <w:ind w:left="1260" w:hanging="540"/>
        <w:textAlignment w:val="auto"/>
        <w:rPr>
          <w:rFonts w:ascii="Arial" w:hAnsi="Arial" w:cs="Arial"/>
        </w:rPr>
      </w:pPr>
      <w:r w:rsidRPr="00E70815">
        <w:rPr>
          <w:rFonts w:ascii="Arial" w:hAnsi="Arial" w:cs="Arial"/>
        </w:rPr>
        <w:t>Load desired job instruction program.</w:t>
      </w:r>
    </w:p>
    <w:p w:rsidR="00390C26" w:rsidRPr="00390C26" w:rsidRDefault="00390C26" w:rsidP="00052A9F">
      <w:pPr>
        <w:pStyle w:val="Heading2"/>
        <w:tabs>
          <w:tab w:val="left" w:pos="1080"/>
          <w:tab w:val="left" w:pos="1170"/>
        </w:tabs>
        <w:ind w:hanging="270"/>
      </w:pPr>
      <w:bookmarkStart w:id="6" w:name="_Toc369771252"/>
      <w:r>
        <w:t xml:space="preserve">Startup of the Attached </w:t>
      </w:r>
      <w:proofErr w:type="spellStart"/>
      <w:r>
        <w:t>Glovebox</w:t>
      </w:r>
      <w:bookmarkEnd w:id="6"/>
      <w:proofErr w:type="spellEnd"/>
    </w:p>
    <w:p w:rsidR="00390C26" w:rsidRPr="00390C26" w:rsidRDefault="00390C26" w:rsidP="00390C26">
      <w:pPr>
        <w:pStyle w:val="ListParagraph"/>
        <w:overflowPunct/>
        <w:autoSpaceDE/>
        <w:autoSpaceDN/>
        <w:adjustRightInd/>
        <w:ind w:left="1260" w:hanging="480"/>
        <w:textAlignment w:val="auto"/>
        <w:rPr>
          <w:rFonts w:ascii="Arial" w:hAnsi="Arial" w:cs="Arial"/>
        </w:rPr>
      </w:pPr>
      <w:r w:rsidRPr="00390C26">
        <w:rPr>
          <w:rFonts w:ascii="Arial" w:hAnsi="Arial" w:cs="Arial"/>
        </w:rPr>
        <w:t>1)</w:t>
      </w:r>
      <w:r w:rsidRPr="00390C26">
        <w:rPr>
          <w:rFonts w:ascii="Arial" w:hAnsi="Arial" w:cs="Arial"/>
        </w:rPr>
        <w:tab/>
        <w:t>Confirm that chamber is at 0-10 ppm of oxygen and moisture (if reading reaches 10 ppm, welding is not permitted.  The welding supervisor/technician must determine cause and make corrections/adjustments).</w:t>
      </w:r>
    </w:p>
    <w:p w:rsidR="00390C26" w:rsidRPr="00390C26" w:rsidRDefault="00390C26" w:rsidP="00390C26">
      <w:pPr>
        <w:pStyle w:val="ListParagraph"/>
        <w:overflowPunct/>
        <w:autoSpaceDE/>
        <w:autoSpaceDN/>
        <w:adjustRightInd/>
        <w:ind w:left="1800" w:hanging="540"/>
        <w:textAlignment w:val="auto"/>
        <w:rPr>
          <w:rFonts w:ascii="Arial" w:hAnsi="Arial" w:cs="Arial"/>
        </w:rPr>
      </w:pPr>
      <w:r w:rsidRPr="00390C26">
        <w:rPr>
          <w:rFonts w:ascii="Arial" w:hAnsi="Arial" w:cs="Arial"/>
        </w:rPr>
        <w:t>a)</w:t>
      </w:r>
      <w:r w:rsidRPr="00390C26">
        <w:rPr>
          <w:rFonts w:ascii="Arial" w:hAnsi="Arial" w:cs="Arial"/>
        </w:rPr>
        <w:tab/>
        <w:t>Verify that chamber doors are fully closed.</w:t>
      </w:r>
    </w:p>
    <w:p w:rsidR="00390C26" w:rsidRPr="00390C26" w:rsidRDefault="00390C26" w:rsidP="00390C26">
      <w:pPr>
        <w:pStyle w:val="ListParagraph"/>
        <w:overflowPunct/>
        <w:autoSpaceDE/>
        <w:autoSpaceDN/>
        <w:adjustRightInd/>
        <w:ind w:left="1800" w:hanging="540"/>
        <w:textAlignment w:val="auto"/>
        <w:rPr>
          <w:rFonts w:ascii="Arial" w:hAnsi="Arial" w:cs="Arial"/>
        </w:rPr>
      </w:pPr>
      <w:r w:rsidRPr="00390C26">
        <w:rPr>
          <w:rFonts w:ascii="Arial" w:hAnsi="Arial" w:cs="Arial"/>
        </w:rPr>
        <w:t>b)</w:t>
      </w:r>
      <w:r w:rsidRPr="00390C26">
        <w:rPr>
          <w:rFonts w:ascii="Arial" w:hAnsi="Arial" w:cs="Arial"/>
        </w:rPr>
        <w:tab/>
        <w:t>Run auto purge until oxygen and moisture levels come into range listed in step 1.</w:t>
      </w:r>
    </w:p>
    <w:p w:rsidR="00390C26" w:rsidRPr="00390C26" w:rsidRDefault="00390C26" w:rsidP="00390C26">
      <w:pPr>
        <w:pStyle w:val="ListParagraph"/>
        <w:overflowPunct/>
        <w:autoSpaceDE/>
        <w:autoSpaceDN/>
        <w:adjustRightInd/>
        <w:ind w:left="1800" w:hanging="540"/>
        <w:textAlignment w:val="auto"/>
        <w:rPr>
          <w:rFonts w:ascii="Arial" w:hAnsi="Arial" w:cs="Arial"/>
        </w:rPr>
      </w:pPr>
      <w:r w:rsidRPr="00390C26">
        <w:rPr>
          <w:rFonts w:ascii="Arial" w:hAnsi="Arial" w:cs="Arial"/>
        </w:rPr>
        <w:t>c)</w:t>
      </w:r>
      <w:r w:rsidRPr="00390C26">
        <w:rPr>
          <w:rFonts w:ascii="Arial" w:hAnsi="Arial" w:cs="Arial"/>
        </w:rPr>
        <w:tab/>
        <w:t>If levels do not come into range after making all possible corrections and adjustments, QC074 must be filled out.</w:t>
      </w:r>
    </w:p>
    <w:p w:rsidR="00390C26" w:rsidRPr="00390C26" w:rsidRDefault="00390C26" w:rsidP="00BC38E7">
      <w:pPr>
        <w:pStyle w:val="ListParagraph"/>
        <w:tabs>
          <w:tab w:val="left" w:pos="1260"/>
        </w:tabs>
        <w:overflowPunct/>
        <w:autoSpaceDE/>
        <w:autoSpaceDN/>
        <w:adjustRightInd/>
        <w:ind w:left="1530" w:hanging="1080"/>
        <w:textAlignment w:val="auto"/>
        <w:rPr>
          <w:rFonts w:ascii="Arial" w:hAnsi="Arial" w:cs="Arial"/>
        </w:rPr>
      </w:pPr>
      <w:r w:rsidRPr="00390C26">
        <w:rPr>
          <w:rFonts w:ascii="Arial" w:hAnsi="Arial" w:cs="Arial"/>
        </w:rPr>
        <w:t xml:space="preserve">     2)  </w:t>
      </w:r>
      <w:r w:rsidR="00BC38E7">
        <w:rPr>
          <w:rFonts w:ascii="Arial" w:hAnsi="Arial" w:cs="Arial"/>
        </w:rPr>
        <w:t xml:space="preserve"> </w:t>
      </w:r>
      <w:r w:rsidRPr="00390C26">
        <w:rPr>
          <w:rFonts w:ascii="Arial" w:hAnsi="Arial" w:cs="Arial"/>
        </w:rPr>
        <w:t>Turn on U511 controller with red button located below keyboard shelf.</w:t>
      </w:r>
    </w:p>
    <w:p w:rsidR="00390C26" w:rsidRPr="00390C26" w:rsidRDefault="00390C26" w:rsidP="00BC38E7">
      <w:pPr>
        <w:pStyle w:val="ListParagraph"/>
        <w:tabs>
          <w:tab w:val="left" w:pos="1260"/>
        </w:tabs>
        <w:overflowPunct/>
        <w:autoSpaceDE/>
        <w:autoSpaceDN/>
        <w:adjustRightInd/>
        <w:ind w:left="1530" w:hanging="1080"/>
        <w:textAlignment w:val="auto"/>
        <w:rPr>
          <w:rFonts w:ascii="Arial" w:hAnsi="Arial" w:cs="Arial"/>
        </w:rPr>
      </w:pPr>
      <w:r w:rsidRPr="00390C26">
        <w:rPr>
          <w:rFonts w:ascii="Arial" w:hAnsi="Arial" w:cs="Arial"/>
        </w:rPr>
        <w:t xml:space="preserve">     3)  </w:t>
      </w:r>
      <w:r w:rsidR="00BC38E7">
        <w:rPr>
          <w:rFonts w:ascii="Arial" w:hAnsi="Arial" w:cs="Arial"/>
        </w:rPr>
        <w:t xml:space="preserve"> </w:t>
      </w:r>
      <w:r w:rsidRPr="00390C26">
        <w:rPr>
          <w:rFonts w:ascii="Arial" w:hAnsi="Arial" w:cs="Arial"/>
        </w:rPr>
        <w:t>Set the Fiber Selector Control toggle switch to GLOVE BOX</w:t>
      </w:r>
    </w:p>
    <w:p w:rsidR="00074577" w:rsidRPr="00074577" w:rsidRDefault="00390C26" w:rsidP="00BA238B">
      <w:pPr>
        <w:pStyle w:val="ListParagraph"/>
        <w:tabs>
          <w:tab w:val="left" w:pos="1170"/>
        </w:tabs>
        <w:overflowPunct/>
        <w:autoSpaceDE/>
        <w:autoSpaceDN/>
        <w:adjustRightInd/>
        <w:ind w:left="1170" w:hanging="720"/>
        <w:textAlignment w:val="auto"/>
        <w:rPr>
          <w:rFonts w:ascii="Arial" w:hAnsi="Arial" w:cs="Arial"/>
        </w:rPr>
      </w:pPr>
      <w:r w:rsidRPr="00390C26">
        <w:rPr>
          <w:rFonts w:ascii="Arial" w:hAnsi="Arial" w:cs="Arial"/>
        </w:rPr>
        <w:t xml:space="preserve">     4)  </w:t>
      </w:r>
      <w:r w:rsidR="00BC38E7">
        <w:rPr>
          <w:rFonts w:ascii="Arial" w:hAnsi="Arial" w:cs="Arial"/>
        </w:rPr>
        <w:t xml:space="preserve"> </w:t>
      </w:r>
      <w:r w:rsidRPr="00390C26">
        <w:rPr>
          <w:rFonts w:ascii="Arial" w:hAnsi="Arial" w:cs="Arial"/>
        </w:rPr>
        <w:t>Perform, or confirm prior perfor</w:t>
      </w:r>
      <w:r w:rsidR="00F860A1">
        <w:rPr>
          <w:rFonts w:ascii="Arial" w:hAnsi="Arial" w:cs="Arial"/>
        </w:rPr>
        <w:t>mance of, 4-13</w:t>
      </w:r>
      <w:r w:rsidRPr="00390C26">
        <w:rPr>
          <w:rFonts w:ascii="Arial" w:hAnsi="Arial" w:cs="Arial"/>
        </w:rPr>
        <w:t xml:space="preserve"> from </w:t>
      </w:r>
      <w:r w:rsidR="00BC38E7">
        <w:rPr>
          <w:rFonts w:ascii="Arial" w:hAnsi="Arial" w:cs="Arial"/>
        </w:rPr>
        <w:t xml:space="preserve">the </w:t>
      </w:r>
      <w:proofErr w:type="spellStart"/>
      <w:r w:rsidR="00BC38E7">
        <w:rPr>
          <w:rFonts w:ascii="Arial" w:hAnsi="Arial" w:cs="Arial"/>
        </w:rPr>
        <w:t>Rofin</w:t>
      </w:r>
      <w:proofErr w:type="spellEnd"/>
      <w:r w:rsidR="00BC38E7">
        <w:rPr>
          <w:rFonts w:ascii="Arial" w:hAnsi="Arial" w:cs="Arial"/>
        </w:rPr>
        <w:t xml:space="preserve"> </w:t>
      </w:r>
      <w:proofErr w:type="spellStart"/>
      <w:r w:rsidR="00BC38E7">
        <w:rPr>
          <w:rFonts w:ascii="Arial" w:hAnsi="Arial" w:cs="Arial"/>
        </w:rPr>
        <w:t>Sinar</w:t>
      </w:r>
      <w:proofErr w:type="spellEnd"/>
      <w:r w:rsidR="00BC38E7">
        <w:rPr>
          <w:rFonts w:ascii="Arial" w:hAnsi="Arial" w:cs="Arial"/>
        </w:rPr>
        <w:t xml:space="preserve"> Machine Startup </w:t>
      </w:r>
      <w:r w:rsidRPr="00390C26">
        <w:rPr>
          <w:rFonts w:ascii="Arial" w:hAnsi="Arial" w:cs="Arial"/>
        </w:rPr>
        <w:t>procedure listed (above) in this procedure.</w:t>
      </w:r>
    </w:p>
    <w:p w:rsidR="00962444" w:rsidRDefault="00052A9F" w:rsidP="00052A9F">
      <w:pPr>
        <w:pStyle w:val="Heading2"/>
        <w:tabs>
          <w:tab w:val="left" w:pos="1080"/>
          <w:tab w:val="left" w:pos="1440"/>
        </w:tabs>
        <w:ind w:hanging="270"/>
      </w:pPr>
      <w:bookmarkStart w:id="7" w:name="_Toc369771253"/>
      <w:r>
        <w:t xml:space="preserve">Shutdown of the </w:t>
      </w:r>
      <w:proofErr w:type="spellStart"/>
      <w:r w:rsidR="00BA238B">
        <w:t>Rofin</w:t>
      </w:r>
      <w:bookmarkEnd w:id="7"/>
      <w:proofErr w:type="spellEnd"/>
    </w:p>
    <w:p w:rsidR="00BA238B" w:rsidRPr="00BA238B" w:rsidRDefault="00BA238B" w:rsidP="00BA238B">
      <w:pPr>
        <w:numPr>
          <w:ilvl w:val="0"/>
          <w:numId w:val="29"/>
        </w:numPr>
        <w:tabs>
          <w:tab w:val="clear" w:pos="720"/>
          <w:tab w:val="num" w:pos="1080"/>
        </w:tabs>
        <w:overflowPunct/>
        <w:autoSpaceDE/>
        <w:autoSpaceDN/>
        <w:adjustRightInd/>
        <w:ind w:left="1080" w:right="324"/>
        <w:textAlignment w:val="auto"/>
        <w:rPr>
          <w:rFonts w:ascii="Arial" w:hAnsi="Arial" w:cs="Arial"/>
          <w:szCs w:val="24"/>
        </w:rPr>
      </w:pPr>
      <w:r w:rsidRPr="00BA238B">
        <w:rPr>
          <w:rFonts w:ascii="Arial" w:hAnsi="Arial" w:cs="Arial"/>
          <w:szCs w:val="24"/>
        </w:rPr>
        <w:t xml:space="preserve">Shutdown laser on computer screen, close window, start shutdown, shutdown (refer to section 4.4.2 of the </w:t>
      </w:r>
      <w:proofErr w:type="spellStart"/>
      <w:r w:rsidRPr="00BA238B">
        <w:rPr>
          <w:rFonts w:ascii="Arial" w:hAnsi="Arial" w:cs="Arial"/>
          <w:szCs w:val="24"/>
        </w:rPr>
        <w:t>Rofin</w:t>
      </w:r>
      <w:proofErr w:type="spellEnd"/>
      <w:r w:rsidRPr="00BA238B">
        <w:rPr>
          <w:rFonts w:ascii="Arial" w:hAnsi="Arial" w:cs="Arial"/>
          <w:szCs w:val="24"/>
        </w:rPr>
        <w:t xml:space="preserve"> </w:t>
      </w:r>
      <w:proofErr w:type="spellStart"/>
      <w:r w:rsidRPr="00BA238B">
        <w:rPr>
          <w:rFonts w:ascii="Arial" w:hAnsi="Arial" w:cs="Arial"/>
          <w:szCs w:val="24"/>
        </w:rPr>
        <w:t>Sinar</w:t>
      </w:r>
      <w:proofErr w:type="spellEnd"/>
      <w:r w:rsidRPr="00BA238B">
        <w:rPr>
          <w:rFonts w:ascii="Arial" w:hAnsi="Arial" w:cs="Arial"/>
          <w:szCs w:val="24"/>
        </w:rPr>
        <w:t xml:space="preserve"> Operating Manual)</w:t>
      </w:r>
    </w:p>
    <w:p w:rsidR="00BA238B" w:rsidRPr="00BA238B" w:rsidRDefault="00BA238B" w:rsidP="00BA238B">
      <w:pPr>
        <w:numPr>
          <w:ilvl w:val="0"/>
          <w:numId w:val="29"/>
        </w:numPr>
        <w:tabs>
          <w:tab w:val="clear" w:pos="720"/>
          <w:tab w:val="num" w:pos="1080"/>
        </w:tabs>
        <w:overflowPunct/>
        <w:autoSpaceDE/>
        <w:autoSpaceDN/>
        <w:adjustRightInd/>
        <w:ind w:left="1080" w:right="324"/>
        <w:textAlignment w:val="auto"/>
        <w:rPr>
          <w:rFonts w:ascii="Arial" w:hAnsi="Arial" w:cs="Arial"/>
          <w:szCs w:val="24"/>
        </w:rPr>
      </w:pPr>
      <w:r w:rsidRPr="00BA238B">
        <w:rPr>
          <w:rFonts w:ascii="Arial" w:hAnsi="Arial" w:cs="Arial"/>
          <w:szCs w:val="24"/>
        </w:rPr>
        <w:t>Turn off power supply switch located on the back of the computer.</w:t>
      </w:r>
    </w:p>
    <w:p w:rsidR="00BA238B" w:rsidRPr="00BA238B" w:rsidRDefault="00BA238B" w:rsidP="00BA238B">
      <w:pPr>
        <w:numPr>
          <w:ilvl w:val="0"/>
          <w:numId w:val="29"/>
        </w:numPr>
        <w:tabs>
          <w:tab w:val="clear" w:pos="720"/>
          <w:tab w:val="num" w:pos="1080"/>
        </w:tabs>
        <w:overflowPunct/>
        <w:autoSpaceDE/>
        <w:autoSpaceDN/>
        <w:adjustRightInd/>
        <w:ind w:left="1080" w:right="324"/>
        <w:textAlignment w:val="auto"/>
        <w:rPr>
          <w:rFonts w:ascii="Arial" w:hAnsi="Arial" w:cs="Arial"/>
          <w:szCs w:val="24"/>
        </w:rPr>
      </w:pPr>
      <w:r>
        <w:rPr>
          <w:rFonts w:ascii="Arial" w:hAnsi="Arial" w:cs="Arial"/>
          <w:szCs w:val="24"/>
        </w:rPr>
        <w:t>Turn control fro</w:t>
      </w:r>
      <w:r w:rsidRPr="00BA238B">
        <w:rPr>
          <w:rFonts w:ascii="Arial" w:hAnsi="Arial" w:cs="Arial"/>
          <w:szCs w:val="24"/>
        </w:rPr>
        <w:t>m CNC to MAN</w:t>
      </w:r>
    </w:p>
    <w:p w:rsidR="00BA238B" w:rsidRPr="00BA238B" w:rsidRDefault="00BA238B" w:rsidP="00BA238B">
      <w:pPr>
        <w:numPr>
          <w:ilvl w:val="0"/>
          <w:numId w:val="29"/>
        </w:numPr>
        <w:tabs>
          <w:tab w:val="clear" w:pos="720"/>
          <w:tab w:val="num" w:pos="1080"/>
        </w:tabs>
        <w:overflowPunct/>
        <w:autoSpaceDE/>
        <w:autoSpaceDN/>
        <w:adjustRightInd/>
        <w:ind w:left="1080" w:right="324"/>
        <w:textAlignment w:val="auto"/>
        <w:rPr>
          <w:rFonts w:ascii="Arial" w:hAnsi="Arial" w:cs="Arial"/>
          <w:szCs w:val="24"/>
        </w:rPr>
      </w:pPr>
      <w:r>
        <w:rPr>
          <w:rFonts w:ascii="Arial" w:hAnsi="Arial" w:cs="Arial"/>
          <w:szCs w:val="24"/>
        </w:rPr>
        <w:t xml:space="preserve">Turn the </w:t>
      </w:r>
      <w:r w:rsidRPr="00BA238B">
        <w:rPr>
          <w:rFonts w:ascii="Arial" w:hAnsi="Arial" w:cs="Arial"/>
          <w:szCs w:val="24"/>
        </w:rPr>
        <w:t>HV off</w:t>
      </w:r>
      <w:r>
        <w:rPr>
          <w:rFonts w:ascii="Arial" w:hAnsi="Arial" w:cs="Arial"/>
          <w:szCs w:val="24"/>
        </w:rPr>
        <w:t>.</w:t>
      </w:r>
    </w:p>
    <w:p w:rsidR="00BA238B" w:rsidRPr="00BA238B" w:rsidRDefault="00BA238B" w:rsidP="00BA238B">
      <w:pPr>
        <w:numPr>
          <w:ilvl w:val="0"/>
          <w:numId w:val="29"/>
        </w:numPr>
        <w:tabs>
          <w:tab w:val="clear" w:pos="720"/>
          <w:tab w:val="num" w:pos="1080"/>
        </w:tabs>
        <w:overflowPunct/>
        <w:autoSpaceDE/>
        <w:autoSpaceDN/>
        <w:adjustRightInd/>
        <w:ind w:left="1080" w:right="324"/>
        <w:textAlignment w:val="auto"/>
        <w:rPr>
          <w:rFonts w:ascii="Arial" w:hAnsi="Arial" w:cs="Arial"/>
          <w:szCs w:val="24"/>
        </w:rPr>
      </w:pPr>
      <w:r w:rsidRPr="00BA238B">
        <w:rPr>
          <w:rFonts w:ascii="Arial" w:hAnsi="Arial" w:cs="Arial"/>
          <w:szCs w:val="24"/>
        </w:rPr>
        <w:t>Wait for the capacitors to discharge – HV ready will show up on the display.</w:t>
      </w:r>
    </w:p>
    <w:p w:rsidR="00BA238B" w:rsidRPr="00BA238B" w:rsidRDefault="00BA238B" w:rsidP="00BA238B">
      <w:pPr>
        <w:numPr>
          <w:ilvl w:val="0"/>
          <w:numId w:val="29"/>
        </w:numPr>
        <w:tabs>
          <w:tab w:val="clear" w:pos="720"/>
          <w:tab w:val="num" w:pos="1080"/>
        </w:tabs>
        <w:overflowPunct/>
        <w:autoSpaceDE/>
        <w:autoSpaceDN/>
        <w:adjustRightInd/>
        <w:ind w:left="1080" w:right="324"/>
        <w:textAlignment w:val="auto"/>
        <w:rPr>
          <w:rFonts w:ascii="Arial" w:hAnsi="Arial" w:cs="Arial"/>
          <w:szCs w:val="24"/>
        </w:rPr>
      </w:pPr>
      <w:r>
        <w:rPr>
          <w:rFonts w:ascii="Arial" w:hAnsi="Arial" w:cs="Arial"/>
          <w:szCs w:val="24"/>
        </w:rPr>
        <w:t>Turn off the main power switch.</w:t>
      </w:r>
    </w:p>
    <w:p w:rsidR="00BA238B" w:rsidRPr="00BA238B" w:rsidRDefault="00BA238B" w:rsidP="00BA238B">
      <w:pPr>
        <w:numPr>
          <w:ilvl w:val="0"/>
          <w:numId w:val="29"/>
        </w:numPr>
        <w:tabs>
          <w:tab w:val="num" w:pos="1080"/>
        </w:tabs>
        <w:overflowPunct/>
        <w:autoSpaceDE/>
        <w:autoSpaceDN/>
        <w:adjustRightInd/>
        <w:ind w:left="1080" w:right="324"/>
        <w:textAlignment w:val="auto"/>
        <w:rPr>
          <w:rFonts w:ascii="Arial" w:hAnsi="Arial" w:cs="Arial"/>
          <w:szCs w:val="24"/>
        </w:rPr>
      </w:pPr>
      <w:r w:rsidRPr="00BA238B">
        <w:rPr>
          <w:rFonts w:ascii="Arial" w:hAnsi="Arial" w:cs="Arial"/>
          <w:szCs w:val="24"/>
        </w:rPr>
        <w:t>Shutdown chiller (turn controller switch to OFF)</w:t>
      </w:r>
    </w:p>
    <w:p w:rsidR="00BA238B" w:rsidRDefault="00BA238B" w:rsidP="00BA238B">
      <w:pPr>
        <w:numPr>
          <w:ilvl w:val="0"/>
          <w:numId w:val="29"/>
        </w:numPr>
        <w:tabs>
          <w:tab w:val="num" w:pos="1080"/>
        </w:tabs>
        <w:overflowPunct/>
        <w:autoSpaceDE/>
        <w:autoSpaceDN/>
        <w:adjustRightInd/>
        <w:ind w:left="1080" w:right="324"/>
        <w:textAlignment w:val="auto"/>
        <w:rPr>
          <w:rFonts w:ascii="Arial" w:hAnsi="Arial" w:cs="Arial"/>
          <w:szCs w:val="24"/>
        </w:rPr>
      </w:pPr>
      <w:r w:rsidRPr="00BA238B">
        <w:rPr>
          <w:rFonts w:ascii="Arial" w:hAnsi="Arial" w:cs="Arial"/>
          <w:szCs w:val="24"/>
        </w:rPr>
        <w:t xml:space="preserve">Turn off </w:t>
      </w:r>
      <w:proofErr w:type="spellStart"/>
      <w:r w:rsidRPr="00BA238B">
        <w:rPr>
          <w:rFonts w:ascii="Arial" w:hAnsi="Arial" w:cs="Arial"/>
          <w:szCs w:val="24"/>
        </w:rPr>
        <w:t>Rofin</w:t>
      </w:r>
      <w:proofErr w:type="spellEnd"/>
      <w:r w:rsidRPr="00BA238B">
        <w:rPr>
          <w:rFonts w:ascii="Arial" w:hAnsi="Arial" w:cs="Arial"/>
          <w:szCs w:val="24"/>
        </w:rPr>
        <w:t xml:space="preserve"> </w:t>
      </w:r>
      <w:proofErr w:type="spellStart"/>
      <w:r w:rsidRPr="00BA238B">
        <w:rPr>
          <w:rFonts w:ascii="Arial" w:hAnsi="Arial" w:cs="Arial"/>
          <w:szCs w:val="24"/>
        </w:rPr>
        <w:t>Sinar</w:t>
      </w:r>
      <w:proofErr w:type="spellEnd"/>
      <w:r w:rsidRPr="00BA238B">
        <w:rPr>
          <w:rFonts w:ascii="Arial" w:hAnsi="Arial" w:cs="Arial"/>
          <w:szCs w:val="24"/>
        </w:rPr>
        <w:t xml:space="preserve"> main power switch (rotary dial from the vertical {|} position to horizontal {0} position).</w:t>
      </w:r>
    </w:p>
    <w:p w:rsidR="00052A9F" w:rsidRPr="00BA238B" w:rsidRDefault="00052A9F" w:rsidP="00052A9F">
      <w:pPr>
        <w:overflowPunct/>
        <w:autoSpaceDE/>
        <w:autoSpaceDN/>
        <w:adjustRightInd/>
        <w:ind w:left="1080" w:right="324"/>
        <w:textAlignment w:val="auto"/>
        <w:rPr>
          <w:rFonts w:ascii="Arial" w:hAnsi="Arial" w:cs="Arial"/>
          <w:szCs w:val="24"/>
        </w:rPr>
      </w:pPr>
    </w:p>
    <w:p w:rsidR="00BA238B" w:rsidRDefault="00BA238B" w:rsidP="00052A9F">
      <w:pPr>
        <w:pStyle w:val="Heading2"/>
        <w:tabs>
          <w:tab w:val="clear" w:pos="720"/>
          <w:tab w:val="left" w:pos="1080"/>
        </w:tabs>
        <w:ind w:left="540" w:hanging="180"/>
      </w:pPr>
      <w:bookmarkStart w:id="8" w:name="_Toc369771254"/>
      <w:proofErr w:type="spellStart"/>
      <w:r>
        <w:lastRenderedPageBreak/>
        <w:t>Glovebox</w:t>
      </w:r>
      <w:bookmarkEnd w:id="8"/>
      <w:proofErr w:type="spellEnd"/>
    </w:p>
    <w:p w:rsidR="00052A9F" w:rsidRDefault="00052A9F" w:rsidP="00052A9F">
      <w:pPr>
        <w:numPr>
          <w:ilvl w:val="0"/>
          <w:numId w:val="31"/>
        </w:numPr>
        <w:tabs>
          <w:tab w:val="clear" w:pos="720"/>
          <w:tab w:val="num" w:pos="1080"/>
        </w:tabs>
        <w:overflowPunct/>
        <w:autoSpaceDE/>
        <w:autoSpaceDN/>
        <w:adjustRightInd/>
        <w:ind w:left="1080" w:right="324"/>
        <w:textAlignment w:val="auto"/>
        <w:rPr>
          <w:rFonts w:ascii="Arial" w:hAnsi="Arial" w:cs="Arial"/>
          <w:szCs w:val="24"/>
        </w:rPr>
      </w:pPr>
      <w:r w:rsidRPr="00BA238B">
        <w:rPr>
          <w:rFonts w:ascii="Arial" w:hAnsi="Arial" w:cs="Arial"/>
          <w:szCs w:val="24"/>
        </w:rPr>
        <w:t>Verify that chamber doors are fully closed.</w:t>
      </w:r>
    </w:p>
    <w:p w:rsidR="00052A9F" w:rsidRPr="00BA238B" w:rsidRDefault="00052A9F" w:rsidP="00052A9F">
      <w:pPr>
        <w:numPr>
          <w:ilvl w:val="0"/>
          <w:numId w:val="31"/>
        </w:numPr>
        <w:tabs>
          <w:tab w:val="clear" w:pos="720"/>
          <w:tab w:val="num" w:pos="1080"/>
        </w:tabs>
        <w:overflowPunct/>
        <w:autoSpaceDE/>
        <w:autoSpaceDN/>
        <w:adjustRightInd/>
        <w:ind w:left="1080" w:right="324"/>
        <w:textAlignment w:val="auto"/>
        <w:rPr>
          <w:rFonts w:ascii="Arial" w:hAnsi="Arial" w:cs="Arial"/>
          <w:szCs w:val="24"/>
        </w:rPr>
      </w:pPr>
      <w:r w:rsidRPr="00BA238B">
        <w:rPr>
          <w:rFonts w:ascii="Arial" w:hAnsi="Arial" w:cs="Arial"/>
        </w:rPr>
        <w:t>Turn o</w:t>
      </w:r>
      <w:r>
        <w:rPr>
          <w:rFonts w:ascii="Arial" w:hAnsi="Arial" w:cs="Arial"/>
        </w:rPr>
        <w:t>ff the</w:t>
      </w:r>
      <w:r w:rsidRPr="00BA238B">
        <w:rPr>
          <w:rFonts w:ascii="Arial" w:hAnsi="Arial" w:cs="Arial"/>
        </w:rPr>
        <w:t xml:space="preserve"> U511 controller with red button located below keyboard shelf.</w:t>
      </w:r>
    </w:p>
    <w:p w:rsidR="00052A9F" w:rsidRPr="00052A9F" w:rsidRDefault="00052A9F" w:rsidP="00052A9F"/>
    <w:p w:rsidR="00052A9F" w:rsidRDefault="00052A9F" w:rsidP="00052A9F">
      <w:pPr>
        <w:pStyle w:val="Heading1"/>
      </w:pPr>
      <w:r>
        <w:t xml:space="preserve"> </w:t>
      </w:r>
      <w:bookmarkStart w:id="9" w:name="_Toc369771255"/>
      <w:r>
        <w:t>Startup and shutdown of the JK450</w:t>
      </w:r>
      <w:bookmarkEnd w:id="9"/>
    </w:p>
    <w:p w:rsidR="00052A9F" w:rsidRDefault="00052A9F" w:rsidP="00052A9F">
      <w:pPr>
        <w:pStyle w:val="Heading2"/>
        <w:tabs>
          <w:tab w:val="left" w:pos="1080"/>
        </w:tabs>
        <w:ind w:hanging="360"/>
      </w:pPr>
      <w:bookmarkStart w:id="10" w:name="_Toc369771256"/>
      <w:r>
        <w:t>Startup of JK450</w:t>
      </w:r>
      <w:bookmarkEnd w:id="10"/>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Turn on the chiller located in the weld room.</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Turn the main knob, located on the front panel of the work station, to the on position.</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Inside the panel, on the side of the work station, open the computer door and turn on the computer.</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Go to the front of the computer screen and push the power on/e-stop reset, located on the right side of the computer.</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Go to the front of the power supply and turn the front switch to the on position.</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Go to the chiller and turn it on by flipping the on/off switch to the on position</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 xml:space="preserve">Once the computer is booted up, open up the </w:t>
      </w:r>
      <w:proofErr w:type="spellStart"/>
      <w:r w:rsidRPr="00E70815">
        <w:rPr>
          <w:rFonts w:ascii="Arial" w:hAnsi="Arial" w:cs="Arial"/>
        </w:rPr>
        <w:t>laserview</w:t>
      </w:r>
      <w:proofErr w:type="spellEnd"/>
      <w:r w:rsidRPr="00E70815">
        <w:rPr>
          <w:rFonts w:ascii="Arial" w:hAnsi="Arial" w:cs="Arial"/>
        </w:rPr>
        <w:t xml:space="preserve"> icon, and push the standby tab on the top part of the screen</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 xml:space="preserve">Push on button next the standby button once it is highlighted black.  When the laser begins pulsing, push the remote button on the top right side of the screen. Minimize </w:t>
      </w:r>
      <w:proofErr w:type="spellStart"/>
      <w:r w:rsidRPr="00E70815">
        <w:rPr>
          <w:rFonts w:ascii="Arial" w:hAnsi="Arial" w:cs="Arial"/>
        </w:rPr>
        <w:t>laserview</w:t>
      </w:r>
      <w:proofErr w:type="spellEnd"/>
      <w:r w:rsidRPr="00E70815">
        <w:rPr>
          <w:rFonts w:ascii="Arial" w:hAnsi="Arial" w:cs="Arial"/>
        </w:rPr>
        <w:t>.</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 xml:space="preserve">Open up the </w:t>
      </w:r>
      <w:proofErr w:type="spellStart"/>
      <w:r w:rsidRPr="00E70815">
        <w:rPr>
          <w:rFonts w:ascii="Arial" w:hAnsi="Arial" w:cs="Arial"/>
        </w:rPr>
        <w:t>nview</w:t>
      </w:r>
      <w:proofErr w:type="spellEnd"/>
      <w:r w:rsidRPr="00E70815">
        <w:rPr>
          <w:rFonts w:ascii="Arial" w:hAnsi="Arial" w:cs="Arial"/>
        </w:rPr>
        <w:t xml:space="preserve"> (</w:t>
      </w:r>
      <w:proofErr w:type="spellStart"/>
      <w:r w:rsidRPr="00E70815">
        <w:rPr>
          <w:rFonts w:ascii="Arial" w:hAnsi="Arial" w:cs="Arial"/>
        </w:rPr>
        <w:t>hmi</w:t>
      </w:r>
      <w:proofErr w:type="spellEnd"/>
      <w:r w:rsidRPr="00E70815">
        <w:rPr>
          <w:rFonts w:ascii="Arial" w:hAnsi="Arial" w:cs="Arial"/>
        </w:rPr>
        <w:t>) icon next.   Once it is open, push the run/</w:t>
      </w:r>
      <w:proofErr w:type="spellStart"/>
      <w:r w:rsidRPr="00E70815">
        <w:rPr>
          <w:rFonts w:ascii="Arial" w:hAnsi="Arial" w:cs="Arial"/>
        </w:rPr>
        <w:t>cnc</w:t>
      </w:r>
      <w:proofErr w:type="spellEnd"/>
      <w:r w:rsidRPr="00E70815">
        <w:rPr>
          <w:rFonts w:ascii="Arial" w:hAnsi="Arial" w:cs="Arial"/>
        </w:rPr>
        <w:t xml:space="preserve"> icon on the lower left of the screen.</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Once on the run/</w:t>
      </w:r>
      <w:proofErr w:type="spellStart"/>
      <w:r w:rsidRPr="00E70815">
        <w:rPr>
          <w:rFonts w:ascii="Arial" w:hAnsi="Arial" w:cs="Arial"/>
        </w:rPr>
        <w:t>cnc</w:t>
      </w:r>
      <w:proofErr w:type="spellEnd"/>
      <w:r w:rsidRPr="00E70815">
        <w:rPr>
          <w:rFonts w:ascii="Arial" w:hAnsi="Arial" w:cs="Arial"/>
        </w:rPr>
        <w:t xml:space="preserve"> page, go to the home tab on the left side of the screen and press tab.  When on the home screen, press the homing sequence tab. When all axes are homed, press task 1 tab on the left side of the screen, and then minimize </w:t>
      </w:r>
      <w:proofErr w:type="spellStart"/>
      <w:r w:rsidRPr="00E70815">
        <w:rPr>
          <w:rFonts w:ascii="Arial" w:hAnsi="Arial" w:cs="Arial"/>
        </w:rPr>
        <w:t>nview</w:t>
      </w:r>
      <w:proofErr w:type="spellEnd"/>
      <w:r w:rsidRPr="00E70815">
        <w:rPr>
          <w:rFonts w:ascii="Arial" w:hAnsi="Arial" w:cs="Arial"/>
        </w:rPr>
        <w:t xml:space="preserve"> (</w:t>
      </w:r>
      <w:proofErr w:type="spellStart"/>
      <w:r w:rsidRPr="00E70815">
        <w:rPr>
          <w:rFonts w:ascii="Arial" w:hAnsi="Arial" w:cs="Arial"/>
        </w:rPr>
        <w:t>hmi</w:t>
      </w:r>
      <w:proofErr w:type="spellEnd"/>
      <w:r w:rsidRPr="00E70815">
        <w:rPr>
          <w:rFonts w:ascii="Arial" w:hAnsi="Arial" w:cs="Arial"/>
        </w:rPr>
        <w:t>).</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Turn on the monitor on top of the computer control panel.</w:t>
      </w:r>
    </w:p>
    <w:p w:rsidR="00052A9F" w:rsidRPr="00E70815"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Turn on the exhaust fan located behind the work station and fiber optic light located on the top of the work station.</w:t>
      </w:r>
    </w:p>
    <w:p w:rsidR="00052A9F" w:rsidRPr="00E878FB" w:rsidRDefault="00052A9F" w:rsidP="00052A9F">
      <w:pPr>
        <w:pStyle w:val="Footer"/>
        <w:numPr>
          <w:ilvl w:val="0"/>
          <w:numId w:val="32"/>
        </w:numPr>
        <w:tabs>
          <w:tab w:val="clear" w:pos="4320"/>
          <w:tab w:val="clear" w:pos="8640"/>
        </w:tabs>
        <w:overflowPunct/>
        <w:autoSpaceDE/>
        <w:autoSpaceDN/>
        <w:adjustRightInd/>
        <w:ind w:right="324"/>
        <w:textAlignment w:val="auto"/>
        <w:rPr>
          <w:rFonts w:ascii="Arial" w:hAnsi="Arial" w:cs="Arial"/>
        </w:rPr>
      </w:pPr>
      <w:r w:rsidRPr="00E70815">
        <w:rPr>
          <w:rFonts w:ascii="Arial" w:hAnsi="Arial" w:cs="Arial"/>
        </w:rPr>
        <w:t xml:space="preserve">Maximize </w:t>
      </w:r>
      <w:proofErr w:type="spellStart"/>
      <w:r w:rsidRPr="00E70815">
        <w:rPr>
          <w:rFonts w:ascii="Arial" w:hAnsi="Arial" w:cs="Arial"/>
        </w:rPr>
        <w:t>nview</w:t>
      </w:r>
      <w:proofErr w:type="spellEnd"/>
      <w:r w:rsidRPr="00E70815">
        <w:rPr>
          <w:rFonts w:ascii="Arial" w:hAnsi="Arial" w:cs="Arial"/>
        </w:rPr>
        <w:t xml:space="preserve"> (</w:t>
      </w:r>
      <w:proofErr w:type="spellStart"/>
      <w:r w:rsidRPr="00E70815">
        <w:rPr>
          <w:rFonts w:ascii="Arial" w:hAnsi="Arial" w:cs="Arial"/>
        </w:rPr>
        <w:t>hmi</w:t>
      </w:r>
      <w:proofErr w:type="spellEnd"/>
      <w:r w:rsidRPr="00E70815">
        <w:rPr>
          <w:rFonts w:ascii="Arial" w:hAnsi="Arial" w:cs="Arial"/>
        </w:rPr>
        <w:t>) and in task 1 you may now call up a program and weld.</w:t>
      </w:r>
    </w:p>
    <w:p w:rsidR="00052A9F" w:rsidRDefault="00E878FB" w:rsidP="00E878FB">
      <w:pPr>
        <w:pStyle w:val="Heading2"/>
        <w:tabs>
          <w:tab w:val="left" w:pos="1080"/>
        </w:tabs>
        <w:ind w:hanging="360"/>
      </w:pPr>
      <w:bookmarkStart w:id="11" w:name="_Toc369771257"/>
      <w:r>
        <w:t>Shutdown of JK450</w:t>
      </w:r>
      <w:bookmarkEnd w:id="11"/>
    </w:p>
    <w:p w:rsidR="00E878FB" w:rsidRPr="00E70815" w:rsidRDefault="00E878FB" w:rsidP="00E878FB">
      <w:pPr>
        <w:numPr>
          <w:ilvl w:val="0"/>
          <w:numId w:val="33"/>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 xml:space="preserve">Maximize the </w:t>
      </w:r>
      <w:proofErr w:type="spellStart"/>
      <w:r w:rsidRPr="00E70815">
        <w:rPr>
          <w:rFonts w:ascii="Arial" w:hAnsi="Arial" w:cs="Arial"/>
        </w:rPr>
        <w:t>laserview</w:t>
      </w:r>
      <w:proofErr w:type="spellEnd"/>
      <w:r w:rsidRPr="00E70815">
        <w:rPr>
          <w:rFonts w:ascii="Arial" w:hAnsi="Arial" w:cs="Arial"/>
        </w:rPr>
        <w:t xml:space="preserve"> window and press the off button on the top left of the screen.</w:t>
      </w:r>
    </w:p>
    <w:p w:rsidR="00E878FB" w:rsidRPr="00E70815" w:rsidRDefault="00E878FB" w:rsidP="00E878FB">
      <w:pPr>
        <w:numPr>
          <w:ilvl w:val="0"/>
          <w:numId w:val="33"/>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 xml:space="preserve">Maximize the </w:t>
      </w:r>
      <w:proofErr w:type="spellStart"/>
      <w:r w:rsidRPr="00E70815">
        <w:rPr>
          <w:rFonts w:ascii="Arial" w:hAnsi="Arial" w:cs="Arial"/>
        </w:rPr>
        <w:t>nview</w:t>
      </w:r>
      <w:proofErr w:type="spellEnd"/>
      <w:r w:rsidRPr="00E70815">
        <w:rPr>
          <w:rFonts w:ascii="Arial" w:hAnsi="Arial" w:cs="Arial"/>
        </w:rPr>
        <w:t xml:space="preserve"> (</w:t>
      </w:r>
      <w:proofErr w:type="spellStart"/>
      <w:r w:rsidRPr="00E70815">
        <w:rPr>
          <w:rFonts w:ascii="Arial" w:hAnsi="Arial" w:cs="Arial"/>
        </w:rPr>
        <w:t>hmi</w:t>
      </w:r>
      <w:proofErr w:type="spellEnd"/>
      <w:r w:rsidRPr="00E70815">
        <w:rPr>
          <w:rFonts w:ascii="Arial" w:hAnsi="Arial" w:cs="Arial"/>
        </w:rPr>
        <w:t>) window and close out the program.</w:t>
      </w:r>
    </w:p>
    <w:p w:rsidR="00E878FB" w:rsidRPr="00E70815" w:rsidRDefault="00E878FB" w:rsidP="00E878FB">
      <w:pPr>
        <w:numPr>
          <w:ilvl w:val="0"/>
          <w:numId w:val="33"/>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Turn off the monitor above the computer console.</w:t>
      </w:r>
    </w:p>
    <w:p w:rsidR="00E878FB" w:rsidRPr="00E70815" w:rsidRDefault="00E878FB" w:rsidP="00E878FB">
      <w:pPr>
        <w:numPr>
          <w:ilvl w:val="0"/>
          <w:numId w:val="33"/>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 xml:space="preserve">Go back to </w:t>
      </w:r>
      <w:proofErr w:type="spellStart"/>
      <w:r w:rsidRPr="00E70815">
        <w:rPr>
          <w:rFonts w:ascii="Arial" w:hAnsi="Arial" w:cs="Arial"/>
        </w:rPr>
        <w:t>laserview</w:t>
      </w:r>
      <w:proofErr w:type="spellEnd"/>
      <w:r w:rsidRPr="00E70815">
        <w:rPr>
          <w:rFonts w:ascii="Arial" w:hAnsi="Arial" w:cs="Arial"/>
        </w:rPr>
        <w:t xml:space="preserve"> and close out the program (this will have given the lamps enough time to cool before shutting off the laser).</w:t>
      </w:r>
    </w:p>
    <w:p w:rsidR="00E878FB" w:rsidRPr="00E70815" w:rsidRDefault="00E878FB" w:rsidP="00E878FB">
      <w:pPr>
        <w:numPr>
          <w:ilvl w:val="0"/>
          <w:numId w:val="33"/>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Turn off the computer by going under the start tab and pressing shutdown.</w:t>
      </w:r>
    </w:p>
    <w:p w:rsidR="00E878FB" w:rsidRPr="00E70815" w:rsidRDefault="00E878FB" w:rsidP="00E878FB">
      <w:pPr>
        <w:numPr>
          <w:ilvl w:val="0"/>
          <w:numId w:val="33"/>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Turn off the fiber optic light and exhaust fan.</w:t>
      </w:r>
    </w:p>
    <w:p w:rsidR="00E878FB" w:rsidRPr="00E70815" w:rsidRDefault="00E878FB" w:rsidP="00E878FB">
      <w:pPr>
        <w:numPr>
          <w:ilvl w:val="0"/>
          <w:numId w:val="33"/>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Go to the front of the laser power supply and switch the knob to the off position.</w:t>
      </w:r>
    </w:p>
    <w:p w:rsidR="00E878FB" w:rsidRPr="00E70815" w:rsidRDefault="00E878FB" w:rsidP="00E878FB">
      <w:pPr>
        <w:numPr>
          <w:ilvl w:val="0"/>
          <w:numId w:val="33"/>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Go to the front of the chiller and flip the on/off switch to the off position.</w:t>
      </w:r>
    </w:p>
    <w:p w:rsidR="00E878FB" w:rsidRPr="00E70815" w:rsidRDefault="00E878FB" w:rsidP="00E878FB">
      <w:pPr>
        <w:numPr>
          <w:ilvl w:val="0"/>
          <w:numId w:val="33"/>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Go to the front of the work station and switch the front knob to the off position.</w:t>
      </w:r>
    </w:p>
    <w:p w:rsidR="00E878FB" w:rsidRPr="00E70815" w:rsidRDefault="00E878FB" w:rsidP="00E878FB">
      <w:pPr>
        <w:numPr>
          <w:ilvl w:val="0"/>
          <w:numId w:val="33"/>
        </w:numPr>
        <w:ind w:left="1080"/>
        <w:rPr>
          <w:rFonts w:ascii="Arial" w:hAnsi="Arial"/>
        </w:rPr>
      </w:pPr>
      <w:r w:rsidRPr="00E70815">
        <w:rPr>
          <w:rFonts w:ascii="Arial" w:hAnsi="Arial" w:cs="Arial"/>
        </w:rPr>
        <w:t>Turn off the chiller located in the weld room.</w:t>
      </w:r>
    </w:p>
    <w:p w:rsidR="00E878FB" w:rsidRPr="00E878FB" w:rsidRDefault="00E878FB" w:rsidP="00E878FB"/>
    <w:p w:rsidR="00E878FB" w:rsidRDefault="001D2B7E" w:rsidP="00E878FB">
      <w:pPr>
        <w:pStyle w:val="Heading1"/>
      </w:pPr>
      <w:r>
        <w:t xml:space="preserve"> </w:t>
      </w:r>
      <w:bookmarkStart w:id="12" w:name="_Toc369771258"/>
      <w:r>
        <w:t>Startup and shutdown of MS80</w:t>
      </w:r>
      <w:r w:rsidR="00E878FB">
        <w:t>0</w:t>
      </w:r>
      <w:bookmarkEnd w:id="12"/>
    </w:p>
    <w:p w:rsidR="00E878FB" w:rsidRDefault="001D2B7E" w:rsidP="00E878FB">
      <w:pPr>
        <w:pStyle w:val="Heading2"/>
        <w:tabs>
          <w:tab w:val="left" w:pos="1080"/>
        </w:tabs>
        <w:ind w:hanging="360"/>
      </w:pPr>
      <w:bookmarkStart w:id="13" w:name="_Toc369771259"/>
      <w:r>
        <w:t>Startup of the MS80</w:t>
      </w:r>
      <w:r w:rsidR="00E878FB">
        <w:t>0</w:t>
      </w:r>
      <w:bookmarkEnd w:id="13"/>
    </w:p>
    <w:p w:rsidR="004859F7" w:rsidRPr="00E70815" w:rsidRDefault="004859F7" w:rsidP="004859F7">
      <w:pPr>
        <w:overflowPunct/>
        <w:autoSpaceDE/>
        <w:autoSpaceDN/>
        <w:adjustRightInd/>
        <w:textAlignment w:val="auto"/>
        <w:rPr>
          <w:rFonts w:ascii="Arial" w:hAnsi="Arial" w:cs="Arial"/>
        </w:rPr>
      </w:pPr>
    </w:p>
    <w:p w:rsidR="004859F7" w:rsidRDefault="004859F7" w:rsidP="004859F7">
      <w:pPr>
        <w:numPr>
          <w:ilvl w:val="0"/>
          <w:numId w:val="34"/>
        </w:numPr>
        <w:overflowPunct/>
        <w:autoSpaceDE/>
        <w:autoSpaceDN/>
        <w:adjustRightInd/>
        <w:textAlignment w:val="auto"/>
        <w:rPr>
          <w:rFonts w:ascii="Arial" w:hAnsi="Arial" w:cs="Arial"/>
        </w:rPr>
      </w:pPr>
      <w:r w:rsidRPr="00E70815">
        <w:rPr>
          <w:rFonts w:ascii="Arial" w:hAnsi="Arial" w:cs="Arial"/>
        </w:rPr>
        <w:t>Start chiller unit (located in the machine shop compressor room; turn controller switch to ON, wait for temperature digits to illuminate, start system pump by pressing the ON side of the pump start switch).</w:t>
      </w:r>
    </w:p>
    <w:p w:rsidR="004859F7" w:rsidRPr="004859F7"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4859F7">
        <w:rPr>
          <w:rFonts w:ascii="Arial" w:hAnsi="Arial" w:cs="Arial"/>
        </w:rPr>
        <w:t>Switch on main power at external isolator LP104/CIR 32,34,36</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Turn the ENABLE key to the right (horizontal) position.</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Turn on the cooler by pressing the COOLER button (the button should illuminate); press POWER button; you should hear the main relays energize after approx. 5 seconds.</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 xml:space="preserve">Check the following: READY lamp illuminated, clock switch set to INTERNAL, and range switch set to </w:t>
      </w:r>
      <w:smartTag w:uri="urn:schemas-microsoft-com:office:smarttags" w:element="City">
        <w:smartTag w:uri="urn:schemas-microsoft-com:office:smarttags" w:element="place">
          <w:r w:rsidRPr="00E70815">
            <w:rPr>
              <w:rFonts w:ascii="Arial" w:hAnsi="Arial" w:cs="Arial"/>
            </w:rPr>
            <w:t>NORMAL</w:t>
          </w:r>
        </w:smartTag>
      </w:smartTag>
      <w:r w:rsidRPr="00E70815">
        <w:rPr>
          <w:rFonts w:ascii="Arial" w:hAnsi="Arial" w:cs="Arial"/>
        </w:rPr>
        <w:t>.</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Turn on ionizer.</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Turn on fiber light.</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Look up welding parameters in welding database.  This will show Rate, Pulse Width, Joules, Seconds Fixture Position and any applicable notes.</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 xml:space="preserve">Set laser parameter repetition rate (RATE %) per database job setup instructions. Be sure to read and comply with </w:t>
      </w:r>
      <w:r w:rsidRPr="00E70815">
        <w:rPr>
          <w:rFonts w:ascii="Arial" w:hAnsi="Arial" w:cs="Arial"/>
          <w:u w:val="single"/>
        </w:rPr>
        <w:t>all</w:t>
      </w:r>
      <w:r w:rsidRPr="00E70815">
        <w:rPr>
          <w:rFonts w:ascii="Arial" w:hAnsi="Arial" w:cs="Arial"/>
        </w:rPr>
        <w:t xml:space="preserve"> job instructions.</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Set laser parameter pulse width (WIDTH %) per database job setup instructions. Scaling for pulse width is 5X so for PW=1 set 5, for PW=2 set 10, for PW=3 set 15, for PW=4 set 20 and for PW=5 set 25.</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Energize laser by pressing the LASER ON – LOCAL button</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Set the energy monitor range switch to 10J.</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Set laser parameter lamp current to set joules per database job setup instructions.  This will be done by adjusting the rheostat while watching the joule output on the scale.</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b/>
          <w:i/>
        </w:rPr>
      </w:pPr>
      <w:r w:rsidRPr="00E70815">
        <w:rPr>
          <w:rFonts w:ascii="Arial" w:hAnsi="Arial" w:cs="Arial"/>
        </w:rPr>
        <w:t>Set laser parameter chuck rotation (speed)</w:t>
      </w:r>
      <w:r w:rsidRPr="00E70815">
        <w:rPr>
          <w:rFonts w:ascii="Arial" w:hAnsi="Arial" w:cs="Arial"/>
          <w:b/>
        </w:rPr>
        <w:t xml:space="preserve">.  </w:t>
      </w:r>
      <w:r w:rsidRPr="00E70815">
        <w:rPr>
          <w:rFonts w:ascii="Arial" w:hAnsi="Arial" w:cs="Arial"/>
        </w:rPr>
        <w:t xml:space="preserve">Adjust the fine dial on the Electro Craft Rotary Motor to set the rpm using the </w:t>
      </w:r>
      <w:proofErr w:type="gramStart"/>
      <w:r w:rsidRPr="00E70815">
        <w:rPr>
          <w:rFonts w:ascii="Arial" w:hAnsi="Arial" w:cs="Arial"/>
        </w:rPr>
        <w:t>seconds</w:t>
      </w:r>
      <w:proofErr w:type="gramEnd"/>
      <w:r w:rsidRPr="00E70815">
        <w:rPr>
          <w:rFonts w:ascii="Arial" w:hAnsi="Arial" w:cs="Arial"/>
        </w:rPr>
        <w:t xml:space="preserve"> conversion chart.</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Check that the SUPPLY lamp is illuminated.</w:t>
      </w:r>
    </w:p>
    <w:p w:rsidR="004859F7" w:rsidRPr="00E70815" w:rsidRDefault="004859F7" w:rsidP="004859F7">
      <w:pPr>
        <w:pStyle w:val="Footer"/>
        <w:numPr>
          <w:ilvl w:val="0"/>
          <w:numId w:val="34"/>
        </w:numPr>
        <w:tabs>
          <w:tab w:val="clear" w:pos="4320"/>
          <w:tab w:val="clear" w:pos="8640"/>
          <w:tab w:val="left" w:pos="1080"/>
          <w:tab w:val="num" w:pos="1260"/>
        </w:tabs>
        <w:overflowPunct/>
        <w:autoSpaceDE/>
        <w:autoSpaceDN/>
        <w:adjustRightInd/>
        <w:ind w:left="1080" w:right="324" w:hanging="360"/>
        <w:textAlignment w:val="auto"/>
        <w:rPr>
          <w:rFonts w:ascii="Arial" w:hAnsi="Arial" w:cs="Arial"/>
        </w:rPr>
      </w:pPr>
      <w:r w:rsidRPr="00E70815">
        <w:rPr>
          <w:rFonts w:ascii="Arial" w:hAnsi="Arial" w:cs="Arial"/>
        </w:rPr>
        <w:t xml:space="preserve">Check that shield gas is properly setup to supply 6 liters/min to the welder.  </w:t>
      </w:r>
    </w:p>
    <w:p w:rsidR="004859F7" w:rsidRPr="00E70815" w:rsidRDefault="004859F7" w:rsidP="004859F7">
      <w:pPr>
        <w:tabs>
          <w:tab w:val="left" w:pos="720"/>
        </w:tabs>
        <w:ind w:left="360" w:right="324" w:hanging="360"/>
        <w:rPr>
          <w:rFonts w:ascii="Arial" w:hAnsi="Arial" w:cs="Arial"/>
        </w:rPr>
      </w:pPr>
    </w:p>
    <w:p w:rsidR="004859F7" w:rsidRDefault="004859F7" w:rsidP="004859F7">
      <w:pPr>
        <w:pStyle w:val="BodyTextIndent"/>
        <w:rPr>
          <w:rFonts w:ascii="Arial" w:hAnsi="Arial" w:cs="Arial"/>
        </w:rPr>
      </w:pPr>
    </w:p>
    <w:p w:rsidR="004859F7" w:rsidRDefault="004859F7" w:rsidP="004859F7">
      <w:pPr>
        <w:pStyle w:val="BodyTextIndent"/>
        <w:rPr>
          <w:rFonts w:ascii="Arial" w:hAnsi="Arial" w:cs="Arial"/>
        </w:rPr>
      </w:pPr>
    </w:p>
    <w:p w:rsidR="004859F7" w:rsidRDefault="004859F7" w:rsidP="004859F7">
      <w:pPr>
        <w:pStyle w:val="BodyTextIndent"/>
        <w:rPr>
          <w:rFonts w:ascii="Arial" w:hAnsi="Arial" w:cs="Arial"/>
        </w:rPr>
      </w:pPr>
    </w:p>
    <w:p w:rsidR="004859F7" w:rsidRDefault="004859F7" w:rsidP="004859F7">
      <w:pPr>
        <w:pStyle w:val="BodyTextIndent"/>
        <w:rPr>
          <w:rFonts w:ascii="Arial" w:hAnsi="Arial" w:cs="Arial"/>
        </w:rPr>
      </w:pPr>
    </w:p>
    <w:p w:rsidR="004859F7" w:rsidRDefault="004859F7" w:rsidP="004859F7">
      <w:pPr>
        <w:pStyle w:val="BodyTextIndent"/>
        <w:rPr>
          <w:rFonts w:ascii="Arial" w:hAnsi="Arial" w:cs="Arial"/>
        </w:rPr>
      </w:pPr>
    </w:p>
    <w:p w:rsidR="004859F7" w:rsidRDefault="004859F7" w:rsidP="004859F7">
      <w:pPr>
        <w:pStyle w:val="BodyTextIndent"/>
        <w:rPr>
          <w:rFonts w:ascii="Arial" w:hAnsi="Arial" w:cs="Arial"/>
        </w:rPr>
      </w:pPr>
    </w:p>
    <w:p w:rsidR="004859F7" w:rsidRDefault="004859F7" w:rsidP="004859F7">
      <w:pPr>
        <w:pStyle w:val="BodyTextIndent"/>
        <w:rPr>
          <w:rFonts w:ascii="Arial" w:hAnsi="Arial" w:cs="Arial"/>
        </w:rPr>
      </w:pPr>
    </w:p>
    <w:p w:rsidR="004859F7" w:rsidRDefault="004859F7" w:rsidP="004859F7">
      <w:pPr>
        <w:pStyle w:val="BodyTextIndent"/>
        <w:rPr>
          <w:rFonts w:ascii="Arial" w:hAnsi="Arial" w:cs="Arial"/>
        </w:rPr>
      </w:pPr>
    </w:p>
    <w:p w:rsidR="004859F7" w:rsidRDefault="004859F7" w:rsidP="004859F7">
      <w:pPr>
        <w:pStyle w:val="BodyTextIndent"/>
        <w:rPr>
          <w:rFonts w:ascii="Arial" w:hAnsi="Arial" w:cs="Arial"/>
        </w:rPr>
      </w:pPr>
    </w:p>
    <w:p w:rsidR="004859F7" w:rsidRPr="00E70815" w:rsidRDefault="004859F7" w:rsidP="004859F7">
      <w:pPr>
        <w:pStyle w:val="BodyTextIndent"/>
        <w:rPr>
          <w:rFonts w:ascii="Arial" w:hAnsi="Arial" w:cs="Arial"/>
        </w:rPr>
      </w:pPr>
    </w:p>
    <w:tbl>
      <w:tblPr>
        <w:tblW w:w="0" w:type="auto"/>
        <w:jc w:val="center"/>
        <w:tblInd w:w="244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40"/>
        <w:gridCol w:w="2340"/>
      </w:tblGrid>
      <w:tr w:rsidR="004859F7" w:rsidRPr="00E70815" w:rsidTr="00AD6D8D">
        <w:trPr>
          <w:jc w:val="center"/>
        </w:trPr>
        <w:tc>
          <w:tcPr>
            <w:tcW w:w="4680" w:type="dxa"/>
            <w:gridSpan w:val="2"/>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Electro-Craft Rotary Motor</w:t>
            </w:r>
          </w:p>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For Laser Welder</w:t>
            </w:r>
          </w:p>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Top Scale 0-8</w:t>
            </w:r>
          </w:p>
        </w:tc>
      </w:tr>
      <w:tr w:rsidR="004859F7" w:rsidRPr="00E70815" w:rsidTr="00AD6D8D">
        <w:trPr>
          <w:jc w:val="center"/>
        </w:trPr>
        <w:tc>
          <w:tcPr>
            <w:tcW w:w="4680" w:type="dxa"/>
            <w:gridSpan w:val="2"/>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 xml:space="preserve">Sec = per 1 revolution +/- 1/4 Sec. </w:t>
            </w:r>
            <w:proofErr w:type="spellStart"/>
            <w:r w:rsidRPr="00E70815">
              <w:rPr>
                <w:rFonts w:ascii="Arial" w:hAnsi="Arial" w:cs="Arial"/>
                <w:sz w:val="24"/>
                <w:szCs w:val="24"/>
              </w:rPr>
              <w:t>Tol</w:t>
            </w:r>
            <w:proofErr w:type="spellEnd"/>
            <w:r w:rsidRPr="00E70815">
              <w:rPr>
                <w:rFonts w:ascii="Arial" w:hAnsi="Arial" w:cs="Arial"/>
                <w:sz w:val="24"/>
                <w:szCs w:val="24"/>
              </w:rPr>
              <w:t>.</w:t>
            </w:r>
          </w:p>
        </w:tc>
      </w:tr>
      <w:tr w:rsidR="004859F7" w:rsidRPr="00E70815" w:rsidTr="00AD6D8D">
        <w:trPr>
          <w:jc w:val="center"/>
        </w:trPr>
        <w:tc>
          <w:tcPr>
            <w:tcW w:w="2340" w:type="dxa"/>
            <w:tcBorders>
              <w:top w:val="nil"/>
              <w:bottom w:val="nil"/>
              <w:righ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0 = 0 Sec</w:t>
            </w:r>
          </w:p>
        </w:tc>
        <w:tc>
          <w:tcPr>
            <w:tcW w:w="2340" w:type="dxa"/>
            <w:tcBorders>
              <w:lef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4 = 5 1/2 Sec</w:t>
            </w:r>
          </w:p>
        </w:tc>
      </w:tr>
      <w:tr w:rsidR="004859F7" w:rsidRPr="00E70815" w:rsidTr="00AD6D8D">
        <w:trPr>
          <w:jc w:val="center"/>
        </w:trPr>
        <w:tc>
          <w:tcPr>
            <w:tcW w:w="2340" w:type="dxa"/>
            <w:tcBorders>
              <w:top w:val="nil"/>
              <w:bottom w:val="nil"/>
              <w:righ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1 = 26 Sec</w:t>
            </w:r>
          </w:p>
        </w:tc>
        <w:tc>
          <w:tcPr>
            <w:tcW w:w="2340" w:type="dxa"/>
            <w:tcBorders>
              <w:lef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5 = 4 1/2 Sec</w:t>
            </w:r>
          </w:p>
        </w:tc>
      </w:tr>
      <w:tr w:rsidR="004859F7" w:rsidRPr="00E70815" w:rsidTr="00AD6D8D">
        <w:trPr>
          <w:jc w:val="center"/>
        </w:trPr>
        <w:tc>
          <w:tcPr>
            <w:tcW w:w="2340" w:type="dxa"/>
            <w:tcBorders>
              <w:top w:val="nil"/>
              <w:bottom w:val="nil"/>
              <w:righ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1.5 = 16 Sec</w:t>
            </w:r>
          </w:p>
        </w:tc>
        <w:tc>
          <w:tcPr>
            <w:tcW w:w="2340" w:type="dxa"/>
            <w:tcBorders>
              <w:lef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6 = 3 1/2 Sec</w:t>
            </w:r>
          </w:p>
        </w:tc>
      </w:tr>
      <w:tr w:rsidR="004859F7" w:rsidRPr="00E70815" w:rsidTr="00AD6D8D">
        <w:trPr>
          <w:jc w:val="center"/>
        </w:trPr>
        <w:tc>
          <w:tcPr>
            <w:tcW w:w="2340" w:type="dxa"/>
            <w:tcBorders>
              <w:top w:val="nil"/>
              <w:bottom w:val="nil"/>
              <w:righ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2 = 11 1/2 Sec</w:t>
            </w:r>
          </w:p>
        </w:tc>
        <w:tc>
          <w:tcPr>
            <w:tcW w:w="2340" w:type="dxa"/>
            <w:tcBorders>
              <w:lef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7 = 3 Sec</w:t>
            </w:r>
          </w:p>
        </w:tc>
      </w:tr>
      <w:tr w:rsidR="004859F7" w:rsidRPr="00E70815" w:rsidTr="00AD6D8D">
        <w:trPr>
          <w:jc w:val="center"/>
        </w:trPr>
        <w:tc>
          <w:tcPr>
            <w:tcW w:w="2340" w:type="dxa"/>
            <w:tcBorders>
              <w:top w:val="nil"/>
              <w:bottom w:val="nil"/>
              <w:righ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2.5 = 9 1/2 Sec</w:t>
            </w:r>
          </w:p>
        </w:tc>
        <w:tc>
          <w:tcPr>
            <w:tcW w:w="2340" w:type="dxa"/>
            <w:tcBorders>
              <w:lef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8 = 2 3/4 Sec</w:t>
            </w:r>
          </w:p>
        </w:tc>
      </w:tr>
      <w:tr w:rsidR="004859F7" w:rsidRPr="00E70815" w:rsidTr="00AD6D8D">
        <w:trPr>
          <w:jc w:val="center"/>
        </w:trPr>
        <w:tc>
          <w:tcPr>
            <w:tcW w:w="2340" w:type="dxa"/>
            <w:tcBorders>
              <w:top w:val="nil"/>
              <w:bottom w:val="single" w:sz="4" w:space="0" w:color="auto"/>
              <w:right w:val="nil"/>
            </w:tcBorders>
          </w:tcPr>
          <w:p w:rsidR="004859F7" w:rsidRPr="00E70815" w:rsidRDefault="004859F7" w:rsidP="00AD6D8D">
            <w:pPr>
              <w:pStyle w:val="BodyTextIndent"/>
              <w:ind w:left="0"/>
              <w:rPr>
                <w:rFonts w:ascii="Arial" w:hAnsi="Arial" w:cs="Arial"/>
                <w:sz w:val="24"/>
                <w:szCs w:val="24"/>
              </w:rPr>
            </w:pPr>
            <w:r w:rsidRPr="00E70815">
              <w:rPr>
                <w:rFonts w:ascii="Arial" w:hAnsi="Arial" w:cs="Arial"/>
                <w:sz w:val="24"/>
                <w:szCs w:val="24"/>
              </w:rPr>
              <w:t>3 = 7 1/4 Sec</w:t>
            </w:r>
          </w:p>
        </w:tc>
        <w:tc>
          <w:tcPr>
            <w:tcW w:w="2340" w:type="dxa"/>
            <w:tcBorders>
              <w:left w:val="nil"/>
            </w:tcBorders>
          </w:tcPr>
          <w:p w:rsidR="004859F7" w:rsidRPr="00E70815" w:rsidRDefault="004859F7" w:rsidP="00AD6D8D">
            <w:pPr>
              <w:pStyle w:val="BodyTextIndent"/>
              <w:ind w:left="0"/>
              <w:rPr>
                <w:rFonts w:ascii="Arial" w:hAnsi="Arial" w:cs="Arial"/>
                <w:sz w:val="24"/>
                <w:szCs w:val="24"/>
              </w:rPr>
            </w:pPr>
          </w:p>
        </w:tc>
      </w:tr>
    </w:tbl>
    <w:p w:rsidR="004859F7" w:rsidRPr="00E70815" w:rsidRDefault="004859F7" w:rsidP="004859F7">
      <w:pPr>
        <w:pStyle w:val="BodyTextIndent"/>
        <w:rPr>
          <w:rFonts w:ascii="Arial" w:hAnsi="Arial" w:cs="Arial"/>
          <w:sz w:val="24"/>
          <w:szCs w:val="24"/>
        </w:rPr>
      </w:pPr>
      <w:r w:rsidRPr="00E70815">
        <w:rPr>
          <w:rFonts w:ascii="Arial" w:hAnsi="Arial" w:cs="Arial"/>
          <w:sz w:val="24"/>
          <w:szCs w:val="24"/>
        </w:rPr>
        <w:t>Figure 1</w:t>
      </w:r>
    </w:p>
    <w:p w:rsidR="00E878FB" w:rsidRPr="001D2B7E" w:rsidRDefault="004859F7" w:rsidP="001D2B7E">
      <w:pPr>
        <w:pStyle w:val="BodyTextIndent"/>
        <w:ind w:right="-720"/>
        <w:rPr>
          <w:rFonts w:ascii="Arial" w:hAnsi="Arial" w:cs="Arial"/>
          <w:sz w:val="24"/>
          <w:szCs w:val="24"/>
        </w:rPr>
      </w:pPr>
      <w:r w:rsidRPr="00E70815">
        <w:rPr>
          <w:rFonts w:ascii="Arial" w:hAnsi="Arial" w:cs="Arial"/>
          <w:b/>
          <w:sz w:val="24"/>
          <w:szCs w:val="24"/>
        </w:rPr>
        <w:t>NOTE:</w:t>
      </w:r>
      <w:r w:rsidRPr="00E70815">
        <w:rPr>
          <w:rFonts w:ascii="Arial" w:hAnsi="Arial" w:cs="Arial"/>
          <w:sz w:val="24"/>
          <w:szCs w:val="24"/>
        </w:rPr>
        <w:t xml:space="preserve"> If chart is updated, update reference chart at </w:t>
      </w:r>
      <w:proofErr w:type="spellStart"/>
      <w:r w:rsidRPr="00E70815">
        <w:rPr>
          <w:rFonts w:ascii="Arial" w:hAnsi="Arial" w:cs="Arial"/>
          <w:sz w:val="24"/>
          <w:szCs w:val="24"/>
        </w:rPr>
        <w:t>Lumonics</w:t>
      </w:r>
      <w:proofErr w:type="spellEnd"/>
      <w:r w:rsidRPr="00E70815">
        <w:rPr>
          <w:rFonts w:ascii="Arial" w:hAnsi="Arial" w:cs="Arial"/>
          <w:sz w:val="24"/>
          <w:szCs w:val="24"/>
        </w:rPr>
        <w:t xml:space="preserve"> workstation</w:t>
      </w:r>
    </w:p>
    <w:p w:rsidR="00E878FB" w:rsidRDefault="001D2B7E" w:rsidP="00E878FB">
      <w:pPr>
        <w:pStyle w:val="Heading2"/>
        <w:tabs>
          <w:tab w:val="left" w:pos="1080"/>
        </w:tabs>
        <w:ind w:hanging="360"/>
      </w:pPr>
      <w:bookmarkStart w:id="14" w:name="_Toc369771260"/>
      <w:r>
        <w:t>Shutdown of the MS80</w:t>
      </w:r>
      <w:r w:rsidR="00E878FB">
        <w:t>0</w:t>
      </w:r>
      <w:bookmarkEnd w:id="14"/>
    </w:p>
    <w:p w:rsidR="001D2B7E" w:rsidRPr="00E70815" w:rsidRDefault="001D2B7E" w:rsidP="001D2B7E">
      <w:pPr>
        <w:numPr>
          <w:ilvl w:val="0"/>
          <w:numId w:val="35"/>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Shutdown laser by turning off ENABLE key.  (Refer to Section 6.3.19 – 6.3.20 of the Model MS800 Series Laser Operating Manual).  Turn off lights and ionizer.</w:t>
      </w:r>
    </w:p>
    <w:p w:rsidR="001D2B7E" w:rsidRPr="00E70815" w:rsidRDefault="001D2B7E" w:rsidP="001D2B7E">
      <w:pPr>
        <w:numPr>
          <w:ilvl w:val="0"/>
          <w:numId w:val="35"/>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Turn off isolation power LP104/CIR 32, 34, 36.</w:t>
      </w:r>
    </w:p>
    <w:p w:rsidR="001D2B7E" w:rsidRPr="00E70815" w:rsidRDefault="001D2B7E" w:rsidP="001D2B7E">
      <w:pPr>
        <w:numPr>
          <w:ilvl w:val="0"/>
          <w:numId w:val="35"/>
        </w:numPr>
        <w:tabs>
          <w:tab w:val="clear" w:pos="720"/>
          <w:tab w:val="num" w:pos="1080"/>
        </w:tabs>
        <w:overflowPunct/>
        <w:autoSpaceDE/>
        <w:autoSpaceDN/>
        <w:adjustRightInd/>
        <w:ind w:left="1080" w:right="324"/>
        <w:textAlignment w:val="auto"/>
        <w:rPr>
          <w:rFonts w:ascii="Arial" w:hAnsi="Arial" w:cs="Arial"/>
        </w:rPr>
      </w:pPr>
      <w:r w:rsidRPr="00E70815">
        <w:rPr>
          <w:rFonts w:ascii="Arial" w:hAnsi="Arial" w:cs="Arial"/>
        </w:rPr>
        <w:t>Shutdown chiller (turn controller switch to OFF)</w:t>
      </w:r>
    </w:p>
    <w:p w:rsidR="00E878FB" w:rsidRPr="001D2B7E" w:rsidRDefault="001D2B7E" w:rsidP="00E878FB">
      <w:pPr>
        <w:numPr>
          <w:ilvl w:val="0"/>
          <w:numId w:val="35"/>
        </w:numPr>
        <w:tabs>
          <w:tab w:val="clear" w:pos="720"/>
          <w:tab w:val="num" w:pos="1080"/>
        </w:tabs>
        <w:overflowPunct/>
        <w:autoSpaceDE/>
        <w:autoSpaceDN/>
        <w:adjustRightInd/>
        <w:ind w:left="1080"/>
        <w:textAlignment w:val="auto"/>
        <w:rPr>
          <w:rFonts w:ascii="Arial" w:hAnsi="Arial" w:cs="Arial"/>
        </w:rPr>
      </w:pPr>
      <w:r w:rsidRPr="00E70815">
        <w:rPr>
          <w:rFonts w:ascii="Arial" w:hAnsi="Arial" w:cs="Arial"/>
        </w:rPr>
        <w:t xml:space="preserve">Turn off </w:t>
      </w:r>
      <w:proofErr w:type="spellStart"/>
      <w:r w:rsidRPr="00E70815">
        <w:rPr>
          <w:rFonts w:ascii="Arial" w:hAnsi="Arial" w:cs="Arial"/>
        </w:rPr>
        <w:t>Rofin</w:t>
      </w:r>
      <w:proofErr w:type="spellEnd"/>
      <w:r w:rsidRPr="00E70815">
        <w:rPr>
          <w:rFonts w:ascii="Arial" w:hAnsi="Arial" w:cs="Arial"/>
        </w:rPr>
        <w:t xml:space="preserve"> </w:t>
      </w:r>
      <w:proofErr w:type="spellStart"/>
      <w:r w:rsidRPr="00E70815">
        <w:rPr>
          <w:rFonts w:ascii="Arial" w:hAnsi="Arial" w:cs="Arial"/>
        </w:rPr>
        <w:t>Sinar</w:t>
      </w:r>
      <w:proofErr w:type="spellEnd"/>
      <w:r w:rsidRPr="00E70815">
        <w:rPr>
          <w:rFonts w:ascii="Arial" w:hAnsi="Arial" w:cs="Arial"/>
        </w:rPr>
        <w:t xml:space="preserve"> main power switch (rotary dial from the vertical {|} position to horizontal {0} position).</w:t>
      </w:r>
    </w:p>
    <w:p w:rsidR="00E878FB" w:rsidRDefault="00E878FB" w:rsidP="00E878FB">
      <w:pPr>
        <w:pStyle w:val="Heading1"/>
      </w:pPr>
      <w:bookmarkStart w:id="15" w:name="_Toc369771261"/>
      <w:r>
        <w:t>Startup and shutdown of the ILT #1 welder</w:t>
      </w:r>
      <w:bookmarkEnd w:id="15"/>
    </w:p>
    <w:p w:rsidR="001D2B7E" w:rsidRDefault="001D2B7E" w:rsidP="001D2B7E">
      <w:pPr>
        <w:pStyle w:val="Heading2"/>
      </w:pPr>
      <w:bookmarkStart w:id="16" w:name="_Toc369771262"/>
      <w:r>
        <w:t>Startup of the ILT #1 welder</w:t>
      </w:r>
      <w:bookmarkEnd w:id="16"/>
    </w:p>
    <w:p w:rsidR="001D2B7E" w:rsidRDefault="001D2B7E" w:rsidP="001D2B7E">
      <w:r>
        <w:rPr>
          <w:noProof/>
        </w:rPr>
        <w:drawing>
          <wp:inline distT="0" distB="0" distL="0" distR="0" wp14:anchorId="1D3A5C5F" wp14:editId="58574505">
            <wp:extent cx="5943600" cy="24180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418080"/>
                    </a:xfrm>
                    <a:prstGeom prst="rect">
                      <a:avLst/>
                    </a:prstGeom>
                  </pic:spPr>
                </pic:pic>
              </a:graphicData>
            </a:graphic>
          </wp:inline>
        </w:drawing>
      </w:r>
    </w:p>
    <w:p w:rsidR="001D2B7E" w:rsidRDefault="001D2B7E" w:rsidP="001D2B7E"/>
    <w:p w:rsidR="001D2B7E" w:rsidRDefault="001D2B7E" w:rsidP="001D2B7E">
      <w:r>
        <w:rPr>
          <w:noProof/>
        </w:rPr>
        <w:drawing>
          <wp:inline distT="0" distB="0" distL="0" distR="0" wp14:anchorId="1C2B986E" wp14:editId="0276DF15">
            <wp:extent cx="5943600" cy="4445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445635"/>
                    </a:xfrm>
                    <a:prstGeom prst="rect">
                      <a:avLst/>
                    </a:prstGeom>
                  </pic:spPr>
                </pic:pic>
              </a:graphicData>
            </a:graphic>
          </wp:inline>
        </w:drawing>
      </w:r>
    </w:p>
    <w:p w:rsidR="001D2B7E" w:rsidRPr="001D2B7E" w:rsidRDefault="001D2B7E" w:rsidP="001D2B7E"/>
    <w:p w:rsidR="001D2B7E" w:rsidRPr="001D2B7E" w:rsidRDefault="001D2B7E" w:rsidP="001D2B7E">
      <w:pPr>
        <w:pStyle w:val="Heading2"/>
      </w:pPr>
      <w:bookmarkStart w:id="17" w:name="_Toc369771263"/>
      <w:r>
        <w:t>Shutdown of the ILT#1 welder</w:t>
      </w:r>
      <w:bookmarkEnd w:id="17"/>
    </w:p>
    <w:p w:rsidR="00E878FB" w:rsidRDefault="000C03E1" w:rsidP="00E878FB">
      <w:r>
        <w:rPr>
          <w:noProof/>
        </w:rPr>
        <w:drawing>
          <wp:inline distT="0" distB="0" distL="0" distR="0" wp14:anchorId="76BD7718" wp14:editId="47EC9E85">
            <wp:extent cx="5943600" cy="2427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427605"/>
                    </a:xfrm>
                    <a:prstGeom prst="rect">
                      <a:avLst/>
                    </a:prstGeom>
                  </pic:spPr>
                </pic:pic>
              </a:graphicData>
            </a:graphic>
          </wp:inline>
        </w:drawing>
      </w:r>
    </w:p>
    <w:p w:rsidR="000C03E1" w:rsidRDefault="000C03E1" w:rsidP="00E878FB"/>
    <w:p w:rsidR="000C03E1" w:rsidRDefault="000C03E1" w:rsidP="00E878FB"/>
    <w:p w:rsidR="000C03E1" w:rsidRPr="00E878FB" w:rsidRDefault="000C03E1" w:rsidP="00E878FB">
      <w:r>
        <w:rPr>
          <w:noProof/>
        </w:rPr>
        <w:drawing>
          <wp:inline distT="0" distB="0" distL="0" distR="0" wp14:anchorId="05521062" wp14:editId="36BCE5E8">
            <wp:extent cx="5943600" cy="4442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442460"/>
                    </a:xfrm>
                    <a:prstGeom prst="rect">
                      <a:avLst/>
                    </a:prstGeom>
                  </pic:spPr>
                </pic:pic>
              </a:graphicData>
            </a:graphic>
          </wp:inline>
        </w:drawing>
      </w:r>
    </w:p>
    <w:p w:rsidR="00E878FB" w:rsidRPr="00E878FB" w:rsidRDefault="00E878FB" w:rsidP="00E878FB"/>
    <w:p w:rsidR="00052A9F" w:rsidRPr="00E70815" w:rsidRDefault="00052A9F" w:rsidP="00E878FB">
      <w:pPr>
        <w:pStyle w:val="Footer"/>
        <w:tabs>
          <w:tab w:val="clear" w:pos="4320"/>
          <w:tab w:val="clear" w:pos="8640"/>
        </w:tabs>
        <w:overflowPunct/>
        <w:autoSpaceDE/>
        <w:autoSpaceDN/>
        <w:adjustRightInd/>
        <w:ind w:left="1080" w:right="324"/>
        <w:textAlignment w:val="auto"/>
        <w:rPr>
          <w:rFonts w:ascii="Arial" w:hAnsi="Arial" w:cs="Arial"/>
        </w:rPr>
      </w:pPr>
    </w:p>
    <w:p w:rsidR="00052A9F" w:rsidRPr="00052A9F" w:rsidRDefault="00052A9F" w:rsidP="00052A9F"/>
    <w:p w:rsidR="00BA238B" w:rsidRDefault="00BA238B" w:rsidP="00BA238B"/>
    <w:p w:rsidR="00BA238B" w:rsidRPr="00BA238B" w:rsidRDefault="00BA238B" w:rsidP="00BA238B"/>
    <w:p w:rsidR="000C37B9" w:rsidRPr="000C37B9" w:rsidRDefault="000C37B9" w:rsidP="000C37B9">
      <w:pPr>
        <w:tabs>
          <w:tab w:val="left" w:pos="720"/>
        </w:tabs>
        <w:ind w:left="1440" w:hanging="270"/>
        <w:rPr>
          <w:rFonts w:ascii="Arial" w:hAnsi="Arial" w:cs="Arial"/>
        </w:rPr>
      </w:pPr>
    </w:p>
    <w:p w:rsidR="000C37B9" w:rsidRPr="000C37B9" w:rsidRDefault="000C37B9" w:rsidP="000C37B9"/>
    <w:p w:rsidR="00962444" w:rsidRPr="00962444" w:rsidRDefault="00962444" w:rsidP="00BE0F77">
      <w:pPr>
        <w:tabs>
          <w:tab w:val="left" w:pos="720"/>
          <w:tab w:val="left" w:pos="1170"/>
        </w:tabs>
        <w:overflowPunct/>
        <w:autoSpaceDE/>
        <w:autoSpaceDN/>
        <w:adjustRightInd/>
        <w:ind w:left="1170"/>
        <w:textAlignment w:val="auto"/>
        <w:rPr>
          <w:rFonts w:ascii="Arial" w:hAnsi="Arial" w:cs="Arial"/>
        </w:rPr>
      </w:pPr>
    </w:p>
    <w:p w:rsidR="00962444" w:rsidRPr="00962444" w:rsidRDefault="00962444" w:rsidP="00962444"/>
    <w:p w:rsidR="00074577" w:rsidRPr="00074577" w:rsidRDefault="00074577" w:rsidP="00074577">
      <w:pPr>
        <w:pStyle w:val="Heading2"/>
        <w:numPr>
          <w:ilvl w:val="0"/>
          <w:numId w:val="0"/>
        </w:numPr>
        <w:tabs>
          <w:tab w:val="left" w:pos="1260"/>
        </w:tabs>
        <w:ind w:left="720"/>
      </w:pPr>
    </w:p>
    <w:p w:rsidR="000F7A75" w:rsidRPr="00074577" w:rsidRDefault="000F7A75" w:rsidP="00435798">
      <w:pPr>
        <w:overflowPunct/>
        <w:autoSpaceDE/>
        <w:autoSpaceDN/>
        <w:adjustRightInd/>
        <w:textAlignment w:val="auto"/>
        <w:rPr>
          <w:rFonts w:ascii="Arial" w:hAnsi="Arial" w:cs="Arial"/>
          <w:b/>
          <w:bCs/>
          <w:kern w:val="32"/>
          <w:szCs w:val="24"/>
        </w:rPr>
      </w:pPr>
    </w:p>
    <w:sectPr w:rsidR="000F7A75" w:rsidRPr="00074577" w:rsidSect="006B663F">
      <w:headerReference w:type="default" r:id="rId13"/>
      <w:footerReference w:type="default" r:id="rId14"/>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81F" w:rsidRDefault="0000781F">
      <w:r>
        <w:separator/>
      </w:r>
    </w:p>
  </w:endnote>
  <w:endnote w:type="continuationSeparator" w:id="0">
    <w:p w:rsidR="0000781F" w:rsidRDefault="000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72"/>
      <w:gridCol w:w="6156"/>
      <w:gridCol w:w="1188"/>
    </w:tblGrid>
    <w:tr w:rsidR="0000781F" w:rsidRPr="00E52623" w:rsidTr="006B663F">
      <w:tc>
        <w:tcPr>
          <w:tcW w:w="3672" w:type="dxa"/>
          <w:vAlign w:val="center"/>
        </w:tcPr>
        <w:p w:rsidR="0000781F" w:rsidRPr="00E52623" w:rsidRDefault="0000781F" w:rsidP="006B663F">
          <w:pPr>
            <w:pStyle w:val="Footer"/>
            <w:jc w:val="center"/>
            <w:rPr>
              <w:rFonts w:ascii="Arial" w:hAnsi="Arial" w:cs="Arial"/>
              <w:sz w:val="16"/>
              <w:szCs w:val="16"/>
            </w:rPr>
          </w:pPr>
        </w:p>
      </w:tc>
      <w:tc>
        <w:tcPr>
          <w:tcW w:w="6156" w:type="dxa"/>
          <w:vAlign w:val="center"/>
        </w:tcPr>
        <w:p w:rsidR="0000781F" w:rsidRPr="00E52623" w:rsidRDefault="0000781F" w:rsidP="006B663F">
          <w:pPr>
            <w:pStyle w:val="Footer"/>
            <w:jc w:val="right"/>
            <w:rPr>
              <w:rFonts w:ascii="Arial" w:hAnsi="Arial" w:cs="Arial"/>
              <w:sz w:val="16"/>
              <w:szCs w:val="16"/>
            </w:rPr>
          </w:pPr>
        </w:p>
      </w:tc>
      <w:tc>
        <w:tcPr>
          <w:tcW w:w="1188" w:type="dxa"/>
          <w:vAlign w:val="center"/>
        </w:tcPr>
        <w:p w:rsidR="0000781F" w:rsidRPr="00E52623" w:rsidRDefault="0000781F" w:rsidP="005059CF">
          <w:pPr>
            <w:pStyle w:val="Footer"/>
            <w:jc w:val="right"/>
            <w:rPr>
              <w:rFonts w:ascii="Arial" w:hAnsi="Arial" w:cs="Arial"/>
              <w:sz w:val="16"/>
              <w:szCs w:val="16"/>
            </w:rPr>
          </w:pPr>
          <w:r>
            <w:rPr>
              <w:rFonts w:ascii="Arial" w:hAnsi="Arial" w:cs="Arial"/>
              <w:sz w:val="16"/>
              <w:szCs w:val="16"/>
            </w:rPr>
            <w:t>TA12</w:t>
          </w:r>
          <w:r w:rsidR="005059CF">
            <w:rPr>
              <w:rFonts w:ascii="Arial" w:hAnsi="Arial" w:cs="Arial"/>
              <w:sz w:val="16"/>
              <w:szCs w:val="16"/>
            </w:rPr>
            <w:t>62</w:t>
          </w:r>
        </w:p>
      </w:tc>
    </w:tr>
    <w:tr w:rsidR="0000781F" w:rsidRPr="00E52623" w:rsidTr="006B663F">
      <w:tc>
        <w:tcPr>
          <w:tcW w:w="3672" w:type="dxa"/>
          <w:vAlign w:val="center"/>
        </w:tcPr>
        <w:p w:rsidR="0000781F" w:rsidRPr="00E52623" w:rsidRDefault="0000781F" w:rsidP="006B663F">
          <w:pPr>
            <w:pStyle w:val="Footer"/>
            <w:rPr>
              <w:rFonts w:ascii="Arial" w:hAnsi="Arial" w:cs="Arial"/>
              <w:sz w:val="16"/>
              <w:szCs w:val="16"/>
            </w:rPr>
          </w:pPr>
        </w:p>
      </w:tc>
      <w:tc>
        <w:tcPr>
          <w:tcW w:w="6156" w:type="dxa"/>
          <w:vAlign w:val="center"/>
        </w:tcPr>
        <w:p w:rsidR="0000781F" w:rsidRPr="00E52623" w:rsidRDefault="0000781F" w:rsidP="00CD2070">
          <w:pPr>
            <w:pStyle w:val="Footer"/>
            <w:rPr>
              <w:rFonts w:ascii="Arial" w:hAnsi="Arial" w:cs="Arial"/>
              <w:sz w:val="16"/>
              <w:szCs w:val="16"/>
            </w:rPr>
          </w:pPr>
          <w:r w:rsidRPr="00E52623">
            <w:rPr>
              <w:rFonts w:ascii="Arial" w:hAnsi="Arial" w:cs="Arial"/>
              <w:sz w:val="16"/>
              <w:szCs w:val="16"/>
            </w:rPr>
            <w:t xml:space="preserve">                                    PAGE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PAGE </w:instrText>
          </w:r>
          <w:r w:rsidRPr="00E52623">
            <w:rPr>
              <w:rStyle w:val="PageNumber"/>
              <w:rFonts w:ascii="Arial" w:hAnsi="Arial" w:cs="Arial"/>
              <w:sz w:val="16"/>
              <w:szCs w:val="16"/>
            </w:rPr>
            <w:fldChar w:fldCharType="separate"/>
          </w:r>
          <w:r w:rsidR="005059CF">
            <w:rPr>
              <w:rStyle w:val="PageNumber"/>
              <w:rFonts w:ascii="Arial" w:hAnsi="Arial" w:cs="Arial"/>
              <w:noProof/>
              <w:sz w:val="16"/>
              <w:szCs w:val="16"/>
            </w:rPr>
            <w:t>1</w:t>
          </w:r>
          <w:r w:rsidRPr="00E52623">
            <w:rPr>
              <w:rStyle w:val="PageNumber"/>
              <w:rFonts w:ascii="Arial" w:hAnsi="Arial" w:cs="Arial"/>
              <w:sz w:val="16"/>
              <w:szCs w:val="16"/>
            </w:rPr>
            <w:fldChar w:fldCharType="end"/>
          </w:r>
          <w:r w:rsidRPr="00E52623">
            <w:rPr>
              <w:rStyle w:val="PageNumber"/>
              <w:rFonts w:ascii="Arial" w:hAnsi="Arial" w:cs="Arial"/>
              <w:sz w:val="16"/>
              <w:szCs w:val="16"/>
            </w:rPr>
            <w:t xml:space="preserve"> of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NUMPAGES </w:instrText>
          </w:r>
          <w:r w:rsidRPr="00E52623">
            <w:rPr>
              <w:rStyle w:val="PageNumber"/>
              <w:rFonts w:ascii="Arial" w:hAnsi="Arial" w:cs="Arial"/>
              <w:sz w:val="16"/>
              <w:szCs w:val="16"/>
            </w:rPr>
            <w:fldChar w:fldCharType="separate"/>
          </w:r>
          <w:r w:rsidR="005059CF">
            <w:rPr>
              <w:rStyle w:val="PageNumber"/>
              <w:rFonts w:ascii="Arial" w:hAnsi="Arial" w:cs="Arial"/>
              <w:noProof/>
              <w:sz w:val="16"/>
              <w:szCs w:val="16"/>
            </w:rPr>
            <w:t>7</w:t>
          </w:r>
          <w:r w:rsidRPr="00E52623">
            <w:rPr>
              <w:rStyle w:val="PageNumber"/>
              <w:rFonts w:ascii="Arial" w:hAnsi="Arial" w:cs="Arial"/>
              <w:sz w:val="16"/>
              <w:szCs w:val="16"/>
            </w:rPr>
            <w:fldChar w:fldCharType="end"/>
          </w:r>
        </w:p>
      </w:tc>
      <w:tc>
        <w:tcPr>
          <w:tcW w:w="1188" w:type="dxa"/>
          <w:vAlign w:val="center"/>
        </w:tcPr>
        <w:p w:rsidR="0000781F" w:rsidRPr="00E52623" w:rsidRDefault="0000781F" w:rsidP="006B663F">
          <w:pPr>
            <w:pStyle w:val="Footer"/>
            <w:jc w:val="right"/>
            <w:rPr>
              <w:rFonts w:ascii="Arial" w:hAnsi="Arial" w:cs="Arial"/>
              <w:sz w:val="16"/>
              <w:szCs w:val="16"/>
            </w:rPr>
          </w:pPr>
          <w:r w:rsidRPr="00E52623">
            <w:rPr>
              <w:rFonts w:ascii="Arial" w:hAnsi="Arial" w:cs="Arial"/>
              <w:sz w:val="16"/>
              <w:szCs w:val="16"/>
            </w:rPr>
            <w:t xml:space="preserve">REV </w:t>
          </w:r>
          <w:r>
            <w:rPr>
              <w:rFonts w:ascii="Arial" w:hAnsi="Arial" w:cs="Arial"/>
              <w:sz w:val="16"/>
              <w:szCs w:val="16"/>
            </w:rPr>
            <w:t>NR</w:t>
          </w:r>
        </w:p>
      </w:tc>
    </w:tr>
  </w:tbl>
  <w:p w:rsidR="0000781F" w:rsidRPr="00895072" w:rsidRDefault="0000781F"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00781F" w:rsidRPr="006B663F" w:rsidRDefault="0000781F"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81F" w:rsidRDefault="0000781F">
      <w:r>
        <w:separator/>
      </w:r>
    </w:p>
  </w:footnote>
  <w:footnote w:type="continuationSeparator" w:id="0">
    <w:p w:rsidR="0000781F" w:rsidRDefault="00007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1F" w:rsidRDefault="0000781F">
    <w:pPr>
      <w:pStyle w:val="Header"/>
      <w:rPr>
        <w:sz w:val="18"/>
      </w:rPr>
    </w:pPr>
    <w:r>
      <w:rPr>
        <w:rFonts w:ascii="Arial" w:hAnsi="Arial"/>
        <w:noProof/>
        <w:sz w:val="28"/>
      </w:rPr>
      <w:drawing>
        <wp:anchor distT="0" distB="0" distL="114300" distR="114300" simplePos="0" relativeHeight="251658240" behindDoc="0" locked="0" layoutInCell="1" allowOverlap="1" wp14:anchorId="23ECE328" wp14:editId="51D33BBD">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2FA7A311" wp14:editId="4D27A21C">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81F" w:rsidRDefault="0000781F" w:rsidP="00895072">
    <w:pPr>
      <w:rPr>
        <w:rFonts w:ascii="Arial" w:hAnsi="Arial"/>
        <w:sz w:val="28"/>
      </w:rPr>
    </w:pPr>
  </w:p>
  <w:p w:rsidR="0000781F" w:rsidRDefault="0000781F" w:rsidP="006C2FD8">
    <w:pPr>
      <w:jc w:val="center"/>
      <w:rPr>
        <w:rFonts w:ascii="Arial" w:hAnsi="Arial"/>
        <w:sz w:val="28"/>
      </w:rPr>
    </w:pPr>
  </w:p>
  <w:p w:rsidR="0000781F" w:rsidRDefault="0000781F" w:rsidP="006C2FD8">
    <w:pPr>
      <w:jc w:val="center"/>
      <w:rPr>
        <w:rFonts w:ascii="Arial" w:hAnsi="Arial"/>
        <w:sz w:val="28"/>
      </w:rPr>
    </w:pPr>
  </w:p>
  <w:p w:rsidR="0000781F" w:rsidRPr="00FA50E8" w:rsidRDefault="0000781F" w:rsidP="006C2FD8">
    <w:pPr>
      <w:jc w:val="center"/>
      <w:rPr>
        <w:rFonts w:ascii="Arial" w:hAnsi="Arial"/>
        <w:b/>
      </w:rPr>
    </w:pPr>
    <w:r w:rsidRPr="006C2FD8">
      <w:rPr>
        <w:rFonts w:ascii="Arial" w:hAnsi="Arial"/>
        <w:sz w:val="28"/>
      </w:rPr>
      <w:t>User Guide:</w:t>
    </w:r>
    <w:r>
      <w:rPr>
        <w:rFonts w:ascii="Arial" w:hAnsi="Arial"/>
        <w:sz w:val="28"/>
      </w:rPr>
      <w:t xml:space="preserve"> </w:t>
    </w:r>
    <w:r w:rsidR="00052A9F">
      <w:rPr>
        <w:rFonts w:ascii="Arial" w:hAnsi="Arial"/>
        <w:sz w:val="28"/>
      </w:rPr>
      <w:t>Depew</w:t>
    </w:r>
    <w:r w:rsidR="00347C82">
      <w:rPr>
        <w:rFonts w:ascii="Arial" w:hAnsi="Arial"/>
        <w:sz w:val="28"/>
      </w:rPr>
      <w:t xml:space="preserve"> Laser Welder</w:t>
    </w:r>
    <w:r>
      <w:rPr>
        <w:rFonts w:ascii="Arial" w:hAnsi="Arial"/>
        <w:sz w:val="28"/>
        <w:szCs w:val="28"/>
      </w:rPr>
      <w:t xml:space="preserve"> Equipment </w:t>
    </w:r>
  </w:p>
  <w:p w:rsidR="0000781F" w:rsidRDefault="00007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326FAF"/>
    <w:multiLevelType w:val="hybridMultilevel"/>
    <w:tmpl w:val="F2FEB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F1E3A"/>
    <w:multiLevelType w:val="multilevel"/>
    <w:tmpl w:val="0B5E9966"/>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4A08DA"/>
    <w:multiLevelType w:val="hybridMultilevel"/>
    <w:tmpl w:val="A50085F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E44FF7"/>
    <w:multiLevelType w:val="hybridMultilevel"/>
    <w:tmpl w:val="D96CB9F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2D31E4"/>
    <w:multiLevelType w:val="hybridMultilevel"/>
    <w:tmpl w:val="57E440DA"/>
    <w:lvl w:ilvl="0" w:tplc="C16032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207E68"/>
    <w:multiLevelType w:val="hybridMultilevel"/>
    <w:tmpl w:val="549A266E"/>
    <w:lvl w:ilvl="0" w:tplc="02EEB1A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733CB8"/>
    <w:multiLevelType w:val="hybridMultilevel"/>
    <w:tmpl w:val="523E68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
    <w:nsid w:val="2D2E02FD"/>
    <w:multiLevelType w:val="singleLevel"/>
    <w:tmpl w:val="362C96E6"/>
    <w:lvl w:ilvl="0">
      <w:start w:val="1"/>
      <w:numFmt w:val="decimal"/>
      <w:lvlText w:val="%1)"/>
      <w:lvlJc w:val="right"/>
      <w:pPr>
        <w:tabs>
          <w:tab w:val="num" w:pos="360"/>
        </w:tabs>
        <w:ind w:left="360" w:hanging="72"/>
      </w:pPr>
      <w:rPr>
        <w:rFonts w:hint="default"/>
      </w:rPr>
    </w:lvl>
  </w:abstractNum>
  <w:abstractNum w:abstractNumId="11">
    <w:nsid w:val="41396F39"/>
    <w:multiLevelType w:val="hybridMultilevel"/>
    <w:tmpl w:val="455C64A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788012B"/>
    <w:multiLevelType w:val="hybridMultilevel"/>
    <w:tmpl w:val="F1EC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63EA9"/>
    <w:multiLevelType w:val="hybridMultilevel"/>
    <w:tmpl w:val="C5AC1112"/>
    <w:lvl w:ilvl="0" w:tplc="516400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4">
    <w:nsid w:val="49242296"/>
    <w:multiLevelType w:val="hybridMultilevel"/>
    <w:tmpl w:val="D96CB9F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0D15A1"/>
    <w:multiLevelType w:val="hybridMultilevel"/>
    <w:tmpl w:val="079C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17FFC"/>
    <w:multiLevelType w:val="hybridMultilevel"/>
    <w:tmpl w:val="729E84FE"/>
    <w:lvl w:ilvl="0" w:tplc="04C8A676">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36523D"/>
    <w:multiLevelType w:val="hybridMultilevel"/>
    <w:tmpl w:val="3C38B248"/>
    <w:lvl w:ilvl="0" w:tplc="103C1D64">
      <w:start w:val="1"/>
      <w:numFmt w:val="decimal"/>
      <w:lvlText w:val="%1)"/>
      <w:lvlJc w:val="left"/>
      <w:pPr>
        <w:tabs>
          <w:tab w:val="num" w:pos="1140"/>
        </w:tabs>
        <w:ind w:left="1140" w:hanging="4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F34B97"/>
    <w:multiLevelType w:val="hybridMultilevel"/>
    <w:tmpl w:val="5A304722"/>
    <w:lvl w:ilvl="0" w:tplc="70C6B978">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193465"/>
    <w:multiLevelType w:val="multilevel"/>
    <w:tmpl w:val="E4680B9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6CCD3B41"/>
    <w:multiLevelType w:val="hybridMultilevel"/>
    <w:tmpl w:val="7138CF4E"/>
    <w:lvl w:ilvl="0" w:tplc="197E5EF8">
      <w:start w:val="1"/>
      <w:numFmt w:val="decimal"/>
      <w:lvlText w:val="%1)"/>
      <w:lvlJc w:val="left"/>
      <w:pPr>
        <w:tabs>
          <w:tab w:val="num" w:pos="324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037469C"/>
    <w:multiLevelType w:val="hybridMultilevel"/>
    <w:tmpl w:val="F7DA065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6D65DB"/>
    <w:multiLevelType w:val="singleLevel"/>
    <w:tmpl w:val="B7E43DEC"/>
    <w:lvl w:ilvl="0">
      <w:start w:val="1"/>
      <w:numFmt w:val="decimal"/>
      <w:lvlText w:val="%1)"/>
      <w:legacy w:legacy="1" w:legacySpace="0" w:legacyIndent="360"/>
      <w:lvlJc w:val="left"/>
      <w:pPr>
        <w:ind w:left="360" w:hanging="360"/>
      </w:pPr>
    </w:lvl>
  </w:abstractNum>
  <w:abstractNum w:abstractNumId="25">
    <w:nsid w:val="71D41FD5"/>
    <w:multiLevelType w:val="hybridMultilevel"/>
    <w:tmpl w:val="549A266E"/>
    <w:lvl w:ilvl="0" w:tplc="02EEB1A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C5257D"/>
    <w:multiLevelType w:val="multilevel"/>
    <w:tmpl w:val="29087EFA"/>
    <w:lvl w:ilvl="0">
      <w:start w:val="1"/>
      <w:numFmt w:val="decimal"/>
      <w:pStyle w:val="BodyText2"/>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94172C"/>
    <w:multiLevelType w:val="multilevel"/>
    <w:tmpl w:val="131683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7"/>
  </w:num>
  <w:num w:numId="2">
    <w:abstractNumId w:val="7"/>
  </w:num>
  <w:num w:numId="3">
    <w:abstractNumId w:val="15"/>
  </w:num>
  <w:num w:numId="4">
    <w:abstractNumId w:val="22"/>
  </w:num>
  <w:num w:numId="5">
    <w:abstractNumId w:val="9"/>
  </w:num>
  <w:num w:numId="6">
    <w:abstractNumId w:val="0"/>
  </w:num>
  <w:num w:numId="7">
    <w:abstractNumId w:val="26"/>
  </w:num>
  <w:num w:numId="8">
    <w:abstractNumId w:val="2"/>
  </w:num>
  <w:num w:numId="9">
    <w:abstractNumId w:val="2"/>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3"/>
  </w:num>
  <w:num w:numId="19">
    <w:abstractNumId w:val="28"/>
  </w:num>
  <w:num w:numId="20">
    <w:abstractNumId w:val="20"/>
  </w:num>
  <w:num w:numId="21">
    <w:abstractNumId w:val="10"/>
  </w:num>
  <w:num w:numId="22">
    <w:abstractNumId w:val="19"/>
  </w:num>
  <w:num w:numId="23">
    <w:abstractNumId w:val="8"/>
  </w:num>
  <w:num w:numId="24">
    <w:abstractNumId w:val="24"/>
  </w:num>
  <w:num w:numId="25">
    <w:abstractNumId w:val="17"/>
  </w:num>
  <w:num w:numId="26">
    <w:abstractNumId w:val="6"/>
  </w:num>
  <w:num w:numId="27">
    <w:abstractNumId w:val="21"/>
  </w:num>
  <w:num w:numId="28">
    <w:abstractNumId w:val="25"/>
  </w:num>
  <w:num w:numId="29">
    <w:abstractNumId w:val="4"/>
  </w:num>
  <w:num w:numId="30">
    <w:abstractNumId w:val="5"/>
  </w:num>
  <w:num w:numId="31">
    <w:abstractNumId w:val="14"/>
  </w:num>
  <w:num w:numId="32">
    <w:abstractNumId w:val="11"/>
  </w:num>
  <w:num w:numId="33">
    <w:abstractNumId w:val="13"/>
  </w:num>
  <w:num w:numId="34">
    <w:abstractNumId w:val="1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01122"/>
    <w:rsid w:val="0000781F"/>
    <w:rsid w:val="0002648A"/>
    <w:rsid w:val="00052A9F"/>
    <w:rsid w:val="00067C75"/>
    <w:rsid w:val="00074577"/>
    <w:rsid w:val="00077D0E"/>
    <w:rsid w:val="00091DBC"/>
    <w:rsid w:val="000A74C0"/>
    <w:rsid w:val="000B48F6"/>
    <w:rsid w:val="000C03E1"/>
    <w:rsid w:val="000C37B9"/>
    <w:rsid w:val="000C7155"/>
    <w:rsid w:val="000E3BBF"/>
    <w:rsid w:val="000F105A"/>
    <w:rsid w:val="000F7A75"/>
    <w:rsid w:val="00104264"/>
    <w:rsid w:val="00115C69"/>
    <w:rsid w:val="0012216B"/>
    <w:rsid w:val="00131E09"/>
    <w:rsid w:val="00133FE4"/>
    <w:rsid w:val="00134A60"/>
    <w:rsid w:val="001644C7"/>
    <w:rsid w:val="00167C37"/>
    <w:rsid w:val="00186F41"/>
    <w:rsid w:val="001A529A"/>
    <w:rsid w:val="001C4208"/>
    <w:rsid w:val="001D2B7E"/>
    <w:rsid w:val="001D699F"/>
    <w:rsid w:val="001E3E72"/>
    <w:rsid w:val="001F0696"/>
    <w:rsid w:val="0020547D"/>
    <w:rsid w:val="0022411D"/>
    <w:rsid w:val="0022518E"/>
    <w:rsid w:val="002344D8"/>
    <w:rsid w:val="002457E8"/>
    <w:rsid w:val="00263A4E"/>
    <w:rsid w:val="00267CFF"/>
    <w:rsid w:val="00273E0E"/>
    <w:rsid w:val="0028636E"/>
    <w:rsid w:val="0029455C"/>
    <w:rsid w:val="002970FC"/>
    <w:rsid w:val="002A2E02"/>
    <w:rsid w:val="002B6ED6"/>
    <w:rsid w:val="002F1E65"/>
    <w:rsid w:val="003008A6"/>
    <w:rsid w:val="0030710F"/>
    <w:rsid w:val="00311C66"/>
    <w:rsid w:val="00330870"/>
    <w:rsid w:val="00336957"/>
    <w:rsid w:val="00342F17"/>
    <w:rsid w:val="003458CA"/>
    <w:rsid w:val="00347C82"/>
    <w:rsid w:val="003615E3"/>
    <w:rsid w:val="00367B08"/>
    <w:rsid w:val="00381DF9"/>
    <w:rsid w:val="00387901"/>
    <w:rsid w:val="00390C26"/>
    <w:rsid w:val="003A258A"/>
    <w:rsid w:val="003B62FF"/>
    <w:rsid w:val="003D1065"/>
    <w:rsid w:val="00414FEE"/>
    <w:rsid w:val="00417000"/>
    <w:rsid w:val="004257F2"/>
    <w:rsid w:val="004313F1"/>
    <w:rsid w:val="00435798"/>
    <w:rsid w:val="0046484C"/>
    <w:rsid w:val="004859F7"/>
    <w:rsid w:val="004A0EFB"/>
    <w:rsid w:val="004B3295"/>
    <w:rsid w:val="004C197C"/>
    <w:rsid w:val="004D350D"/>
    <w:rsid w:val="004E23FA"/>
    <w:rsid w:val="005059CF"/>
    <w:rsid w:val="00506EF7"/>
    <w:rsid w:val="00537EDF"/>
    <w:rsid w:val="00544CC0"/>
    <w:rsid w:val="005540AB"/>
    <w:rsid w:val="005651D4"/>
    <w:rsid w:val="005736F8"/>
    <w:rsid w:val="005742B6"/>
    <w:rsid w:val="00585CC3"/>
    <w:rsid w:val="00586FD0"/>
    <w:rsid w:val="00591DA1"/>
    <w:rsid w:val="005B6DF3"/>
    <w:rsid w:val="005C1DE5"/>
    <w:rsid w:val="005E245A"/>
    <w:rsid w:val="005E35F0"/>
    <w:rsid w:val="00615FD9"/>
    <w:rsid w:val="00631461"/>
    <w:rsid w:val="006435C0"/>
    <w:rsid w:val="00657991"/>
    <w:rsid w:val="006665BB"/>
    <w:rsid w:val="00675DA3"/>
    <w:rsid w:val="0068285F"/>
    <w:rsid w:val="00694806"/>
    <w:rsid w:val="006A0208"/>
    <w:rsid w:val="006B4B75"/>
    <w:rsid w:val="006B663F"/>
    <w:rsid w:val="006C1212"/>
    <w:rsid w:val="006C2FD8"/>
    <w:rsid w:val="006C43AC"/>
    <w:rsid w:val="006D29DB"/>
    <w:rsid w:val="006D40EC"/>
    <w:rsid w:val="006E68EF"/>
    <w:rsid w:val="006F11FE"/>
    <w:rsid w:val="007142EE"/>
    <w:rsid w:val="00742BE0"/>
    <w:rsid w:val="00763C9C"/>
    <w:rsid w:val="007640C1"/>
    <w:rsid w:val="007C01AF"/>
    <w:rsid w:val="007D2426"/>
    <w:rsid w:val="007D297F"/>
    <w:rsid w:val="007D2CD2"/>
    <w:rsid w:val="007D3C59"/>
    <w:rsid w:val="007E6D2B"/>
    <w:rsid w:val="00823264"/>
    <w:rsid w:val="00832D35"/>
    <w:rsid w:val="00833770"/>
    <w:rsid w:val="00835A4B"/>
    <w:rsid w:val="008841BA"/>
    <w:rsid w:val="00895072"/>
    <w:rsid w:val="008A0677"/>
    <w:rsid w:val="008B2594"/>
    <w:rsid w:val="008B43C3"/>
    <w:rsid w:val="008C1544"/>
    <w:rsid w:val="008C59A5"/>
    <w:rsid w:val="00900D64"/>
    <w:rsid w:val="00925A77"/>
    <w:rsid w:val="00932BFC"/>
    <w:rsid w:val="009410B3"/>
    <w:rsid w:val="00952D5D"/>
    <w:rsid w:val="00956C27"/>
    <w:rsid w:val="00962444"/>
    <w:rsid w:val="00991C41"/>
    <w:rsid w:val="009A7107"/>
    <w:rsid w:val="009A72D7"/>
    <w:rsid w:val="009B4C4C"/>
    <w:rsid w:val="009B7E69"/>
    <w:rsid w:val="009C7C6B"/>
    <w:rsid w:val="00A25E93"/>
    <w:rsid w:val="00A27D02"/>
    <w:rsid w:val="00A32194"/>
    <w:rsid w:val="00A46EF4"/>
    <w:rsid w:val="00A5385E"/>
    <w:rsid w:val="00A53BB0"/>
    <w:rsid w:val="00A6065B"/>
    <w:rsid w:val="00A6329F"/>
    <w:rsid w:val="00A767A7"/>
    <w:rsid w:val="00A91B1A"/>
    <w:rsid w:val="00AB30F6"/>
    <w:rsid w:val="00AB3BAF"/>
    <w:rsid w:val="00AF1DCE"/>
    <w:rsid w:val="00B059E4"/>
    <w:rsid w:val="00B065B2"/>
    <w:rsid w:val="00B20CE9"/>
    <w:rsid w:val="00B273F4"/>
    <w:rsid w:val="00B30190"/>
    <w:rsid w:val="00B34178"/>
    <w:rsid w:val="00B374B4"/>
    <w:rsid w:val="00B457E3"/>
    <w:rsid w:val="00B63CF4"/>
    <w:rsid w:val="00B7039A"/>
    <w:rsid w:val="00B81615"/>
    <w:rsid w:val="00BA0B3C"/>
    <w:rsid w:val="00BA238B"/>
    <w:rsid w:val="00BB4667"/>
    <w:rsid w:val="00BC38E7"/>
    <w:rsid w:val="00BD1C90"/>
    <w:rsid w:val="00BD4A7C"/>
    <w:rsid w:val="00BE0F77"/>
    <w:rsid w:val="00BF0CC6"/>
    <w:rsid w:val="00C0309C"/>
    <w:rsid w:val="00C17427"/>
    <w:rsid w:val="00C2304C"/>
    <w:rsid w:val="00C348DA"/>
    <w:rsid w:val="00C53EA6"/>
    <w:rsid w:val="00C700F2"/>
    <w:rsid w:val="00C77DEF"/>
    <w:rsid w:val="00C82D48"/>
    <w:rsid w:val="00CA0DC1"/>
    <w:rsid w:val="00CA459A"/>
    <w:rsid w:val="00CD0D5E"/>
    <w:rsid w:val="00CD2070"/>
    <w:rsid w:val="00CE76DD"/>
    <w:rsid w:val="00D04DF5"/>
    <w:rsid w:val="00D21BDA"/>
    <w:rsid w:val="00D31D27"/>
    <w:rsid w:val="00D53FA4"/>
    <w:rsid w:val="00D5533F"/>
    <w:rsid w:val="00D568A7"/>
    <w:rsid w:val="00D91357"/>
    <w:rsid w:val="00DC23D5"/>
    <w:rsid w:val="00DC368C"/>
    <w:rsid w:val="00DC5B1D"/>
    <w:rsid w:val="00DD5F5F"/>
    <w:rsid w:val="00DE10A7"/>
    <w:rsid w:val="00E05B64"/>
    <w:rsid w:val="00E341F6"/>
    <w:rsid w:val="00E3677A"/>
    <w:rsid w:val="00E47A04"/>
    <w:rsid w:val="00E52623"/>
    <w:rsid w:val="00E5659F"/>
    <w:rsid w:val="00E56F47"/>
    <w:rsid w:val="00E615C5"/>
    <w:rsid w:val="00E72E59"/>
    <w:rsid w:val="00E878FB"/>
    <w:rsid w:val="00E935C3"/>
    <w:rsid w:val="00E95538"/>
    <w:rsid w:val="00E962F9"/>
    <w:rsid w:val="00E96498"/>
    <w:rsid w:val="00EA5B7E"/>
    <w:rsid w:val="00EA74EF"/>
    <w:rsid w:val="00EB65E9"/>
    <w:rsid w:val="00EB750B"/>
    <w:rsid w:val="00EC31A9"/>
    <w:rsid w:val="00EC7DD1"/>
    <w:rsid w:val="00ED548A"/>
    <w:rsid w:val="00F10FA5"/>
    <w:rsid w:val="00F45232"/>
    <w:rsid w:val="00F53273"/>
    <w:rsid w:val="00F67121"/>
    <w:rsid w:val="00F713C1"/>
    <w:rsid w:val="00F77F5E"/>
    <w:rsid w:val="00F860A1"/>
    <w:rsid w:val="00F936F4"/>
    <w:rsid w:val="00FA50E8"/>
    <w:rsid w:val="00FB3015"/>
    <w:rsid w:val="00FC4DD4"/>
    <w:rsid w:val="00FD03C8"/>
    <w:rsid w:val="00FE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Body Text 2"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33F"/>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533F"/>
    <w:pPr>
      <w:keepNext/>
      <w:numPr>
        <w:numId w:val="11"/>
      </w:numPr>
      <w:tabs>
        <w:tab w:val="left" w:pos="540"/>
      </w:tabs>
      <w:spacing w:before="240" w:after="120"/>
      <w:outlineLvl w:val="0"/>
    </w:pPr>
    <w:rPr>
      <w:rFonts w:ascii="Arial" w:hAnsi="Arial" w:cs="Arial"/>
      <w:b/>
      <w:bCs/>
      <w:kern w:val="32"/>
      <w:szCs w:val="24"/>
    </w:rPr>
  </w:style>
  <w:style w:type="paragraph" w:styleId="Heading2">
    <w:name w:val="heading 2"/>
    <w:basedOn w:val="Heading1"/>
    <w:next w:val="Normal"/>
    <w:link w:val="Heading2Char"/>
    <w:unhideWhenUsed/>
    <w:qFormat/>
    <w:rsid w:val="00D5533F"/>
    <w:pPr>
      <w:numPr>
        <w:ilvl w:val="1"/>
      </w:numPr>
      <w:tabs>
        <w:tab w:val="clear" w:pos="540"/>
        <w:tab w:val="left" w:pos="720"/>
      </w:tabs>
      <w:ind w:left="720" w:hanging="720"/>
      <w:outlineLvl w:val="1"/>
    </w:pPr>
  </w:style>
  <w:style w:type="paragraph" w:styleId="Heading3">
    <w:name w:val="heading 3"/>
    <w:basedOn w:val="Heading2"/>
    <w:next w:val="Normal"/>
    <w:link w:val="Heading3Char"/>
    <w:unhideWhenUsed/>
    <w:qFormat/>
    <w:rsid w:val="00D5533F"/>
    <w:pPr>
      <w:numPr>
        <w:ilvl w:val="2"/>
      </w:numPr>
      <w:tabs>
        <w:tab w:val="clear" w:pos="720"/>
        <w:tab w:val="left" w:pos="900"/>
      </w:tabs>
      <w:ind w:left="900" w:hanging="864"/>
      <w:outlineLvl w:val="2"/>
    </w:pPr>
    <w:rPr>
      <w:rFonts w:cs="Times New Roman"/>
      <w:bCs w:val="0"/>
      <w:szCs w:val="26"/>
    </w:rPr>
  </w:style>
  <w:style w:type="paragraph" w:styleId="Heading4">
    <w:name w:val="heading 4"/>
    <w:basedOn w:val="Heading3"/>
    <w:next w:val="Normal"/>
    <w:link w:val="Heading4Char"/>
    <w:unhideWhenUsed/>
    <w:qFormat/>
    <w:rsid w:val="00001122"/>
    <w:pPr>
      <w:numPr>
        <w:ilvl w:val="3"/>
      </w:numPr>
      <w:tabs>
        <w:tab w:val="clear" w:pos="900"/>
        <w:tab w:val="left" w:pos="1080"/>
      </w:tabs>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customStyle="1" w:styleId="BodyText1">
    <w:name w:val="Body Text 1"/>
    <w:basedOn w:val="Normal"/>
    <w:qFormat/>
    <w:rsid w:val="00952D5D"/>
    <w:pPr>
      <w:spacing w:after="120"/>
    </w:pPr>
  </w:style>
  <w:style w:type="paragraph" w:styleId="BodyText2">
    <w:name w:val="Body Text 2"/>
    <w:basedOn w:val="Normal"/>
    <w:link w:val="BodyText2Char"/>
    <w:qFormat/>
    <w:rsid w:val="00952D5D"/>
    <w:pPr>
      <w:numPr>
        <w:numId w:val="7"/>
      </w:numPr>
      <w:tabs>
        <w:tab w:val="left" w:pos="720"/>
      </w:tabs>
      <w:spacing w:after="120"/>
    </w:pPr>
  </w:style>
  <w:style w:type="character" w:customStyle="1" w:styleId="BodyText2Char">
    <w:name w:val="Body Text 2 Char"/>
    <w:basedOn w:val="DefaultParagraphFont"/>
    <w:link w:val="BodyText2"/>
    <w:rsid w:val="00952D5D"/>
    <w:rPr>
      <w:sz w:val="24"/>
    </w:rPr>
  </w:style>
  <w:style w:type="character" w:customStyle="1" w:styleId="Heading1Char">
    <w:name w:val="Heading 1 Char"/>
    <w:link w:val="Heading1"/>
    <w:rsid w:val="00D5533F"/>
    <w:rPr>
      <w:rFonts w:ascii="Arial" w:hAnsi="Arial" w:cs="Arial"/>
      <w:b/>
      <w:bCs/>
      <w:kern w:val="32"/>
      <w:sz w:val="24"/>
      <w:szCs w:val="24"/>
    </w:rPr>
  </w:style>
  <w:style w:type="character" w:customStyle="1" w:styleId="Heading2Char">
    <w:name w:val="Heading 2 Char"/>
    <w:link w:val="Heading2"/>
    <w:rsid w:val="00D5533F"/>
    <w:rPr>
      <w:rFonts w:ascii="Arial" w:hAnsi="Arial" w:cs="Arial"/>
      <w:b/>
      <w:bCs/>
      <w:kern w:val="32"/>
      <w:sz w:val="24"/>
      <w:szCs w:val="24"/>
    </w:rPr>
  </w:style>
  <w:style w:type="character" w:customStyle="1" w:styleId="Heading3Char">
    <w:name w:val="Heading 3 Char"/>
    <w:link w:val="Heading3"/>
    <w:rsid w:val="00D5533F"/>
    <w:rPr>
      <w:rFonts w:ascii="Arial" w:hAnsi="Arial"/>
      <w:b/>
      <w:kern w:val="32"/>
      <w:sz w:val="24"/>
      <w:szCs w:val="26"/>
    </w:rPr>
  </w:style>
  <w:style w:type="character" w:customStyle="1" w:styleId="Heading4Char">
    <w:name w:val="Heading 4 Char"/>
    <w:link w:val="Heading4"/>
    <w:rsid w:val="00001122"/>
    <w:rPr>
      <w:rFonts w:ascii="Arial" w:hAnsi="Arial"/>
      <w:b/>
      <w:bCs/>
      <w:kern w:val="32"/>
      <w:sz w:val="24"/>
      <w:szCs w:val="28"/>
    </w:rPr>
  </w:style>
  <w:style w:type="paragraph" w:styleId="TOC1">
    <w:name w:val="toc 1"/>
    <w:basedOn w:val="Normal"/>
    <w:next w:val="Normal"/>
    <w:autoRedefine/>
    <w:uiPriority w:val="39"/>
    <w:rsid w:val="00001122"/>
    <w:rPr>
      <w:rFonts w:ascii="Arial" w:hAnsi="Arial"/>
      <w:color w:val="0000FF"/>
      <w:u w:val="words"/>
    </w:rPr>
  </w:style>
  <w:style w:type="paragraph" w:styleId="TOC2">
    <w:name w:val="toc 2"/>
    <w:basedOn w:val="TOC1"/>
    <w:next w:val="Normal"/>
    <w:autoRedefine/>
    <w:uiPriority w:val="39"/>
    <w:rsid w:val="00001122"/>
    <w:pPr>
      <w:ind w:left="240"/>
    </w:pPr>
  </w:style>
  <w:style w:type="paragraph" w:styleId="TOC3">
    <w:name w:val="toc 3"/>
    <w:basedOn w:val="TOC2"/>
    <w:next w:val="Normal"/>
    <w:autoRedefine/>
    <w:uiPriority w:val="39"/>
    <w:rsid w:val="00001122"/>
    <w:pPr>
      <w:ind w:left="480"/>
    </w:pPr>
  </w:style>
  <w:style w:type="paragraph" w:styleId="TOC4">
    <w:name w:val="toc 4"/>
    <w:basedOn w:val="TOC3"/>
    <w:next w:val="Normal"/>
    <w:autoRedefine/>
    <w:uiPriority w:val="39"/>
    <w:rsid w:val="00001122"/>
    <w:pPr>
      <w:ind w:left="720"/>
    </w:pPr>
  </w:style>
  <w:style w:type="paragraph" w:styleId="BalloonText">
    <w:name w:val="Balloon Text"/>
    <w:basedOn w:val="Normal"/>
    <w:link w:val="BalloonTextChar"/>
    <w:rsid w:val="001C4208"/>
    <w:rPr>
      <w:rFonts w:ascii="Tahoma" w:hAnsi="Tahoma" w:cs="Tahoma"/>
      <w:sz w:val="16"/>
      <w:szCs w:val="16"/>
    </w:rPr>
  </w:style>
  <w:style w:type="character" w:customStyle="1" w:styleId="BalloonTextChar">
    <w:name w:val="Balloon Text Char"/>
    <w:basedOn w:val="DefaultParagraphFont"/>
    <w:link w:val="BalloonText"/>
    <w:rsid w:val="001C4208"/>
    <w:rPr>
      <w:rFonts w:ascii="Tahoma" w:hAnsi="Tahoma" w:cs="Tahoma"/>
      <w:sz w:val="16"/>
      <w:szCs w:val="16"/>
    </w:rPr>
  </w:style>
  <w:style w:type="character" w:styleId="Hyperlink">
    <w:name w:val="Hyperlink"/>
    <w:basedOn w:val="DefaultParagraphFont"/>
    <w:uiPriority w:val="99"/>
    <w:unhideWhenUsed/>
    <w:rsid w:val="004E23FA"/>
    <w:rPr>
      <w:color w:val="0000FF" w:themeColor="hyperlink"/>
      <w:u w:val="single"/>
    </w:rPr>
  </w:style>
  <w:style w:type="character" w:customStyle="1" w:styleId="X-ref">
    <w:name w:val="X-ref"/>
    <w:qFormat/>
    <w:rsid w:val="00537EDF"/>
    <w:rPr>
      <w:color w:val="0000FF"/>
      <w:u w:val="single"/>
    </w:rPr>
  </w:style>
  <w:style w:type="paragraph" w:styleId="ListParagraph">
    <w:name w:val="List Paragraph"/>
    <w:basedOn w:val="Normal"/>
    <w:uiPriority w:val="34"/>
    <w:qFormat/>
    <w:rsid w:val="003458CA"/>
    <w:pPr>
      <w:ind w:left="720"/>
      <w:contextualSpacing/>
    </w:pPr>
  </w:style>
  <w:style w:type="paragraph" w:styleId="BlockText">
    <w:name w:val="Block Text"/>
    <w:basedOn w:val="Normal"/>
    <w:rsid w:val="0022411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Indent">
    <w:name w:val="Body Text Indent"/>
    <w:basedOn w:val="Normal"/>
    <w:link w:val="BodyTextIndentChar"/>
    <w:rsid w:val="00B374B4"/>
    <w:pPr>
      <w:spacing w:after="120"/>
      <w:ind w:left="360"/>
    </w:pPr>
    <w:rPr>
      <w:sz w:val="20"/>
    </w:rPr>
  </w:style>
  <w:style w:type="character" w:customStyle="1" w:styleId="BodyTextIndentChar">
    <w:name w:val="Body Text Indent Char"/>
    <w:basedOn w:val="DefaultParagraphFont"/>
    <w:link w:val="BodyTextIndent"/>
    <w:rsid w:val="00B374B4"/>
  </w:style>
  <w:style w:type="paragraph" w:styleId="BodyText">
    <w:name w:val="Body Text"/>
    <w:basedOn w:val="Normal"/>
    <w:link w:val="BodyTextChar"/>
    <w:rsid w:val="00435798"/>
    <w:pPr>
      <w:spacing w:after="120"/>
    </w:pPr>
  </w:style>
  <w:style w:type="character" w:customStyle="1" w:styleId="BodyTextChar">
    <w:name w:val="Body Text Char"/>
    <w:basedOn w:val="DefaultParagraphFont"/>
    <w:link w:val="BodyText"/>
    <w:rsid w:val="00435798"/>
    <w:rPr>
      <w:sz w:val="24"/>
    </w:rPr>
  </w:style>
  <w:style w:type="character" w:customStyle="1" w:styleId="FooterChar">
    <w:name w:val="Footer Char"/>
    <w:basedOn w:val="DefaultParagraphFont"/>
    <w:link w:val="Footer"/>
    <w:rsid w:val="00347C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Body Text 2"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33F"/>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533F"/>
    <w:pPr>
      <w:keepNext/>
      <w:numPr>
        <w:numId w:val="11"/>
      </w:numPr>
      <w:tabs>
        <w:tab w:val="left" w:pos="540"/>
      </w:tabs>
      <w:spacing w:before="240" w:after="120"/>
      <w:outlineLvl w:val="0"/>
    </w:pPr>
    <w:rPr>
      <w:rFonts w:ascii="Arial" w:hAnsi="Arial" w:cs="Arial"/>
      <w:b/>
      <w:bCs/>
      <w:kern w:val="32"/>
      <w:szCs w:val="24"/>
    </w:rPr>
  </w:style>
  <w:style w:type="paragraph" w:styleId="Heading2">
    <w:name w:val="heading 2"/>
    <w:basedOn w:val="Heading1"/>
    <w:next w:val="Normal"/>
    <w:link w:val="Heading2Char"/>
    <w:unhideWhenUsed/>
    <w:qFormat/>
    <w:rsid w:val="00D5533F"/>
    <w:pPr>
      <w:numPr>
        <w:ilvl w:val="1"/>
      </w:numPr>
      <w:tabs>
        <w:tab w:val="clear" w:pos="540"/>
        <w:tab w:val="left" w:pos="720"/>
      </w:tabs>
      <w:ind w:left="720" w:hanging="720"/>
      <w:outlineLvl w:val="1"/>
    </w:pPr>
  </w:style>
  <w:style w:type="paragraph" w:styleId="Heading3">
    <w:name w:val="heading 3"/>
    <w:basedOn w:val="Heading2"/>
    <w:next w:val="Normal"/>
    <w:link w:val="Heading3Char"/>
    <w:unhideWhenUsed/>
    <w:qFormat/>
    <w:rsid w:val="00D5533F"/>
    <w:pPr>
      <w:numPr>
        <w:ilvl w:val="2"/>
      </w:numPr>
      <w:tabs>
        <w:tab w:val="clear" w:pos="720"/>
        <w:tab w:val="left" w:pos="900"/>
      </w:tabs>
      <w:ind w:left="900" w:hanging="864"/>
      <w:outlineLvl w:val="2"/>
    </w:pPr>
    <w:rPr>
      <w:rFonts w:cs="Times New Roman"/>
      <w:bCs w:val="0"/>
      <w:szCs w:val="26"/>
    </w:rPr>
  </w:style>
  <w:style w:type="paragraph" w:styleId="Heading4">
    <w:name w:val="heading 4"/>
    <w:basedOn w:val="Heading3"/>
    <w:next w:val="Normal"/>
    <w:link w:val="Heading4Char"/>
    <w:unhideWhenUsed/>
    <w:qFormat/>
    <w:rsid w:val="00001122"/>
    <w:pPr>
      <w:numPr>
        <w:ilvl w:val="3"/>
      </w:numPr>
      <w:tabs>
        <w:tab w:val="clear" w:pos="900"/>
        <w:tab w:val="left" w:pos="1080"/>
      </w:tabs>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customStyle="1" w:styleId="BodyText1">
    <w:name w:val="Body Text 1"/>
    <w:basedOn w:val="Normal"/>
    <w:qFormat/>
    <w:rsid w:val="00952D5D"/>
    <w:pPr>
      <w:spacing w:after="120"/>
    </w:pPr>
  </w:style>
  <w:style w:type="paragraph" w:styleId="BodyText2">
    <w:name w:val="Body Text 2"/>
    <w:basedOn w:val="Normal"/>
    <w:link w:val="BodyText2Char"/>
    <w:qFormat/>
    <w:rsid w:val="00952D5D"/>
    <w:pPr>
      <w:numPr>
        <w:numId w:val="7"/>
      </w:numPr>
      <w:tabs>
        <w:tab w:val="left" w:pos="720"/>
      </w:tabs>
      <w:spacing w:after="120"/>
    </w:pPr>
  </w:style>
  <w:style w:type="character" w:customStyle="1" w:styleId="BodyText2Char">
    <w:name w:val="Body Text 2 Char"/>
    <w:basedOn w:val="DefaultParagraphFont"/>
    <w:link w:val="BodyText2"/>
    <w:rsid w:val="00952D5D"/>
    <w:rPr>
      <w:sz w:val="24"/>
    </w:rPr>
  </w:style>
  <w:style w:type="character" w:customStyle="1" w:styleId="Heading1Char">
    <w:name w:val="Heading 1 Char"/>
    <w:link w:val="Heading1"/>
    <w:rsid w:val="00D5533F"/>
    <w:rPr>
      <w:rFonts w:ascii="Arial" w:hAnsi="Arial" w:cs="Arial"/>
      <w:b/>
      <w:bCs/>
      <w:kern w:val="32"/>
      <w:sz w:val="24"/>
      <w:szCs w:val="24"/>
    </w:rPr>
  </w:style>
  <w:style w:type="character" w:customStyle="1" w:styleId="Heading2Char">
    <w:name w:val="Heading 2 Char"/>
    <w:link w:val="Heading2"/>
    <w:rsid w:val="00D5533F"/>
    <w:rPr>
      <w:rFonts w:ascii="Arial" w:hAnsi="Arial" w:cs="Arial"/>
      <w:b/>
      <w:bCs/>
      <w:kern w:val="32"/>
      <w:sz w:val="24"/>
      <w:szCs w:val="24"/>
    </w:rPr>
  </w:style>
  <w:style w:type="character" w:customStyle="1" w:styleId="Heading3Char">
    <w:name w:val="Heading 3 Char"/>
    <w:link w:val="Heading3"/>
    <w:rsid w:val="00D5533F"/>
    <w:rPr>
      <w:rFonts w:ascii="Arial" w:hAnsi="Arial"/>
      <w:b/>
      <w:kern w:val="32"/>
      <w:sz w:val="24"/>
      <w:szCs w:val="26"/>
    </w:rPr>
  </w:style>
  <w:style w:type="character" w:customStyle="1" w:styleId="Heading4Char">
    <w:name w:val="Heading 4 Char"/>
    <w:link w:val="Heading4"/>
    <w:rsid w:val="00001122"/>
    <w:rPr>
      <w:rFonts w:ascii="Arial" w:hAnsi="Arial"/>
      <w:b/>
      <w:bCs/>
      <w:kern w:val="32"/>
      <w:sz w:val="24"/>
      <w:szCs w:val="28"/>
    </w:rPr>
  </w:style>
  <w:style w:type="paragraph" w:styleId="TOC1">
    <w:name w:val="toc 1"/>
    <w:basedOn w:val="Normal"/>
    <w:next w:val="Normal"/>
    <w:autoRedefine/>
    <w:uiPriority w:val="39"/>
    <w:rsid w:val="00001122"/>
    <w:rPr>
      <w:rFonts w:ascii="Arial" w:hAnsi="Arial"/>
      <w:color w:val="0000FF"/>
      <w:u w:val="words"/>
    </w:rPr>
  </w:style>
  <w:style w:type="paragraph" w:styleId="TOC2">
    <w:name w:val="toc 2"/>
    <w:basedOn w:val="TOC1"/>
    <w:next w:val="Normal"/>
    <w:autoRedefine/>
    <w:uiPriority w:val="39"/>
    <w:rsid w:val="00001122"/>
    <w:pPr>
      <w:ind w:left="240"/>
    </w:pPr>
  </w:style>
  <w:style w:type="paragraph" w:styleId="TOC3">
    <w:name w:val="toc 3"/>
    <w:basedOn w:val="TOC2"/>
    <w:next w:val="Normal"/>
    <w:autoRedefine/>
    <w:uiPriority w:val="39"/>
    <w:rsid w:val="00001122"/>
    <w:pPr>
      <w:ind w:left="480"/>
    </w:pPr>
  </w:style>
  <w:style w:type="paragraph" w:styleId="TOC4">
    <w:name w:val="toc 4"/>
    <w:basedOn w:val="TOC3"/>
    <w:next w:val="Normal"/>
    <w:autoRedefine/>
    <w:uiPriority w:val="39"/>
    <w:rsid w:val="00001122"/>
    <w:pPr>
      <w:ind w:left="720"/>
    </w:pPr>
  </w:style>
  <w:style w:type="paragraph" w:styleId="BalloonText">
    <w:name w:val="Balloon Text"/>
    <w:basedOn w:val="Normal"/>
    <w:link w:val="BalloonTextChar"/>
    <w:rsid w:val="001C4208"/>
    <w:rPr>
      <w:rFonts w:ascii="Tahoma" w:hAnsi="Tahoma" w:cs="Tahoma"/>
      <w:sz w:val="16"/>
      <w:szCs w:val="16"/>
    </w:rPr>
  </w:style>
  <w:style w:type="character" w:customStyle="1" w:styleId="BalloonTextChar">
    <w:name w:val="Balloon Text Char"/>
    <w:basedOn w:val="DefaultParagraphFont"/>
    <w:link w:val="BalloonText"/>
    <w:rsid w:val="001C4208"/>
    <w:rPr>
      <w:rFonts w:ascii="Tahoma" w:hAnsi="Tahoma" w:cs="Tahoma"/>
      <w:sz w:val="16"/>
      <w:szCs w:val="16"/>
    </w:rPr>
  </w:style>
  <w:style w:type="character" w:styleId="Hyperlink">
    <w:name w:val="Hyperlink"/>
    <w:basedOn w:val="DefaultParagraphFont"/>
    <w:uiPriority w:val="99"/>
    <w:unhideWhenUsed/>
    <w:rsid w:val="004E23FA"/>
    <w:rPr>
      <w:color w:val="0000FF" w:themeColor="hyperlink"/>
      <w:u w:val="single"/>
    </w:rPr>
  </w:style>
  <w:style w:type="character" w:customStyle="1" w:styleId="X-ref">
    <w:name w:val="X-ref"/>
    <w:qFormat/>
    <w:rsid w:val="00537EDF"/>
    <w:rPr>
      <w:color w:val="0000FF"/>
      <w:u w:val="single"/>
    </w:rPr>
  </w:style>
  <w:style w:type="paragraph" w:styleId="ListParagraph">
    <w:name w:val="List Paragraph"/>
    <w:basedOn w:val="Normal"/>
    <w:uiPriority w:val="34"/>
    <w:qFormat/>
    <w:rsid w:val="003458CA"/>
    <w:pPr>
      <w:ind w:left="720"/>
      <w:contextualSpacing/>
    </w:pPr>
  </w:style>
  <w:style w:type="paragraph" w:styleId="BlockText">
    <w:name w:val="Block Text"/>
    <w:basedOn w:val="Normal"/>
    <w:rsid w:val="0022411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Indent">
    <w:name w:val="Body Text Indent"/>
    <w:basedOn w:val="Normal"/>
    <w:link w:val="BodyTextIndentChar"/>
    <w:rsid w:val="00B374B4"/>
    <w:pPr>
      <w:spacing w:after="120"/>
      <w:ind w:left="360"/>
    </w:pPr>
    <w:rPr>
      <w:sz w:val="20"/>
    </w:rPr>
  </w:style>
  <w:style w:type="character" w:customStyle="1" w:styleId="BodyTextIndentChar">
    <w:name w:val="Body Text Indent Char"/>
    <w:basedOn w:val="DefaultParagraphFont"/>
    <w:link w:val="BodyTextIndent"/>
    <w:rsid w:val="00B374B4"/>
  </w:style>
  <w:style w:type="paragraph" w:styleId="BodyText">
    <w:name w:val="Body Text"/>
    <w:basedOn w:val="Normal"/>
    <w:link w:val="BodyTextChar"/>
    <w:rsid w:val="00435798"/>
    <w:pPr>
      <w:spacing w:after="120"/>
    </w:pPr>
  </w:style>
  <w:style w:type="character" w:customStyle="1" w:styleId="BodyTextChar">
    <w:name w:val="Body Text Char"/>
    <w:basedOn w:val="DefaultParagraphFont"/>
    <w:link w:val="BodyText"/>
    <w:rsid w:val="00435798"/>
    <w:rPr>
      <w:sz w:val="24"/>
    </w:rPr>
  </w:style>
  <w:style w:type="character" w:customStyle="1" w:styleId="FooterChar">
    <w:name w:val="Footer Char"/>
    <w:basedOn w:val="DefaultParagraphFont"/>
    <w:link w:val="Footer"/>
    <w:rsid w:val="00347C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4171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5.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6.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5DC5-1177-4EAA-A354-7D8D29C1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Template>
  <TotalTime>0</TotalTime>
  <Pages>7</Pages>
  <Words>1634</Words>
  <Characters>8638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Bonnie Sileo</cp:lastModifiedBy>
  <cp:revision>2</cp:revision>
  <cp:lastPrinted>2013-10-17T15:05:00Z</cp:lastPrinted>
  <dcterms:created xsi:type="dcterms:W3CDTF">2013-10-21T16:17:00Z</dcterms:created>
  <dcterms:modified xsi:type="dcterms:W3CDTF">2013-10-21T16:17:00Z</dcterms:modified>
</cp:coreProperties>
</file>