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B7B" w:rsidRDefault="00CF2B7B" w:rsidP="00CF2B7B">
      <w:pPr>
        <w:jc w:val="center"/>
        <w:rPr>
          <w:rFonts w:cs="Calibri"/>
          <w:b/>
          <w:sz w:val="28"/>
          <w:szCs w:val="28"/>
        </w:rPr>
      </w:pPr>
      <w:bookmarkStart w:id="0" w:name="_GoBack"/>
      <w:bookmarkEnd w:id="0"/>
    </w:p>
    <w:p w:rsidR="008E24BB" w:rsidRPr="000F5ADE" w:rsidRDefault="008E24BB" w:rsidP="008E24BB">
      <w:pPr>
        <w:rPr>
          <w:rFonts w:ascii="Century Gothic" w:hAnsi="Century Gothic" w:cs="Calibri"/>
          <w:b/>
          <w:sz w:val="24"/>
        </w:rPr>
      </w:pPr>
      <w:r w:rsidRPr="000F5ADE">
        <w:rPr>
          <w:rFonts w:ascii="Century Gothic" w:hAnsi="Century Gothic" w:cs="Calibri"/>
          <w:b/>
          <w:sz w:val="24"/>
        </w:rPr>
        <w:t>Contents</w:t>
      </w:r>
    </w:p>
    <w:p w:rsidR="005521FB" w:rsidRDefault="00B53935">
      <w:pPr>
        <w:pStyle w:val="TOC1"/>
        <w:tabs>
          <w:tab w:val="left" w:pos="480"/>
          <w:tab w:val="right" w:leader="dot" w:pos="10790"/>
        </w:tabs>
        <w:rPr>
          <w:rFonts w:asciiTheme="minorHAnsi" w:eastAsiaTheme="minorEastAsia" w:hAnsiTheme="minorHAnsi" w:cstheme="minorBidi"/>
          <w:b w:val="0"/>
          <w:noProof/>
          <w:szCs w:val="22"/>
        </w:rPr>
      </w:pPr>
      <w:r>
        <w:rPr>
          <w:rFonts w:cs="Calibri"/>
          <w:b w:val="0"/>
          <w:sz w:val="20"/>
          <w:szCs w:val="20"/>
        </w:rPr>
        <w:fldChar w:fldCharType="begin"/>
      </w:r>
      <w:r>
        <w:rPr>
          <w:rFonts w:cs="Calibri"/>
          <w:b w:val="0"/>
          <w:sz w:val="20"/>
          <w:szCs w:val="20"/>
        </w:rPr>
        <w:instrText xml:space="preserve"> TOC \o "1-2" \h \z \u </w:instrText>
      </w:r>
      <w:r>
        <w:rPr>
          <w:rFonts w:cs="Calibri"/>
          <w:b w:val="0"/>
          <w:sz w:val="20"/>
          <w:szCs w:val="20"/>
        </w:rPr>
        <w:fldChar w:fldCharType="separate"/>
      </w:r>
      <w:hyperlink w:anchor="_Toc513548734" w:history="1">
        <w:r w:rsidR="005521FB" w:rsidRPr="00E57995">
          <w:rPr>
            <w:rStyle w:val="Hyperlink"/>
            <w:noProof/>
          </w:rPr>
          <w:t>1</w:t>
        </w:r>
        <w:r w:rsidR="005521FB">
          <w:rPr>
            <w:rFonts w:asciiTheme="minorHAnsi" w:eastAsiaTheme="minorEastAsia" w:hAnsiTheme="minorHAnsi" w:cstheme="minorBidi"/>
            <w:b w:val="0"/>
            <w:noProof/>
            <w:szCs w:val="22"/>
          </w:rPr>
          <w:tab/>
        </w:r>
        <w:r w:rsidR="005521FB" w:rsidRPr="00E57995">
          <w:rPr>
            <w:rStyle w:val="Hyperlink"/>
            <w:noProof/>
          </w:rPr>
          <w:t>Introduction</w:t>
        </w:r>
        <w:r w:rsidR="005521FB">
          <w:rPr>
            <w:noProof/>
            <w:webHidden/>
          </w:rPr>
          <w:tab/>
        </w:r>
        <w:r w:rsidR="005521FB">
          <w:rPr>
            <w:noProof/>
            <w:webHidden/>
          </w:rPr>
          <w:fldChar w:fldCharType="begin"/>
        </w:r>
        <w:r w:rsidR="005521FB">
          <w:rPr>
            <w:noProof/>
            <w:webHidden/>
          </w:rPr>
          <w:instrText xml:space="preserve"> PAGEREF _Toc513548734 \h </w:instrText>
        </w:r>
        <w:r w:rsidR="005521FB">
          <w:rPr>
            <w:noProof/>
            <w:webHidden/>
          </w:rPr>
        </w:r>
        <w:r w:rsidR="005521FB">
          <w:rPr>
            <w:noProof/>
            <w:webHidden/>
          </w:rPr>
          <w:fldChar w:fldCharType="separate"/>
        </w:r>
        <w:r w:rsidR="005521FB">
          <w:rPr>
            <w:noProof/>
            <w:webHidden/>
          </w:rPr>
          <w:t>2</w:t>
        </w:r>
        <w:r w:rsidR="005521FB">
          <w:rPr>
            <w:noProof/>
            <w:webHidden/>
          </w:rPr>
          <w:fldChar w:fldCharType="end"/>
        </w:r>
      </w:hyperlink>
    </w:p>
    <w:p w:rsidR="005521FB" w:rsidRDefault="00086BEC">
      <w:pPr>
        <w:pStyle w:val="TOC2"/>
        <w:rPr>
          <w:rFonts w:asciiTheme="minorHAnsi" w:eastAsiaTheme="minorEastAsia" w:hAnsiTheme="minorHAnsi" w:cstheme="minorBidi"/>
          <w:sz w:val="22"/>
          <w:szCs w:val="22"/>
        </w:rPr>
      </w:pPr>
      <w:hyperlink w:anchor="_Toc513548735" w:history="1">
        <w:r w:rsidR="005521FB" w:rsidRPr="00E57995">
          <w:rPr>
            <w:rStyle w:val="Hyperlink"/>
          </w:rPr>
          <w:t>1.1</w:t>
        </w:r>
        <w:r w:rsidR="005521FB">
          <w:rPr>
            <w:rFonts w:asciiTheme="minorHAnsi" w:eastAsiaTheme="minorEastAsia" w:hAnsiTheme="minorHAnsi" w:cstheme="minorBidi"/>
            <w:sz w:val="22"/>
            <w:szCs w:val="22"/>
          </w:rPr>
          <w:tab/>
        </w:r>
        <w:r w:rsidR="005521FB" w:rsidRPr="00E57995">
          <w:rPr>
            <w:rStyle w:val="Hyperlink"/>
          </w:rPr>
          <w:t>Purpose</w:t>
        </w:r>
        <w:r w:rsidR="005521FB">
          <w:rPr>
            <w:webHidden/>
          </w:rPr>
          <w:tab/>
        </w:r>
        <w:r w:rsidR="005521FB">
          <w:rPr>
            <w:webHidden/>
          </w:rPr>
          <w:fldChar w:fldCharType="begin"/>
        </w:r>
        <w:r w:rsidR="005521FB">
          <w:rPr>
            <w:webHidden/>
          </w:rPr>
          <w:instrText xml:space="preserve"> PAGEREF _Toc513548735 \h </w:instrText>
        </w:r>
        <w:r w:rsidR="005521FB">
          <w:rPr>
            <w:webHidden/>
          </w:rPr>
        </w:r>
        <w:r w:rsidR="005521FB">
          <w:rPr>
            <w:webHidden/>
          </w:rPr>
          <w:fldChar w:fldCharType="separate"/>
        </w:r>
        <w:r w:rsidR="005521FB">
          <w:rPr>
            <w:webHidden/>
          </w:rPr>
          <w:t>2</w:t>
        </w:r>
        <w:r w:rsidR="005521FB">
          <w:rPr>
            <w:webHidden/>
          </w:rPr>
          <w:fldChar w:fldCharType="end"/>
        </w:r>
      </w:hyperlink>
    </w:p>
    <w:p w:rsidR="005521FB" w:rsidRDefault="00086BEC">
      <w:pPr>
        <w:pStyle w:val="TOC2"/>
        <w:rPr>
          <w:rFonts w:asciiTheme="minorHAnsi" w:eastAsiaTheme="minorEastAsia" w:hAnsiTheme="minorHAnsi" w:cstheme="minorBidi"/>
          <w:sz w:val="22"/>
          <w:szCs w:val="22"/>
        </w:rPr>
      </w:pPr>
      <w:hyperlink w:anchor="_Toc513548736" w:history="1">
        <w:r w:rsidR="005521FB" w:rsidRPr="00E57995">
          <w:rPr>
            <w:rStyle w:val="Hyperlink"/>
          </w:rPr>
          <w:t>1.2</w:t>
        </w:r>
        <w:r w:rsidR="005521FB">
          <w:rPr>
            <w:rFonts w:asciiTheme="minorHAnsi" w:eastAsiaTheme="minorEastAsia" w:hAnsiTheme="minorHAnsi" w:cstheme="minorBidi"/>
            <w:sz w:val="22"/>
            <w:szCs w:val="22"/>
          </w:rPr>
          <w:tab/>
        </w:r>
        <w:r w:rsidR="005521FB" w:rsidRPr="00E57995">
          <w:rPr>
            <w:rStyle w:val="Hyperlink"/>
          </w:rPr>
          <w:t>Machine Safety and Care</w:t>
        </w:r>
        <w:r w:rsidR="005521FB">
          <w:rPr>
            <w:webHidden/>
          </w:rPr>
          <w:tab/>
        </w:r>
        <w:r w:rsidR="005521FB">
          <w:rPr>
            <w:webHidden/>
          </w:rPr>
          <w:fldChar w:fldCharType="begin"/>
        </w:r>
        <w:r w:rsidR="005521FB">
          <w:rPr>
            <w:webHidden/>
          </w:rPr>
          <w:instrText xml:space="preserve"> PAGEREF _Toc513548736 \h </w:instrText>
        </w:r>
        <w:r w:rsidR="005521FB">
          <w:rPr>
            <w:webHidden/>
          </w:rPr>
        </w:r>
        <w:r w:rsidR="005521FB">
          <w:rPr>
            <w:webHidden/>
          </w:rPr>
          <w:fldChar w:fldCharType="separate"/>
        </w:r>
        <w:r w:rsidR="005521FB">
          <w:rPr>
            <w:webHidden/>
          </w:rPr>
          <w:t>2</w:t>
        </w:r>
        <w:r w:rsidR="005521FB">
          <w:rPr>
            <w:webHidden/>
          </w:rPr>
          <w:fldChar w:fldCharType="end"/>
        </w:r>
      </w:hyperlink>
    </w:p>
    <w:p w:rsidR="005521FB" w:rsidRDefault="00086BEC">
      <w:pPr>
        <w:pStyle w:val="TOC1"/>
        <w:tabs>
          <w:tab w:val="left" w:pos="480"/>
          <w:tab w:val="right" w:leader="dot" w:pos="10790"/>
        </w:tabs>
        <w:rPr>
          <w:rFonts w:asciiTheme="minorHAnsi" w:eastAsiaTheme="minorEastAsia" w:hAnsiTheme="minorHAnsi" w:cstheme="minorBidi"/>
          <w:b w:val="0"/>
          <w:noProof/>
          <w:szCs w:val="22"/>
        </w:rPr>
      </w:pPr>
      <w:hyperlink w:anchor="_Toc513548737" w:history="1">
        <w:r w:rsidR="005521FB" w:rsidRPr="00E57995">
          <w:rPr>
            <w:rStyle w:val="Hyperlink"/>
            <w:noProof/>
          </w:rPr>
          <w:t>2</w:t>
        </w:r>
        <w:r w:rsidR="005521FB">
          <w:rPr>
            <w:rFonts w:asciiTheme="minorHAnsi" w:eastAsiaTheme="minorEastAsia" w:hAnsiTheme="minorHAnsi" w:cstheme="minorBidi"/>
            <w:b w:val="0"/>
            <w:noProof/>
            <w:szCs w:val="22"/>
          </w:rPr>
          <w:tab/>
        </w:r>
        <w:r w:rsidR="005521FB" w:rsidRPr="00E57995">
          <w:rPr>
            <w:rStyle w:val="Hyperlink"/>
            <w:noProof/>
          </w:rPr>
          <w:t>Machine Basics</w:t>
        </w:r>
        <w:r w:rsidR="005521FB">
          <w:rPr>
            <w:noProof/>
            <w:webHidden/>
          </w:rPr>
          <w:tab/>
        </w:r>
        <w:r w:rsidR="005521FB">
          <w:rPr>
            <w:noProof/>
            <w:webHidden/>
          </w:rPr>
          <w:fldChar w:fldCharType="begin"/>
        </w:r>
        <w:r w:rsidR="005521FB">
          <w:rPr>
            <w:noProof/>
            <w:webHidden/>
          </w:rPr>
          <w:instrText xml:space="preserve"> PAGEREF _Toc513548737 \h </w:instrText>
        </w:r>
        <w:r w:rsidR="005521FB">
          <w:rPr>
            <w:noProof/>
            <w:webHidden/>
          </w:rPr>
        </w:r>
        <w:r w:rsidR="005521FB">
          <w:rPr>
            <w:noProof/>
            <w:webHidden/>
          </w:rPr>
          <w:fldChar w:fldCharType="separate"/>
        </w:r>
        <w:r w:rsidR="005521FB">
          <w:rPr>
            <w:noProof/>
            <w:webHidden/>
          </w:rPr>
          <w:t>2</w:t>
        </w:r>
        <w:r w:rsidR="005521FB">
          <w:rPr>
            <w:noProof/>
            <w:webHidden/>
          </w:rPr>
          <w:fldChar w:fldCharType="end"/>
        </w:r>
      </w:hyperlink>
    </w:p>
    <w:p w:rsidR="005521FB" w:rsidRDefault="00086BEC">
      <w:pPr>
        <w:pStyle w:val="TOC2"/>
        <w:rPr>
          <w:rFonts w:asciiTheme="minorHAnsi" w:eastAsiaTheme="minorEastAsia" w:hAnsiTheme="minorHAnsi" w:cstheme="minorBidi"/>
          <w:sz w:val="22"/>
          <w:szCs w:val="22"/>
        </w:rPr>
      </w:pPr>
      <w:hyperlink w:anchor="_Toc513548738" w:history="1">
        <w:r w:rsidR="005521FB" w:rsidRPr="00E57995">
          <w:rPr>
            <w:rStyle w:val="Hyperlink"/>
          </w:rPr>
          <w:t>2.1</w:t>
        </w:r>
        <w:r w:rsidR="005521FB">
          <w:rPr>
            <w:rFonts w:asciiTheme="minorHAnsi" w:eastAsiaTheme="minorEastAsia" w:hAnsiTheme="minorHAnsi" w:cstheme="minorBidi"/>
            <w:sz w:val="22"/>
            <w:szCs w:val="22"/>
          </w:rPr>
          <w:tab/>
        </w:r>
        <w:r w:rsidR="005521FB" w:rsidRPr="00E57995">
          <w:rPr>
            <w:rStyle w:val="Hyperlink"/>
          </w:rPr>
          <w:t>Motion Controls</w:t>
        </w:r>
        <w:r w:rsidR="005521FB">
          <w:rPr>
            <w:webHidden/>
          </w:rPr>
          <w:tab/>
        </w:r>
        <w:r w:rsidR="005521FB">
          <w:rPr>
            <w:webHidden/>
          </w:rPr>
          <w:fldChar w:fldCharType="begin"/>
        </w:r>
        <w:r w:rsidR="005521FB">
          <w:rPr>
            <w:webHidden/>
          </w:rPr>
          <w:instrText xml:space="preserve"> PAGEREF _Toc513548738 \h </w:instrText>
        </w:r>
        <w:r w:rsidR="005521FB">
          <w:rPr>
            <w:webHidden/>
          </w:rPr>
        </w:r>
        <w:r w:rsidR="005521FB">
          <w:rPr>
            <w:webHidden/>
          </w:rPr>
          <w:fldChar w:fldCharType="separate"/>
        </w:r>
        <w:r w:rsidR="005521FB">
          <w:rPr>
            <w:webHidden/>
          </w:rPr>
          <w:t>2</w:t>
        </w:r>
        <w:r w:rsidR="005521FB">
          <w:rPr>
            <w:webHidden/>
          </w:rPr>
          <w:fldChar w:fldCharType="end"/>
        </w:r>
      </w:hyperlink>
    </w:p>
    <w:p w:rsidR="005521FB" w:rsidRDefault="00086BEC">
      <w:pPr>
        <w:pStyle w:val="TOC2"/>
        <w:rPr>
          <w:rFonts w:asciiTheme="minorHAnsi" w:eastAsiaTheme="minorEastAsia" w:hAnsiTheme="minorHAnsi" w:cstheme="minorBidi"/>
          <w:sz w:val="22"/>
          <w:szCs w:val="22"/>
        </w:rPr>
      </w:pPr>
      <w:hyperlink w:anchor="_Toc513548739" w:history="1">
        <w:r w:rsidR="005521FB" w:rsidRPr="00E57995">
          <w:rPr>
            <w:rStyle w:val="Hyperlink"/>
          </w:rPr>
          <w:t>2.2</w:t>
        </w:r>
        <w:r w:rsidR="005521FB">
          <w:rPr>
            <w:rFonts w:asciiTheme="minorHAnsi" w:eastAsiaTheme="minorEastAsia" w:hAnsiTheme="minorHAnsi" w:cstheme="minorBidi"/>
            <w:sz w:val="22"/>
            <w:szCs w:val="22"/>
          </w:rPr>
          <w:tab/>
        </w:r>
        <w:r w:rsidR="005521FB" w:rsidRPr="00E57995">
          <w:rPr>
            <w:rStyle w:val="Hyperlink"/>
          </w:rPr>
          <w:t>Moving Components Onto Machine</w:t>
        </w:r>
        <w:r w:rsidR="005521FB">
          <w:rPr>
            <w:webHidden/>
          </w:rPr>
          <w:tab/>
        </w:r>
        <w:r w:rsidR="005521FB">
          <w:rPr>
            <w:webHidden/>
          </w:rPr>
          <w:fldChar w:fldCharType="begin"/>
        </w:r>
        <w:r w:rsidR="005521FB">
          <w:rPr>
            <w:webHidden/>
          </w:rPr>
          <w:instrText xml:space="preserve"> PAGEREF _Toc513548739 \h </w:instrText>
        </w:r>
        <w:r w:rsidR="005521FB">
          <w:rPr>
            <w:webHidden/>
          </w:rPr>
        </w:r>
        <w:r w:rsidR="005521FB">
          <w:rPr>
            <w:webHidden/>
          </w:rPr>
          <w:fldChar w:fldCharType="separate"/>
        </w:r>
        <w:r w:rsidR="005521FB">
          <w:rPr>
            <w:webHidden/>
          </w:rPr>
          <w:t>3</w:t>
        </w:r>
        <w:r w:rsidR="005521FB">
          <w:rPr>
            <w:webHidden/>
          </w:rPr>
          <w:fldChar w:fldCharType="end"/>
        </w:r>
      </w:hyperlink>
    </w:p>
    <w:p w:rsidR="005521FB" w:rsidRDefault="00086BEC">
      <w:pPr>
        <w:pStyle w:val="TOC2"/>
        <w:rPr>
          <w:rFonts w:asciiTheme="minorHAnsi" w:eastAsiaTheme="minorEastAsia" w:hAnsiTheme="minorHAnsi" w:cstheme="minorBidi"/>
          <w:sz w:val="22"/>
          <w:szCs w:val="22"/>
        </w:rPr>
      </w:pPr>
      <w:hyperlink w:anchor="_Toc513548740" w:history="1">
        <w:r w:rsidR="005521FB" w:rsidRPr="00E57995">
          <w:rPr>
            <w:rStyle w:val="Hyperlink"/>
          </w:rPr>
          <w:t>2.3</w:t>
        </w:r>
        <w:r w:rsidR="005521FB">
          <w:rPr>
            <w:rFonts w:asciiTheme="minorHAnsi" w:eastAsiaTheme="minorEastAsia" w:hAnsiTheme="minorHAnsi" w:cstheme="minorBidi"/>
            <w:sz w:val="22"/>
            <w:szCs w:val="22"/>
          </w:rPr>
          <w:tab/>
        </w:r>
        <w:r w:rsidR="005521FB" w:rsidRPr="00E57995">
          <w:rPr>
            <w:rStyle w:val="Hyperlink"/>
          </w:rPr>
          <w:t>Setting the Z-Stop</w:t>
        </w:r>
        <w:r w:rsidR="005521FB">
          <w:rPr>
            <w:webHidden/>
          </w:rPr>
          <w:tab/>
        </w:r>
        <w:r w:rsidR="005521FB">
          <w:rPr>
            <w:webHidden/>
          </w:rPr>
          <w:fldChar w:fldCharType="begin"/>
        </w:r>
        <w:r w:rsidR="005521FB">
          <w:rPr>
            <w:webHidden/>
          </w:rPr>
          <w:instrText xml:space="preserve"> PAGEREF _Toc513548740 \h </w:instrText>
        </w:r>
        <w:r w:rsidR="005521FB">
          <w:rPr>
            <w:webHidden/>
          </w:rPr>
        </w:r>
        <w:r w:rsidR="005521FB">
          <w:rPr>
            <w:webHidden/>
          </w:rPr>
          <w:fldChar w:fldCharType="separate"/>
        </w:r>
        <w:r w:rsidR="005521FB">
          <w:rPr>
            <w:webHidden/>
          </w:rPr>
          <w:t>3</w:t>
        </w:r>
        <w:r w:rsidR="005521FB">
          <w:rPr>
            <w:webHidden/>
          </w:rPr>
          <w:fldChar w:fldCharType="end"/>
        </w:r>
      </w:hyperlink>
    </w:p>
    <w:p w:rsidR="005521FB" w:rsidRDefault="00086BEC">
      <w:pPr>
        <w:pStyle w:val="TOC1"/>
        <w:tabs>
          <w:tab w:val="left" w:pos="480"/>
          <w:tab w:val="right" w:leader="dot" w:pos="10790"/>
        </w:tabs>
        <w:rPr>
          <w:rFonts w:asciiTheme="minorHAnsi" w:eastAsiaTheme="minorEastAsia" w:hAnsiTheme="minorHAnsi" w:cstheme="minorBidi"/>
          <w:b w:val="0"/>
          <w:noProof/>
          <w:szCs w:val="22"/>
        </w:rPr>
      </w:pPr>
      <w:hyperlink w:anchor="_Toc513548741" w:history="1">
        <w:r w:rsidR="005521FB" w:rsidRPr="00E57995">
          <w:rPr>
            <w:rStyle w:val="Hyperlink"/>
            <w:noProof/>
          </w:rPr>
          <w:t>3</w:t>
        </w:r>
        <w:r w:rsidR="005521FB">
          <w:rPr>
            <w:rFonts w:asciiTheme="minorHAnsi" w:eastAsiaTheme="minorEastAsia" w:hAnsiTheme="minorHAnsi" w:cstheme="minorBidi"/>
            <w:b w:val="0"/>
            <w:noProof/>
            <w:szCs w:val="22"/>
          </w:rPr>
          <w:tab/>
        </w:r>
        <w:r w:rsidR="005521FB" w:rsidRPr="00E57995">
          <w:rPr>
            <w:rStyle w:val="Hyperlink"/>
            <w:noProof/>
          </w:rPr>
          <w:t>Running The Tests</w:t>
        </w:r>
        <w:r w:rsidR="005521FB">
          <w:rPr>
            <w:noProof/>
            <w:webHidden/>
          </w:rPr>
          <w:tab/>
        </w:r>
        <w:r w:rsidR="005521FB">
          <w:rPr>
            <w:noProof/>
            <w:webHidden/>
          </w:rPr>
          <w:fldChar w:fldCharType="begin"/>
        </w:r>
        <w:r w:rsidR="005521FB">
          <w:rPr>
            <w:noProof/>
            <w:webHidden/>
          </w:rPr>
          <w:instrText xml:space="preserve"> PAGEREF _Toc513548741 \h </w:instrText>
        </w:r>
        <w:r w:rsidR="005521FB">
          <w:rPr>
            <w:noProof/>
            <w:webHidden/>
          </w:rPr>
        </w:r>
        <w:r w:rsidR="005521FB">
          <w:rPr>
            <w:noProof/>
            <w:webHidden/>
          </w:rPr>
          <w:fldChar w:fldCharType="separate"/>
        </w:r>
        <w:r w:rsidR="005521FB">
          <w:rPr>
            <w:noProof/>
            <w:webHidden/>
          </w:rPr>
          <w:t>4</w:t>
        </w:r>
        <w:r w:rsidR="005521FB">
          <w:rPr>
            <w:noProof/>
            <w:webHidden/>
          </w:rPr>
          <w:fldChar w:fldCharType="end"/>
        </w:r>
      </w:hyperlink>
    </w:p>
    <w:p w:rsidR="005521FB" w:rsidRDefault="00086BEC">
      <w:pPr>
        <w:pStyle w:val="TOC2"/>
        <w:rPr>
          <w:rFonts w:asciiTheme="minorHAnsi" w:eastAsiaTheme="minorEastAsia" w:hAnsiTheme="minorHAnsi" w:cstheme="minorBidi"/>
          <w:sz w:val="22"/>
          <w:szCs w:val="22"/>
        </w:rPr>
      </w:pPr>
      <w:hyperlink w:anchor="_Toc513548742" w:history="1">
        <w:r w:rsidR="005521FB" w:rsidRPr="00E57995">
          <w:rPr>
            <w:rStyle w:val="Hyperlink"/>
          </w:rPr>
          <w:t>3.1</w:t>
        </w:r>
        <w:r w:rsidR="005521FB">
          <w:rPr>
            <w:rFonts w:asciiTheme="minorHAnsi" w:eastAsiaTheme="minorEastAsia" w:hAnsiTheme="minorHAnsi" w:cstheme="minorBidi"/>
            <w:sz w:val="22"/>
            <w:szCs w:val="22"/>
          </w:rPr>
          <w:tab/>
        </w:r>
        <w:r w:rsidR="005521FB" w:rsidRPr="00E57995">
          <w:rPr>
            <w:rStyle w:val="Hyperlink"/>
          </w:rPr>
          <w:t>Starting Software / Loading Applications</w:t>
        </w:r>
        <w:r w:rsidR="005521FB">
          <w:rPr>
            <w:webHidden/>
          </w:rPr>
          <w:tab/>
        </w:r>
        <w:r w:rsidR="005521FB">
          <w:rPr>
            <w:webHidden/>
          </w:rPr>
          <w:fldChar w:fldCharType="begin"/>
        </w:r>
        <w:r w:rsidR="005521FB">
          <w:rPr>
            <w:webHidden/>
          </w:rPr>
          <w:instrText xml:space="preserve"> PAGEREF _Toc513548742 \h </w:instrText>
        </w:r>
        <w:r w:rsidR="005521FB">
          <w:rPr>
            <w:webHidden/>
          </w:rPr>
        </w:r>
        <w:r w:rsidR="005521FB">
          <w:rPr>
            <w:webHidden/>
          </w:rPr>
          <w:fldChar w:fldCharType="separate"/>
        </w:r>
        <w:r w:rsidR="005521FB">
          <w:rPr>
            <w:webHidden/>
          </w:rPr>
          <w:t>4</w:t>
        </w:r>
        <w:r w:rsidR="005521FB">
          <w:rPr>
            <w:webHidden/>
          </w:rPr>
          <w:fldChar w:fldCharType="end"/>
        </w:r>
      </w:hyperlink>
    </w:p>
    <w:p w:rsidR="005521FB" w:rsidRDefault="00086BEC">
      <w:pPr>
        <w:pStyle w:val="TOC2"/>
        <w:rPr>
          <w:rFonts w:asciiTheme="minorHAnsi" w:eastAsiaTheme="minorEastAsia" w:hAnsiTheme="minorHAnsi" w:cstheme="minorBidi"/>
          <w:sz w:val="22"/>
          <w:szCs w:val="22"/>
        </w:rPr>
      </w:pPr>
      <w:hyperlink w:anchor="_Toc513548743" w:history="1">
        <w:r w:rsidR="005521FB" w:rsidRPr="00E57995">
          <w:rPr>
            <w:rStyle w:val="Hyperlink"/>
          </w:rPr>
          <w:t>3.2</w:t>
        </w:r>
        <w:r w:rsidR="005521FB">
          <w:rPr>
            <w:rFonts w:asciiTheme="minorHAnsi" w:eastAsiaTheme="minorEastAsia" w:hAnsiTheme="minorHAnsi" w:cstheme="minorBidi"/>
            <w:sz w:val="22"/>
            <w:szCs w:val="22"/>
          </w:rPr>
          <w:tab/>
        </w:r>
        <w:r w:rsidR="005521FB" w:rsidRPr="00E57995">
          <w:rPr>
            <w:rStyle w:val="Hyperlink"/>
          </w:rPr>
          <w:t>Positioning Parts to Test</w:t>
        </w:r>
        <w:r w:rsidR="005521FB">
          <w:rPr>
            <w:webHidden/>
          </w:rPr>
          <w:tab/>
        </w:r>
        <w:r w:rsidR="005521FB">
          <w:rPr>
            <w:webHidden/>
          </w:rPr>
          <w:fldChar w:fldCharType="begin"/>
        </w:r>
        <w:r w:rsidR="005521FB">
          <w:rPr>
            <w:webHidden/>
          </w:rPr>
          <w:instrText xml:space="preserve"> PAGEREF _Toc513548743 \h </w:instrText>
        </w:r>
        <w:r w:rsidR="005521FB">
          <w:rPr>
            <w:webHidden/>
          </w:rPr>
        </w:r>
        <w:r w:rsidR="005521FB">
          <w:rPr>
            <w:webHidden/>
          </w:rPr>
          <w:fldChar w:fldCharType="separate"/>
        </w:r>
        <w:r w:rsidR="005521FB">
          <w:rPr>
            <w:webHidden/>
          </w:rPr>
          <w:t>6</w:t>
        </w:r>
        <w:r w:rsidR="005521FB">
          <w:rPr>
            <w:webHidden/>
          </w:rPr>
          <w:fldChar w:fldCharType="end"/>
        </w:r>
      </w:hyperlink>
    </w:p>
    <w:p w:rsidR="005521FB" w:rsidRDefault="00086BEC">
      <w:pPr>
        <w:pStyle w:val="TOC2"/>
        <w:rPr>
          <w:rFonts w:asciiTheme="minorHAnsi" w:eastAsiaTheme="minorEastAsia" w:hAnsiTheme="minorHAnsi" w:cstheme="minorBidi"/>
          <w:sz w:val="22"/>
          <w:szCs w:val="22"/>
        </w:rPr>
      </w:pPr>
      <w:hyperlink w:anchor="_Toc513548744" w:history="1">
        <w:r w:rsidR="005521FB" w:rsidRPr="00E57995">
          <w:rPr>
            <w:rStyle w:val="Hyperlink"/>
          </w:rPr>
          <w:t>3.3</w:t>
        </w:r>
        <w:r w:rsidR="005521FB">
          <w:rPr>
            <w:rFonts w:asciiTheme="minorHAnsi" w:eastAsiaTheme="minorEastAsia" w:hAnsiTheme="minorHAnsi" w:cstheme="minorBidi"/>
            <w:sz w:val="22"/>
            <w:szCs w:val="22"/>
          </w:rPr>
          <w:tab/>
        </w:r>
        <w:r w:rsidR="005521FB" w:rsidRPr="00E57995">
          <w:rPr>
            <w:rStyle w:val="Hyperlink"/>
          </w:rPr>
          <w:t>Running the Test</w:t>
        </w:r>
        <w:r w:rsidR="005521FB">
          <w:rPr>
            <w:webHidden/>
          </w:rPr>
          <w:tab/>
        </w:r>
        <w:r w:rsidR="005521FB">
          <w:rPr>
            <w:webHidden/>
          </w:rPr>
          <w:fldChar w:fldCharType="begin"/>
        </w:r>
        <w:r w:rsidR="005521FB">
          <w:rPr>
            <w:webHidden/>
          </w:rPr>
          <w:instrText xml:space="preserve"> PAGEREF _Toc513548744 \h </w:instrText>
        </w:r>
        <w:r w:rsidR="005521FB">
          <w:rPr>
            <w:webHidden/>
          </w:rPr>
        </w:r>
        <w:r w:rsidR="005521FB">
          <w:rPr>
            <w:webHidden/>
          </w:rPr>
          <w:fldChar w:fldCharType="separate"/>
        </w:r>
        <w:r w:rsidR="005521FB">
          <w:rPr>
            <w:webHidden/>
          </w:rPr>
          <w:t>7</w:t>
        </w:r>
        <w:r w:rsidR="005521FB">
          <w:rPr>
            <w:webHidden/>
          </w:rPr>
          <w:fldChar w:fldCharType="end"/>
        </w:r>
      </w:hyperlink>
    </w:p>
    <w:p w:rsidR="000B1923" w:rsidRDefault="00B53935" w:rsidP="00CF2B7B">
      <w:pPr>
        <w:rPr>
          <w:rFonts w:ascii="Century Gothic" w:hAnsi="Century Gothic" w:cs="Calibri"/>
          <w:sz w:val="20"/>
          <w:szCs w:val="20"/>
        </w:rPr>
      </w:pPr>
      <w:r>
        <w:rPr>
          <w:rFonts w:ascii="Century Gothic" w:hAnsi="Century Gothic" w:cs="Calibri"/>
          <w:b/>
          <w:sz w:val="20"/>
          <w:szCs w:val="20"/>
        </w:rPr>
        <w:fldChar w:fldCharType="end"/>
      </w:r>
    </w:p>
    <w:p w:rsidR="00CF2B7B" w:rsidRPr="00CF2B7B" w:rsidRDefault="000B1923" w:rsidP="000B1923">
      <w:pPr>
        <w:rPr>
          <w:sz w:val="24"/>
        </w:rPr>
      </w:pPr>
      <w:r>
        <w:br w:type="page"/>
      </w:r>
    </w:p>
    <w:p w:rsidR="00E25F64" w:rsidRPr="00E25F64" w:rsidRDefault="008C0B55" w:rsidP="004F09EB">
      <w:pPr>
        <w:pStyle w:val="Heading1"/>
      </w:pPr>
      <w:bookmarkStart w:id="1" w:name="_Toc513548734"/>
      <w:r>
        <w:lastRenderedPageBreak/>
        <w:t>Introduction</w:t>
      </w:r>
      <w:bookmarkEnd w:id="1"/>
    </w:p>
    <w:p w:rsidR="00C25D73" w:rsidRDefault="00E25F64" w:rsidP="00C25D73">
      <w:pPr>
        <w:pStyle w:val="Heading2"/>
      </w:pPr>
      <w:bookmarkStart w:id="2" w:name="_Toc361751079"/>
      <w:bookmarkStart w:id="3" w:name="_Toc513548735"/>
      <w:r>
        <w:t>Purpose</w:t>
      </w:r>
      <w:bookmarkEnd w:id="2"/>
      <w:bookmarkEnd w:id="3"/>
    </w:p>
    <w:p w:rsidR="00C25D73" w:rsidRPr="00C25D73" w:rsidRDefault="00C25D73" w:rsidP="00C25D73">
      <w:pPr>
        <w:pStyle w:val="Heading3"/>
      </w:pPr>
      <w:r>
        <w:t xml:space="preserve">The purpose of this document is to </w:t>
      </w:r>
      <w:r w:rsidR="004042E7">
        <w:t>establish a procedure for using the Zygo Model 8300 in Micro to get data for the 40002-05 assemblies</w:t>
      </w:r>
      <w:r>
        <w:t xml:space="preserve">.  </w:t>
      </w:r>
    </w:p>
    <w:p w:rsidR="008C0B55" w:rsidRDefault="008C0B55" w:rsidP="00630206">
      <w:pPr>
        <w:pStyle w:val="Heading2"/>
      </w:pPr>
      <w:bookmarkStart w:id="4" w:name="_Toc513548736"/>
      <w:r>
        <w:t>Machine Safety and Care</w:t>
      </w:r>
      <w:bookmarkEnd w:id="4"/>
    </w:p>
    <w:p w:rsidR="008C0B55" w:rsidRDefault="008C0B55" w:rsidP="008C0B55">
      <w:pPr>
        <w:pStyle w:val="Heading3"/>
      </w:pPr>
      <w:r>
        <w:rPr>
          <w:noProof/>
        </w:rPr>
        <w:drawing>
          <wp:inline distT="0" distB="0" distL="0" distR="0">
            <wp:extent cx="457200" cy="4006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rning Triang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057" cy="411919"/>
                    </a:xfrm>
                    <a:prstGeom prst="rect">
                      <a:avLst/>
                    </a:prstGeom>
                  </pic:spPr>
                </pic:pic>
              </a:graphicData>
            </a:graphic>
          </wp:inline>
        </w:drawing>
      </w:r>
      <w:r>
        <w:t xml:space="preserve">  </w:t>
      </w:r>
      <w:r w:rsidR="00B21547">
        <w:t>The Zygo NewView 8300 has a motorized X/Y/Z/Tilt system to bring samples into focus under the lens.  The table is small, and there is appropriate clearance on all sides, but it could still be possible to drive one of the axis in such a way that an injury could be caused by pinching or crushing.  Always be aware of the table and head movement.  Do not place hands near the table or head when machine is running an automated script.  Do not manually move table or head if anyone is too close to the machine.</w:t>
      </w:r>
    </w:p>
    <w:p w:rsidR="00C21FB4" w:rsidRDefault="004F0A00" w:rsidP="008C0B55">
      <w:pPr>
        <w:pStyle w:val="Heading3"/>
      </w:pPr>
      <w:r>
        <w:rPr>
          <w:noProof/>
        </w:rPr>
        <w:drawing>
          <wp:inline distT="0" distB="0" distL="0" distR="0">
            <wp:extent cx="472831" cy="4064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o triangle.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486268" cy="417949"/>
                    </a:xfrm>
                    <a:prstGeom prst="rect">
                      <a:avLst/>
                    </a:prstGeom>
                  </pic:spPr>
                </pic:pic>
              </a:graphicData>
            </a:graphic>
          </wp:inline>
        </w:drawing>
      </w:r>
      <w:r w:rsidR="003A77BB">
        <w:t xml:space="preserve">  </w:t>
      </w:r>
      <w:r w:rsidR="008C0B55">
        <w:t>The Zygo uses high precision optical components to make measurements.  These components, especially the lenses, are VERY fragile.  Extreme care must be taken to avoid damaging the machine.</w:t>
      </w:r>
      <w:r w:rsidR="00C21FB4">
        <w:t xml:space="preserve">  The following cautions must be kept in mind at all times:</w:t>
      </w:r>
    </w:p>
    <w:p w:rsidR="008F2576" w:rsidRDefault="008F2576" w:rsidP="00C21FB4">
      <w:pPr>
        <w:pStyle w:val="Heading4"/>
      </w:pPr>
      <w:r>
        <w:t>Never let anything touch the lens, especially a finger.</w:t>
      </w:r>
    </w:p>
    <w:p w:rsidR="008F2576" w:rsidRDefault="008F2576" w:rsidP="00C21FB4">
      <w:pPr>
        <w:pStyle w:val="Heading4"/>
      </w:pPr>
      <w:r>
        <w:t>Do not attempt to clean the lens.  Lens cleaning should only be done by a Zygo service person.  If something does leave a mark on the lens, run a machine calibration to zero out the potential error.</w:t>
      </w:r>
    </w:p>
    <w:p w:rsidR="00E25F64" w:rsidRDefault="008F2576" w:rsidP="00C21FB4">
      <w:pPr>
        <w:pStyle w:val="Heading4"/>
      </w:pPr>
      <w:r w:rsidRPr="00323329">
        <w:rPr>
          <w:b/>
        </w:rPr>
        <w:t>Reset the Z-Stop every single time a new application program is loaded</w:t>
      </w:r>
      <w:r>
        <w:t xml:space="preserve">.  It is recommended that the Z-Stop be reset each time a technician returns after being away from the machine.  </w:t>
      </w:r>
      <w:r w:rsidRPr="003A77BB">
        <w:rPr>
          <w:b/>
        </w:rPr>
        <w:t>Without a proper Z-Stop, the lens could crash into a part or fixture and be damaged.</w:t>
      </w:r>
    </w:p>
    <w:p w:rsidR="004042E7" w:rsidRDefault="003503B1" w:rsidP="004042E7">
      <w:pPr>
        <w:pStyle w:val="Heading1"/>
      </w:pPr>
      <w:bookmarkStart w:id="5" w:name="_Toc513548737"/>
      <w:r>
        <w:t>Machine Basics</w:t>
      </w:r>
      <w:bookmarkEnd w:id="5"/>
    </w:p>
    <w:p w:rsidR="003503B1" w:rsidRDefault="003503B1" w:rsidP="004042E7">
      <w:pPr>
        <w:pStyle w:val="Heading2"/>
      </w:pPr>
      <w:bookmarkStart w:id="6" w:name="_Toc513548738"/>
      <w:r>
        <w:t>Motion Controls</w:t>
      </w:r>
      <w:bookmarkEnd w:id="6"/>
    </w:p>
    <w:p w:rsidR="003503B1" w:rsidRDefault="003503B1" w:rsidP="003503B1">
      <w:pPr>
        <w:pStyle w:val="Heading3"/>
      </w:pPr>
      <w:r>
        <w:t>All of the motion on the machine is accomplished using the control console.</w:t>
      </w:r>
      <w:r w:rsidR="00C343C1">
        <w:t xml:space="preserve">  Below</w:t>
      </w:r>
      <w:r w:rsidR="00B12216">
        <w:t xml:space="preserve"> in Figure 2-1</w:t>
      </w:r>
      <w:r w:rsidR="00C343C1">
        <w:t xml:space="preserve"> is a brief summary of what each control on the console does.  </w:t>
      </w:r>
    </w:p>
    <w:p w:rsidR="00BA42E8" w:rsidRDefault="00C343C1" w:rsidP="00BA42E8">
      <w:pPr>
        <w:keepNext/>
        <w:jc w:val="cente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4857750</wp:posOffset>
                </wp:positionH>
                <wp:positionV relativeFrom="paragraph">
                  <wp:posOffset>387985</wp:posOffset>
                </wp:positionV>
                <wp:extent cx="914400" cy="1123950"/>
                <wp:effectExtent l="0" t="0" r="15240" b="19050"/>
                <wp:wrapNone/>
                <wp:docPr id="25" name="Text Box 25"/>
                <wp:cNvGraphicFramePr/>
                <a:graphic xmlns:a="http://schemas.openxmlformats.org/drawingml/2006/main">
                  <a:graphicData uri="http://schemas.microsoft.com/office/word/2010/wordprocessingShape">
                    <wps:wsp>
                      <wps:cNvSpPr txBox="1"/>
                      <wps:spPr>
                        <a:xfrm>
                          <a:off x="0" y="0"/>
                          <a:ext cx="914400" cy="1123950"/>
                        </a:xfrm>
                        <a:prstGeom prst="rect">
                          <a:avLst/>
                        </a:prstGeom>
                        <a:solidFill>
                          <a:schemeClr val="lt1"/>
                        </a:solidFill>
                        <a:ln w="6350">
                          <a:solidFill>
                            <a:prstClr val="black"/>
                          </a:solidFill>
                        </a:ln>
                      </wps:spPr>
                      <wps:txbx>
                        <w:txbxContent>
                          <w:p w:rsidR="003503B1" w:rsidRPr="003503B1" w:rsidRDefault="003503B1">
                            <w:pPr>
                              <w:rPr>
                                <w:u w:val="single"/>
                              </w:rPr>
                            </w:pPr>
                            <w:r w:rsidRPr="003503B1">
                              <w:rPr>
                                <w:u w:val="single"/>
                              </w:rPr>
                              <w:t>JOYSTICK</w:t>
                            </w:r>
                          </w:p>
                          <w:p w:rsidR="003503B1" w:rsidRPr="003503B1" w:rsidRDefault="003503B1">
                            <w:pPr>
                              <w:rPr>
                                <w:rFonts w:ascii="Century Gothic" w:hAnsi="Century Gothic"/>
                                <w:sz w:val="18"/>
                                <w:szCs w:val="18"/>
                              </w:rPr>
                            </w:pPr>
                            <w:r w:rsidRPr="003503B1">
                              <w:rPr>
                                <w:rFonts w:ascii="Century Gothic" w:hAnsi="Century Gothic"/>
                                <w:sz w:val="18"/>
                                <w:szCs w:val="18"/>
                              </w:rPr>
                              <w:t>Rotate Left: Lower Head</w:t>
                            </w:r>
                          </w:p>
                          <w:p w:rsidR="003503B1" w:rsidRPr="003503B1" w:rsidRDefault="003503B1">
                            <w:pPr>
                              <w:rPr>
                                <w:rFonts w:ascii="Century Gothic" w:hAnsi="Century Gothic"/>
                                <w:sz w:val="18"/>
                                <w:szCs w:val="18"/>
                              </w:rPr>
                            </w:pPr>
                            <w:r w:rsidRPr="003503B1">
                              <w:rPr>
                                <w:rFonts w:ascii="Century Gothic" w:hAnsi="Century Gothic"/>
                                <w:sz w:val="18"/>
                                <w:szCs w:val="18"/>
                              </w:rPr>
                              <w:t>Rotate Right: Raise Head</w:t>
                            </w:r>
                          </w:p>
                          <w:p w:rsidR="003503B1" w:rsidRPr="003503B1" w:rsidRDefault="003503B1">
                            <w:pPr>
                              <w:rPr>
                                <w:rFonts w:ascii="Century Gothic" w:hAnsi="Century Gothic"/>
                                <w:sz w:val="18"/>
                                <w:szCs w:val="18"/>
                              </w:rPr>
                            </w:pPr>
                            <w:r w:rsidRPr="003503B1">
                              <w:rPr>
                                <w:rFonts w:ascii="Century Gothic" w:hAnsi="Century Gothic"/>
                                <w:sz w:val="18"/>
                                <w:szCs w:val="18"/>
                              </w:rPr>
                              <w:t>Move Left: Table moves left</w:t>
                            </w:r>
                          </w:p>
                          <w:p w:rsidR="003503B1" w:rsidRDefault="003503B1">
                            <w:pPr>
                              <w:rPr>
                                <w:rFonts w:ascii="Century Gothic" w:hAnsi="Century Gothic"/>
                                <w:sz w:val="18"/>
                                <w:szCs w:val="18"/>
                              </w:rPr>
                            </w:pPr>
                            <w:r w:rsidRPr="003503B1">
                              <w:rPr>
                                <w:rFonts w:ascii="Century Gothic" w:hAnsi="Century Gothic"/>
                                <w:sz w:val="18"/>
                                <w:szCs w:val="18"/>
                              </w:rPr>
                              <w:t>Move Right: Table moves right</w:t>
                            </w:r>
                          </w:p>
                          <w:p w:rsidR="00C343C1" w:rsidRDefault="00C343C1">
                            <w:pPr>
                              <w:rPr>
                                <w:rFonts w:ascii="Century Gothic" w:hAnsi="Century Gothic"/>
                                <w:sz w:val="18"/>
                                <w:szCs w:val="18"/>
                              </w:rPr>
                            </w:pPr>
                            <w:r>
                              <w:rPr>
                                <w:rFonts w:ascii="Century Gothic" w:hAnsi="Century Gothic"/>
                                <w:sz w:val="18"/>
                                <w:szCs w:val="18"/>
                              </w:rPr>
                              <w:t xml:space="preserve">Move Up: </w:t>
                            </w:r>
                            <w:r w:rsidRPr="003503B1">
                              <w:rPr>
                                <w:rFonts w:ascii="Century Gothic" w:hAnsi="Century Gothic"/>
                                <w:sz w:val="18"/>
                                <w:szCs w:val="18"/>
                              </w:rPr>
                              <w:t xml:space="preserve">Table moves </w:t>
                            </w:r>
                            <w:r>
                              <w:rPr>
                                <w:rFonts w:ascii="Century Gothic" w:hAnsi="Century Gothic"/>
                                <w:sz w:val="18"/>
                                <w:szCs w:val="18"/>
                              </w:rPr>
                              <w:t>up</w:t>
                            </w:r>
                          </w:p>
                          <w:p w:rsidR="00C343C1" w:rsidRDefault="00C343C1">
                            <w:r>
                              <w:t xml:space="preserve">Move Down: </w:t>
                            </w:r>
                            <w:r w:rsidRPr="003503B1">
                              <w:rPr>
                                <w:rFonts w:ascii="Century Gothic" w:hAnsi="Century Gothic"/>
                                <w:sz w:val="18"/>
                                <w:szCs w:val="18"/>
                              </w:rPr>
                              <w:t xml:space="preserve">Table moves </w:t>
                            </w:r>
                            <w:r>
                              <w:rPr>
                                <w:rFonts w:ascii="Century Gothic" w:hAnsi="Century Gothic"/>
                                <w:sz w:val="18"/>
                                <w:szCs w:val="18"/>
                              </w:rPr>
                              <w:t>down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382.5pt;margin-top:30.55pt;width:1in;height:88.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" fillcolor="white [3201]" strokeweight=".5pt">
                <v:textbox>
                  <w:txbxContent>
                    <w:p w:rsidR="003503B1" w:rsidRPr="003503B1" w:rsidRDefault="003503B1">
                      <w:pPr>
                        <w:rPr>
                          <w:u w:val="single"/>
                        </w:rPr>
                      </w:pPr>
                      <w:r w:rsidRPr="003503B1">
                        <w:rPr>
                          <w:u w:val="single"/>
                        </w:rPr>
                        <w:t>JOYSTICK</w:t>
                      </w:r>
                    </w:p>
                    <w:p w:rsidR="003503B1" w:rsidRPr="003503B1" w:rsidRDefault="003503B1">
                      <w:pPr>
                        <w:rPr>
                          <w:rFonts w:ascii="Century Gothic" w:hAnsi="Century Gothic"/>
                          <w:sz w:val="18"/>
                          <w:szCs w:val="18"/>
                        </w:rPr>
                      </w:pPr>
                      <w:r w:rsidRPr="003503B1">
                        <w:rPr>
                          <w:rFonts w:ascii="Century Gothic" w:hAnsi="Century Gothic"/>
                          <w:sz w:val="18"/>
                          <w:szCs w:val="18"/>
                        </w:rPr>
                        <w:t>Rotate Left: Lower Head</w:t>
                      </w:r>
                    </w:p>
                    <w:p w:rsidR="003503B1" w:rsidRPr="003503B1" w:rsidRDefault="003503B1">
                      <w:pPr>
                        <w:rPr>
                          <w:rFonts w:ascii="Century Gothic" w:hAnsi="Century Gothic"/>
                          <w:sz w:val="18"/>
                          <w:szCs w:val="18"/>
                        </w:rPr>
                      </w:pPr>
                      <w:r w:rsidRPr="003503B1">
                        <w:rPr>
                          <w:rFonts w:ascii="Century Gothic" w:hAnsi="Century Gothic"/>
                          <w:sz w:val="18"/>
                          <w:szCs w:val="18"/>
                        </w:rPr>
                        <w:t>Rotate Right: Raise Head</w:t>
                      </w:r>
                    </w:p>
                    <w:p w:rsidR="003503B1" w:rsidRPr="003503B1" w:rsidRDefault="003503B1">
                      <w:pPr>
                        <w:rPr>
                          <w:rFonts w:ascii="Century Gothic" w:hAnsi="Century Gothic"/>
                          <w:sz w:val="18"/>
                          <w:szCs w:val="18"/>
                        </w:rPr>
                      </w:pPr>
                      <w:r w:rsidRPr="003503B1">
                        <w:rPr>
                          <w:rFonts w:ascii="Century Gothic" w:hAnsi="Century Gothic"/>
                          <w:sz w:val="18"/>
                          <w:szCs w:val="18"/>
                        </w:rPr>
                        <w:t>Move Left: Table moves left</w:t>
                      </w:r>
                    </w:p>
                    <w:p w:rsidR="003503B1" w:rsidRDefault="003503B1">
                      <w:pPr>
                        <w:rPr>
                          <w:rFonts w:ascii="Century Gothic" w:hAnsi="Century Gothic"/>
                          <w:sz w:val="18"/>
                          <w:szCs w:val="18"/>
                        </w:rPr>
                      </w:pPr>
                      <w:r w:rsidRPr="003503B1">
                        <w:rPr>
                          <w:rFonts w:ascii="Century Gothic" w:hAnsi="Century Gothic"/>
                          <w:sz w:val="18"/>
                          <w:szCs w:val="18"/>
                        </w:rPr>
                        <w:t>Move Right: Table moves right</w:t>
                      </w:r>
                    </w:p>
                    <w:p w:rsidR="00C343C1" w:rsidRDefault="00C343C1">
                      <w:pPr>
                        <w:rPr>
                          <w:rFonts w:ascii="Century Gothic" w:hAnsi="Century Gothic"/>
                          <w:sz w:val="18"/>
                          <w:szCs w:val="18"/>
                        </w:rPr>
                      </w:pPr>
                      <w:r>
                        <w:rPr>
                          <w:rFonts w:ascii="Century Gothic" w:hAnsi="Century Gothic"/>
                          <w:sz w:val="18"/>
                          <w:szCs w:val="18"/>
                        </w:rPr>
                        <w:t xml:space="preserve">Move Up: </w:t>
                      </w:r>
                      <w:r w:rsidRPr="003503B1">
                        <w:rPr>
                          <w:rFonts w:ascii="Century Gothic" w:hAnsi="Century Gothic"/>
                          <w:sz w:val="18"/>
                          <w:szCs w:val="18"/>
                        </w:rPr>
                        <w:t xml:space="preserve">Table moves </w:t>
                      </w:r>
                      <w:r>
                        <w:rPr>
                          <w:rFonts w:ascii="Century Gothic" w:hAnsi="Century Gothic"/>
                          <w:sz w:val="18"/>
                          <w:szCs w:val="18"/>
                        </w:rPr>
                        <w:t>up</w:t>
                      </w:r>
                    </w:p>
                    <w:p w:rsidR="00C343C1" w:rsidRDefault="00C343C1">
                      <w:r>
                        <w:t xml:space="preserve">Move Down: </w:t>
                      </w:r>
                      <w:r w:rsidRPr="003503B1">
                        <w:rPr>
                          <w:rFonts w:ascii="Century Gothic" w:hAnsi="Century Gothic"/>
                          <w:sz w:val="18"/>
                          <w:szCs w:val="18"/>
                        </w:rPr>
                        <w:t xml:space="preserve">Table moves </w:t>
                      </w:r>
                      <w:r>
                        <w:rPr>
                          <w:rFonts w:ascii="Century Gothic" w:hAnsi="Century Gothic"/>
                          <w:sz w:val="18"/>
                          <w:szCs w:val="18"/>
                        </w:rPr>
                        <w:t>down</w:t>
                      </w:r>
                    </w:p>
                  </w:txbxContent>
                </v:textbox>
              </v:shape>
            </w:pict>
          </mc:Fallback>
        </mc:AlternateContent>
      </w:r>
      <w:r w:rsidR="00F1418B">
        <w:rPr>
          <w:noProof/>
        </w:rPr>
        <mc:AlternateContent>
          <mc:Choice Requires="wps">
            <w:drawing>
              <wp:anchor distT="0" distB="0" distL="114300" distR="114300" simplePos="0" relativeHeight="251678720" behindDoc="0" locked="0" layoutInCell="1" allowOverlap="1" wp14:anchorId="0CC55AA4" wp14:editId="0A32EB32">
                <wp:simplePos x="0" y="0"/>
                <wp:positionH relativeFrom="column">
                  <wp:posOffset>123825</wp:posOffset>
                </wp:positionH>
                <wp:positionV relativeFrom="paragraph">
                  <wp:posOffset>1921509</wp:posOffset>
                </wp:positionV>
                <wp:extent cx="914400" cy="695325"/>
                <wp:effectExtent l="0" t="0" r="13970" b="28575"/>
                <wp:wrapNone/>
                <wp:docPr id="29" name="Text Box 29"/>
                <wp:cNvGraphicFramePr/>
                <a:graphic xmlns:a="http://schemas.openxmlformats.org/drawingml/2006/main">
                  <a:graphicData uri="http://schemas.microsoft.com/office/word/2010/wordprocessingShape">
                    <wps:wsp>
                      <wps:cNvSpPr txBox="1"/>
                      <wps:spPr>
                        <a:xfrm>
                          <a:off x="0" y="0"/>
                          <a:ext cx="914400" cy="695325"/>
                        </a:xfrm>
                        <a:prstGeom prst="rect">
                          <a:avLst/>
                        </a:prstGeom>
                        <a:solidFill>
                          <a:schemeClr val="lt1"/>
                        </a:solidFill>
                        <a:ln w="6350">
                          <a:solidFill>
                            <a:prstClr val="black"/>
                          </a:solidFill>
                        </a:ln>
                      </wps:spPr>
                      <wps:txbx>
                        <w:txbxContent>
                          <w:p w:rsidR="00F1418B" w:rsidRPr="003503B1" w:rsidRDefault="00F1418B" w:rsidP="00F1418B">
                            <w:pPr>
                              <w:rPr>
                                <w:u w:val="single"/>
                              </w:rPr>
                            </w:pPr>
                            <w:r>
                              <w:rPr>
                                <w:u w:val="single"/>
                              </w:rPr>
                              <w:t>TABLE MOVE SELECT</w:t>
                            </w:r>
                          </w:p>
                          <w:p w:rsidR="00F1418B" w:rsidRDefault="00F1418B" w:rsidP="00F1418B">
                            <w:pPr>
                              <w:rPr>
                                <w:rFonts w:ascii="Century Gothic" w:hAnsi="Century Gothic"/>
                                <w:sz w:val="18"/>
                                <w:szCs w:val="18"/>
                              </w:rPr>
                            </w:pPr>
                            <w:r>
                              <w:rPr>
                                <w:rFonts w:ascii="Century Gothic" w:hAnsi="Century Gothic"/>
                                <w:sz w:val="18"/>
                                <w:szCs w:val="18"/>
                              </w:rPr>
                              <w:t>Left (X-Y) selects X/Y table</w:t>
                            </w:r>
                          </w:p>
                          <w:p w:rsidR="00F1418B" w:rsidRDefault="00F1418B" w:rsidP="00F1418B">
                            <w:pPr>
                              <w:rPr>
                                <w:rFonts w:ascii="Century Gothic" w:hAnsi="Century Gothic"/>
                                <w:sz w:val="18"/>
                                <w:szCs w:val="18"/>
                              </w:rPr>
                            </w:pPr>
                            <w:r>
                              <w:rPr>
                                <w:rFonts w:ascii="Century Gothic" w:hAnsi="Century Gothic"/>
                                <w:sz w:val="18"/>
                                <w:szCs w:val="18"/>
                              </w:rPr>
                              <w:t>Motion.  Right (P-R) selects</w:t>
                            </w:r>
                          </w:p>
                          <w:p w:rsidR="00F1418B" w:rsidRDefault="00F1418B" w:rsidP="00F1418B">
                            <w:r>
                              <w:rPr>
                                <w:rFonts w:ascii="Century Gothic" w:hAnsi="Century Gothic"/>
                                <w:sz w:val="18"/>
                                <w:szCs w:val="18"/>
                              </w:rPr>
                              <w:t>Table tilting.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55AA4" id="Text Box 29" o:spid="_x0000_s1027" type="#_x0000_t202" style="position:absolute;left:0;text-align:left;margin-left:9.75pt;margin-top:151.3pt;width:1in;height:54.7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" fillcolor="white [3201]" strokeweight=".5pt">
                <v:textbox>
                  <w:txbxContent>
                    <w:p w:rsidR="00F1418B" w:rsidRPr="003503B1" w:rsidRDefault="00F1418B" w:rsidP="00F1418B">
                      <w:pPr>
                        <w:rPr>
                          <w:u w:val="single"/>
                        </w:rPr>
                      </w:pPr>
                      <w:r>
                        <w:rPr>
                          <w:u w:val="single"/>
                        </w:rPr>
                        <w:t>TABLE MOVE SELECT</w:t>
                      </w:r>
                    </w:p>
                    <w:p w:rsidR="00F1418B" w:rsidRDefault="00F1418B" w:rsidP="00F1418B">
                      <w:pPr>
                        <w:rPr>
                          <w:rFonts w:ascii="Century Gothic" w:hAnsi="Century Gothic"/>
                          <w:sz w:val="18"/>
                          <w:szCs w:val="18"/>
                        </w:rPr>
                      </w:pPr>
                      <w:r>
                        <w:rPr>
                          <w:rFonts w:ascii="Century Gothic" w:hAnsi="Century Gothic"/>
                          <w:sz w:val="18"/>
                          <w:szCs w:val="18"/>
                        </w:rPr>
                        <w:t>Left (X-Y) selects X/Y table</w:t>
                      </w:r>
                    </w:p>
                    <w:p w:rsidR="00F1418B" w:rsidRDefault="00F1418B" w:rsidP="00F1418B">
                      <w:pPr>
                        <w:rPr>
                          <w:rFonts w:ascii="Century Gothic" w:hAnsi="Century Gothic"/>
                          <w:sz w:val="18"/>
                          <w:szCs w:val="18"/>
                        </w:rPr>
                      </w:pPr>
                      <w:r>
                        <w:rPr>
                          <w:rFonts w:ascii="Century Gothic" w:hAnsi="Century Gothic"/>
                          <w:sz w:val="18"/>
                          <w:szCs w:val="18"/>
                        </w:rPr>
                        <w:t>Motion.  Right (P-R) selects</w:t>
                      </w:r>
                    </w:p>
                    <w:p w:rsidR="00F1418B" w:rsidRDefault="00F1418B" w:rsidP="00F1418B">
                      <w:r>
                        <w:rPr>
                          <w:rFonts w:ascii="Century Gothic" w:hAnsi="Century Gothic"/>
                          <w:sz w:val="18"/>
                          <w:szCs w:val="18"/>
                        </w:rPr>
                        <w:t>Table tilting.</w:t>
                      </w:r>
                    </w:p>
                  </w:txbxContent>
                </v:textbox>
              </v:shape>
            </w:pict>
          </mc:Fallback>
        </mc:AlternateContent>
      </w:r>
      <w:r w:rsidR="003503B1">
        <w:rPr>
          <w:noProof/>
        </w:rPr>
        <mc:AlternateContent>
          <mc:Choice Requires="wps">
            <w:drawing>
              <wp:anchor distT="0" distB="0" distL="114300" distR="114300" simplePos="0" relativeHeight="251676672" behindDoc="0" locked="0" layoutInCell="1" allowOverlap="1" wp14:anchorId="0CC55AA4" wp14:editId="0A32EB32">
                <wp:simplePos x="0" y="0"/>
                <wp:positionH relativeFrom="column">
                  <wp:posOffset>161925</wp:posOffset>
                </wp:positionH>
                <wp:positionV relativeFrom="paragraph">
                  <wp:posOffset>997584</wp:posOffset>
                </wp:positionV>
                <wp:extent cx="914400" cy="676275"/>
                <wp:effectExtent l="0" t="0" r="25400" b="28575"/>
                <wp:wrapNone/>
                <wp:docPr id="28" name="Text Box 28"/>
                <wp:cNvGraphicFramePr/>
                <a:graphic xmlns:a="http://schemas.openxmlformats.org/drawingml/2006/main">
                  <a:graphicData uri="http://schemas.microsoft.com/office/word/2010/wordprocessingShape">
                    <wps:wsp>
                      <wps:cNvSpPr txBox="1"/>
                      <wps:spPr>
                        <a:xfrm>
                          <a:off x="0" y="0"/>
                          <a:ext cx="914400" cy="676275"/>
                        </a:xfrm>
                        <a:prstGeom prst="rect">
                          <a:avLst/>
                        </a:prstGeom>
                        <a:solidFill>
                          <a:schemeClr val="lt1"/>
                        </a:solidFill>
                        <a:ln w="6350">
                          <a:solidFill>
                            <a:prstClr val="black"/>
                          </a:solidFill>
                        </a:ln>
                      </wps:spPr>
                      <wps:txbx>
                        <w:txbxContent>
                          <w:p w:rsidR="003503B1" w:rsidRPr="003503B1" w:rsidRDefault="003503B1" w:rsidP="003503B1">
                            <w:pPr>
                              <w:rPr>
                                <w:u w:val="single"/>
                              </w:rPr>
                            </w:pPr>
                            <w:r>
                              <w:rPr>
                                <w:u w:val="single"/>
                              </w:rPr>
                              <w:t>MOVEMENT SPEED</w:t>
                            </w:r>
                          </w:p>
                          <w:p w:rsidR="003503B1" w:rsidRDefault="003503B1" w:rsidP="003503B1">
                            <w:pPr>
                              <w:rPr>
                                <w:rFonts w:ascii="Century Gothic" w:hAnsi="Century Gothic"/>
                                <w:sz w:val="18"/>
                                <w:szCs w:val="18"/>
                              </w:rPr>
                            </w:pPr>
                            <w:r>
                              <w:rPr>
                                <w:rFonts w:ascii="Century Gothic" w:hAnsi="Century Gothic"/>
                                <w:sz w:val="18"/>
                                <w:szCs w:val="18"/>
                              </w:rPr>
                              <w:t>Select how fast the</w:t>
                            </w:r>
                          </w:p>
                          <w:p w:rsidR="003503B1" w:rsidRDefault="003503B1" w:rsidP="003503B1">
                            <w:pPr>
                              <w:rPr>
                                <w:rFonts w:ascii="Century Gothic" w:hAnsi="Century Gothic"/>
                                <w:sz w:val="18"/>
                                <w:szCs w:val="18"/>
                              </w:rPr>
                            </w:pPr>
                            <w:r>
                              <w:rPr>
                                <w:rFonts w:ascii="Century Gothic" w:hAnsi="Century Gothic"/>
                                <w:sz w:val="18"/>
                                <w:szCs w:val="18"/>
                              </w:rPr>
                              <w:t xml:space="preserve">Joystick </w:t>
                            </w:r>
                            <w:r w:rsidR="00F1418B">
                              <w:rPr>
                                <w:rFonts w:ascii="Century Gothic" w:hAnsi="Century Gothic"/>
                                <w:sz w:val="18"/>
                                <w:szCs w:val="18"/>
                              </w:rPr>
                              <w:t>move the table and</w:t>
                            </w:r>
                          </w:p>
                          <w:p w:rsidR="00F1418B" w:rsidRDefault="00F1418B" w:rsidP="003503B1">
                            <w:r>
                              <w:rPr>
                                <w:rFonts w:ascii="Century Gothic" w:hAnsi="Century Gothic"/>
                                <w:sz w:val="18"/>
                                <w:szCs w:val="18"/>
                              </w:rPr>
                              <w:t>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55AA4" id="Text Box 28" o:spid="_x0000_s1028" type="#_x0000_t202" style="position:absolute;left:0;text-align:left;margin-left:12.75pt;margin-top:78.55pt;width:1in;height:53.2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" fillcolor="white [3201]" strokeweight=".5pt">
                <v:textbox>
                  <w:txbxContent>
                    <w:p w:rsidR="003503B1" w:rsidRPr="003503B1" w:rsidRDefault="003503B1" w:rsidP="003503B1">
                      <w:pPr>
                        <w:rPr>
                          <w:u w:val="single"/>
                        </w:rPr>
                      </w:pPr>
                      <w:r>
                        <w:rPr>
                          <w:u w:val="single"/>
                        </w:rPr>
                        <w:t>MOVEMENT SPEED</w:t>
                      </w:r>
                    </w:p>
                    <w:p w:rsidR="003503B1" w:rsidRDefault="003503B1" w:rsidP="003503B1">
                      <w:pPr>
                        <w:rPr>
                          <w:rFonts w:ascii="Century Gothic" w:hAnsi="Century Gothic"/>
                          <w:sz w:val="18"/>
                          <w:szCs w:val="18"/>
                        </w:rPr>
                      </w:pPr>
                      <w:r>
                        <w:rPr>
                          <w:rFonts w:ascii="Century Gothic" w:hAnsi="Century Gothic"/>
                          <w:sz w:val="18"/>
                          <w:szCs w:val="18"/>
                        </w:rPr>
                        <w:t>Select how fast the</w:t>
                      </w:r>
                    </w:p>
                    <w:p w:rsidR="003503B1" w:rsidRDefault="003503B1" w:rsidP="003503B1">
                      <w:pPr>
                        <w:rPr>
                          <w:rFonts w:ascii="Century Gothic" w:hAnsi="Century Gothic"/>
                          <w:sz w:val="18"/>
                          <w:szCs w:val="18"/>
                        </w:rPr>
                      </w:pPr>
                      <w:r>
                        <w:rPr>
                          <w:rFonts w:ascii="Century Gothic" w:hAnsi="Century Gothic"/>
                          <w:sz w:val="18"/>
                          <w:szCs w:val="18"/>
                        </w:rPr>
                        <w:t xml:space="preserve">Joystick </w:t>
                      </w:r>
                      <w:r w:rsidR="00F1418B">
                        <w:rPr>
                          <w:rFonts w:ascii="Century Gothic" w:hAnsi="Century Gothic"/>
                          <w:sz w:val="18"/>
                          <w:szCs w:val="18"/>
                        </w:rPr>
                        <w:t>move the table and</w:t>
                      </w:r>
                    </w:p>
                    <w:p w:rsidR="00F1418B" w:rsidRDefault="00F1418B" w:rsidP="003503B1">
                      <w:r>
                        <w:rPr>
                          <w:rFonts w:ascii="Century Gothic" w:hAnsi="Century Gothic"/>
                          <w:sz w:val="18"/>
                          <w:szCs w:val="18"/>
                        </w:rPr>
                        <w:t>head</w:t>
                      </w:r>
                    </w:p>
                  </w:txbxContent>
                </v:textbox>
              </v:shape>
            </w:pict>
          </mc:Fallback>
        </mc:AlternateContent>
      </w:r>
      <w:r w:rsidR="003503B1">
        <w:rPr>
          <w:noProof/>
        </w:rPr>
        <mc:AlternateContent>
          <mc:Choice Requires="wps">
            <w:drawing>
              <wp:anchor distT="0" distB="0" distL="114300" distR="114300" simplePos="0" relativeHeight="251663360" behindDoc="0" locked="0" layoutInCell="1" allowOverlap="1" wp14:anchorId="70D5D2D5" wp14:editId="56061C1B">
                <wp:simplePos x="0" y="0"/>
                <wp:positionH relativeFrom="column">
                  <wp:posOffset>1952625</wp:posOffset>
                </wp:positionH>
                <wp:positionV relativeFrom="paragraph">
                  <wp:posOffset>1454785</wp:posOffset>
                </wp:positionV>
                <wp:extent cx="1193800" cy="447675"/>
                <wp:effectExtent l="19050" t="19050" r="25400" b="85725"/>
                <wp:wrapNone/>
                <wp:docPr id="21" name="Straight Arrow Connector 21"/>
                <wp:cNvGraphicFramePr/>
                <a:graphic xmlns:a="http://schemas.openxmlformats.org/drawingml/2006/main">
                  <a:graphicData uri="http://schemas.microsoft.com/office/word/2010/wordprocessingShape">
                    <wps:wsp>
                      <wps:cNvCnPr/>
                      <wps:spPr>
                        <a:xfrm>
                          <a:off x="0" y="0"/>
                          <a:ext cx="1193800" cy="447675"/>
                        </a:xfrm>
                        <a:prstGeom prst="straightConnector1">
                          <a:avLst/>
                        </a:prstGeom>
                        <a:ln w="476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74EF88" id="_x0000_t32" coordsize="21600,21600" o:spt="32" o:oned="t" path="m,l21600,21600e" filled="f">
                <v:path arrowok="t" fillok="f" o:connecttype="none"/>
                <o:lock v:ext="edit" shapetype="t"/>
              </v:shapetype>
              <v:shape id="Straight Arrow Connector 21" o:spid="_x0000_s1026" type="#_x0000_t32" style="position:absolute;margin-left:153.75pt;margin-top:114.55pt;width:94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" strokecolor="#548dd4 [1951]" strokeweight="3.75pt">
                <v:stroke endarrow="block"/>
              </v:shape>
            </w:pict>
          </mc:Fallback>
        </mc:AlternateContent>
      </w:r>
      <w:r w:rsidR="003503B1">
        <w:rPr>
          <w:noProof/>
        </w:rPr>
        <mc:AlternateContent>
          <mc:Choice Requires="wps">
            <w:drawing>
              <wp:anchor distT="0" distB="0" distL="114300" distR="114300" simplePos="0" relativeHeight="251674624" behindDoc="0" locked="0" layoutInCell="1" allowOverlap="1" wp14:anchorId="1C8CB9A4" wp14:editId="5DBA8CE9">
                <wp:simplePos x="0" y="0"/>
                <wp:positionH relativeFrom="column">
                  <wp:posOffset>161925</wp:posOffset>
                </wp:positionH>
                <wp:positionV relativeFrom="paragraph">
                  <wp:posOffset>6985</wp:posOffset>
                </wp:positionV>
                <wp:extent cx="914400" cy="609600"/>
                <wp:effectExtent l="0" t="0" r="12065" b="19050"/>
                <wp:wrapNone/>
                <wp:docPr id="27" name="Text Box 27"/>
                <wp:cNvGraphicFramePr/>
                <a:graphic xmlns:a="http://schemas.openxmlformats.org/drawingml/2006/main">
                  <a:graphicData uri="http://schemas.microsoft.com/office/word/2010/wordprocessingShape">
                    <wps:wsp>
                      <wps:cNvSpPr txBox="1"/>
                      <wps:spPr>
                        <a:xfrm>
                          <a:off x="0" y="0"/>
                          <a:ext cx="914400" cy="609600"/>
                        </a:xfrm>
                        <a:prstGeom prst="rect">
                          <a:avLst/>
                        </a:prstGeom>
                        <a:solidFill>
                          <a:schemeClr val="lt1"/>
                        </a:solidFill>
                        <a:ln w="6350">
                          <a:solidFill>
                            <a:prstClr val="black"/>
                          </a:solidFill>
                        </a:ln>
                      </wps:spPr>
                      <wps:txbx>
                        <w:txbxContent>
                          <w:p w:rsidR="003503B1" w:rsidRPr="003503B1" w:rsidRDefault="003503B1" w:rsidP="003503B1">
                            <w:pPr>
                              <w:rPr>
                                <w:u w:val="single"/>
                              </w:rPr>
                            </w:pPr>
                            <w:r>
                              <w:rPr>
                                <w:u w:val="single"/>
                              </w:rPr>
                              <w:t>EMERGENCY STOP</w:t>
                            </w:r>
                          </w:p>
                          <w:p w:rsidR="003503B1" w:rsidRDefault="003503B1" w:rsidP="003503B1">
                            <w:pPr>
                              <w:rPr>
                                <w:rFonts w:ascii="Century Gothic" w:hAnsi="Century Gothic"/>
                                <w:sz w:val="18"/>
                                <w:szCs w:val="18"/>
                              </w:rPr>
                            </w:pPr>
                            <w:r>
                              <w:rPr>
                                <w:rFonts w:ascii="Century Gothic" w:hAnsi="Century Gothic"/>
                                <w:sz w:val="18"/>
                                <w:szCs w:val="18"/>
                              </w:rPr>
                              <w:t>Press to stop and disable</w:t>
                            </w:r>
                          </w:p>
                          <w:p w:rsidR="003503B1" w:rsidRDefault="003503B1" w:rsidP="003503B1">
                            <w:r>
                              <w:rPr>
                                <w:rFonts w:ascii="Century Gothic" w:hAnsi="Century Gothic"/>
                                <w:sz w:val="18"/>
                                <w:szCs w:val="18"/>
                              </w:rPr>
                              <w:t>All table and head movement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CB9A4" id="Text Box 27" o:spid="_x0000_s1029" type="#_x0000_t202" style="position:absolute;left:0;text-align:left;margin-left:12.75pt;margin-top:.55pt;width:1in;height:48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" fillcolor="white [3201]" strokeweight=".5pt">
                <v:textbox>
                  <w:txbxContent>
                    <w:p w:rsidR="003503B1" w:rsidRPr="003503B1" w:rsidRDefault="003503B1" w:rsidP="003503B1">
                      <w:pPr>
                        <w:rPr>
                          <w:u w:val="single"/>
                        </w:rPr>
                      </w:pPr>
                      <w:r>
                        <w:rPr>
                          <w:u w:val="single"/>
                        </w:rPr>
                        <w:t>EMERGENCY STOP</w:t>
                      </w:r>
                    </w:p>
                    <w:p w:rsidR="003503B1" w:rsidRDefault="003503B1" w:rsidP="003503B1">
                      <w:pPr>
                        <w:rPr>
                          <w:rFonts w:ascii="Century Gothic" w:hAnsi="Century Gothic"/>
                          <w:sz w:val="18"/>
                          <w:szCs w:val="18"/>
                        </w:rPr>
                      </w:pPr>
                      <w:r>
                        <w:rPr>
                          <w:rFonts w:ascii="Century Gothic" w:hAnsi="Century Gothic"/>
                          <w:sz w:val="18"/>
                          <w:szCs w:val="18"/>
                        </w:rPr>
                        <w:t>Press to stop and disable</w:t>
                      </w:r>
                    </w:p>
                    <w:p w:rsidR="003503B1" w:rsidRDefault="003503B1" w:rsidP="003503B1">
                      <w:r>
                        <w:rPr>
                          <w:rFonts w:ascii="Century Gothic" w:hAnsi="Century Gothic"/>
                          <w:sz w:val="18"/>
                          <w:szCs w:val="18"/>
                        </w:rPr>
                        <w:t>All table and head movement</w:t>
                      </w:r>
                    </w:p>
                  </w:txbxContent>
                </v:textbox>
              </v:shape>
            </w:pict>
          </mc:Fallback>
        </mc:AlternateContent>
      </w:r>
      <w:r w:rsidR="003503B1">
        <w:rPr>
          <w:noProof/>
        </w:rPr>
        <mc:AlternateContent>
          <mc:Choice Requires="wps">
            <w:drawing>
              <wp:anchor distT="0" distB="0" distL="114300" distR="114300" simplePos="0" relativeHeight="251672576" behindDoc="0" locked="0" layoutInCell="1" allowOverlap="1" wp14:anchorId="5BB2AD4E" wp14:editId="70AF626C">
                <wp:simplePos x="0" y="0"/>
                <wp:positionH relativeFrom="margin">
                  <wp:posOffset>4752975</wp:posOffset>
                </wp:positionH>
                <wp:positionV relativeFrom="paragraph">
                  <wp:posOffset>1823720</wp:posOffset>
                </wp:positionV>
                <wp:extent cx="914400" cy="981075"/>
                <wp:effectExtent l="0" t="0" r="26670" b="28575"/>
                <wp:wrapNone/>
                <wp:docPr id="26" name="Text Box 26"/>
                <wp:cNvGraphicFramePr/>
                <a:graphic xmlns:a="http://schemas.openxmlformats.org/drawingml/2006/main">
                  <a:graphicData uri="http://schemas.microsoft.com/office/word/2010/wordprocessingShape">
                    <wps:wsp>
                      <wps:cNvSpPr txBox="1"/>
                      <wps:spPr>
                        <a:xfrm>
                          <a:off x="0" y="0"/>
                          <a:ext cx="914400" cy="981075"/>
                        </a:xfrm>
                        <a:prstGeom prst="rect">
                          <a:avLst/>
                        </a:prstGeom>
                        <a:solidFill>
                          <a:schemeClr val="lt1"/>
                        </a:solidFill>
                        <a:ln w="6350">
                          <a:solidFill>
                            <a:prstClr val="black"/>
                          </a:solidFill>
                        </a:ln>
                      </wps:spPr>
                      <wps:txbx>
                        <w:txbxContent>
                          <w:p w:rsidR="003503B1" w:rsidRPr="003503B1" w:rsidRDefault="003503B1" w:rsidP="003503B1">
                            <w:pPr>
                              <w:rPr>
                                <w:u w:val="single"/>
                              </w:rPr>
                            </w:pPr>
                            <w:r>
                              <w:rPr>
                                <w:u w:val="single"/>
                              </w:rPr>
                              <w:t>Z-STOP BUTTON</w:t>
                            </w:r>
                          </w:p>
                          <w:p w:rsidR="003503B1" w:rsidRPr="003503B1" w:rsidRDefault="003503B1" w:rsidP="003503B1">
                            <w:pPr>
                              <w:rPr>
                                <w:rFonts w:ascii="Century Gothic" w:hAnsi="Century Gothic"/>
                                <w:sz w:val="18"/>
                                <w:szCs w:val="18"/>
                              </w:rPr>
                            </w:pPr>
                            <w:r w:rsidRPr="003503B1">
                              <w:rPr>
                                <w:rFonts w:ascii="Century Gothic" w:hAnsi="Century Gothic"/>
                                <w:sz w:val="18"/>
                                <w:szCs w:val="18"/>
                              </w:rPr>
                              <w:t>Press to set</w:t>
                            </w:r>
                            <w:r>
                              <w:rPr>
                                <w:rFonts w:ascii="Century Gothic" w:hAnsi="Century Gothic"/>
                                <w:sz w:val="18"/>
                                <w:szCs w:val="18"/>
                              </w:rPr>
                              <w:t>/unset</w:t>
                            </w:r>
                            <w:r w:rsidRPr="003503B1">
                              <w:rPr>
                                <w:rFonts w:ascii="Century Gothic" w:hAnsi="Century Gothic"/>
                                <w:sz w:val="18"/>
                                <w:szCs w:val="18"/>
                              </w:rPr>
                              <w:t xml:space="preserve"> Z-Stop.  </w:t>
                            </w:r>
                          </w:p>
                          <w:p w:rsidR="003503B1" w:rsidRPr="003503B1" w:rsidRDefault="003503B1" w:rsidP="003503B1">
                            <w:pPr>
                              <w:rPr>
                                <w:rFonts w:ascii="Century Gothic" w:hAnsi="Century Gothic"/>
                                <w:sz w:val="18"/>
                                <w:szCs w:val="18"/>
                              </w:rPr>
                            </w:pPr>
                            <w:r w:rsidRPr="003503B1">
                              <w:rPr>
                                <w:rFonts w:ascii="Century Gothic" w:hAnsi="Century Gothic"/>
                                <w:sz w:val="18"/>
                                <w:szCs w:val="18"/>
                              </w:rPr>
                              <w:t>Light is green when Z-Stop is set</w:t>
                            </w:r>
                          </w:p>
                          <w:p w:rsidR="003503B1" w:rsidRPr="003503B1" w:rsidRDefault="003503B1" w:rsidP="003503B1">
                            <w:pPr>
                              <w:rPr>
                                <w:rFonts w:ascii="Century Gothic" w:hAnsi="Century Gothic"/>
                                <w:sz w:val="18"/>
                                <w:szCs w:val="18"/>
                              </w:rPr>
                            </w:pPr>
                            <w:r w:rsidRPr="003503B1">
                              <w:rPr>
                                <w:rFonts w:ascii="Century Gothic" w:hAnsi="Century Gothic"/>
                                <w:sz w:val="18"/>
                                <w:szCs w:val="18"/>
                              </w:rPr>
                              <w:t>Light is red when Head is at Z-Stop</w:t>
                            </w:r>
                          </w:p>
                          <w:p w:rsidR="003503B1" w:rsidRDefault="003503B1" w:rsidP="003503B1">
                            <w:pPr>
                              <w:rPr>
                                <w:rFonts w:ascii="Century Gothic" w:hAnsi="Century Gothic"/>
                                <w:sz w:val="18"/>
                                <w:szCs w:val="18"/>
                              </w:rPr>
                            </w:pPr>
                            <w:r w:rsidRPr="003503B1">
                              <w:rPr>
                                <w:rFonts w:ascii="Century Gothic" w:hAnsi="Century Gothic"/>
                                <w:sz w:val="18"/>
                                <w:szCs w:val="18"/>
                              </w:rPr>
                              <w:t>Light is flashing red when</w:t>
                            </w:r>
                          </w:p>
                          <w:p w:rsidR="003503B1" w:rsidRPr="003503B1" w:rsidRDefault="003503B1" w:rsidP="003503B1">
                            <w:pPr>
                              <w:rPr>
                                <w:sz w:val="18"/>
                                <w:szCs w:val="18"/>
                              </w:rPr>
                            </w:pPr>
                            <w:r>
                              <w:rPr>
                                <w:rFonts w:ascii="Century Gothic" w:hAnsi="Century Gothic"/>
                                <w:sz w:val="18"/>
                                <w:szCs w:val="18"/>
                              </w:rPr>
                              <w:t xml:space="preserve">      </w:t>
                            </w:r>
                            <w:r w:rsidRPr="003503B1">
                              <w:rPr>
                                <w:rFonts w:ascii="Century Gothic" w:hAnsi="Century Gothic"/>
                                <w:sz w:val="18"/>
                                <w:szCs w:val="18"/>
                              </w:rPr>
                              <w:t xml:space="preserve"> Z-Stop is not set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B2AD4E" id="Text Box 26" o:spid="_x0000_s1030" type="#_x0000_t202" style="position:absolute;left:0;text-align:left;margin-left:374.25pt;margin-top:143.6pt;width:1in;height:77.25pt;z-index:2516725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" fillcolor="white [3201]" strokeweight=".5pt">
                <v:textbox>
                  <w:txbxContent>
                    <w:p w:rsidR="003503B1" w:rsidRPr="003503B1" w:rsidRDefault="003503B1" w:rsidP="003503B1">
                      <w:pPr>
                        <w:rPr>
                          <w:u w:val="single"/>
                        </w:rPr>
                      </w:pPr>
                      <w:r>
                        <w:rPr>
                          <w:u w:val="single"/>
                        </w:rPr>
                        <w:t>Z-STOP BUTTON</w:t>
                      </w:r>
                    </w:p>
                    <w:p w:rsidR="003503B1" w:rsidRPr="003503B1" w:rsidRDefault="003503B1" w:rsidP="003503B1">
                      <w:pPr>
                        <w:rPr>
                          <w:rFonts w:ascii="Century Gothic" w:hAnsi="Century Gothic"/>
                          <w:sz w:val="18"/>
                          <w:szCs w:val="18"/>
                        </w:rPr>
                      </w:pPr>
                      <w:r w:rsidRPr="003503B1">
                        <w:rPr>
                          <w:rFonts w:ascii="Century Gothic" w:hAnsi="Century Gothic"/>
                          <w:sz w:val="18"/>
                          <w:szCs w:val="18"/>
                        </w:rPr>
                        <w:t>Press to set</w:t>
                      </w:r>
                      <w:r>
                        <w:rPr>
                          <w:rFonts w:ascii="Century Gothic" w:hAnsi="Century Gothic"/>
                          <w:sz w:val="18"/>
                          <w:szCs w:val="18"/>
                        </w:rPr>
                        <w:t>/unset</w:t>
                      </w:r>
                      <w:r w:rsidRPr="003503B1">
                        <w:rPr>
                          <w:rFonts w:ascii="Century Gothic" w:hAnsi="Century Gothic"/>
                          <w:sz w:val="18"/>
                          <w:szCs w:val="18"/>
                        </w:rPr>
                        <w:t xml:space="preserve"> Z-Stop.  </w:t>
                      </w:r>
                    </w:p>
                    <w:p w:rsidR="003503B1" w:rsidRPr="003503B1" w:rsidRDefault="003503B1" w:rsidP="003503B1">
                      <w:pPr>
                        <w:rPr>
                          <w:rFonts w:ascii="Century Gothic" w:hAnsi="Century Gothic"/>
                          <w:sz w:val="18"/>
                          <w:szCs w:val="18"/>
                        </w:rPr>
                      </w:pPr>
                      <w:r w:rsidRPr="003503B1">
                        <w:rPr>
                          <w:rFonts w:ascii="Century Gothic" w:hAnsi="Century Gothic"/>
                          <w:sz w:val="18"/>
                          <w:szCs w:val="18"/>
                        </w:rPr>
                        <w:t>Light is green when Z-Stop is set</w:t>
                      </w:r>
                    </w:p>
                    <w:p w:rsidR="003503B1" w:rsidRPr="003503B1" w:rsidRDefault="003503B1" w:rsidP="003503B1">
                      <w:pPr>
                        <w:rPr>
                          <w:rFonts w:ascii="Century Gothic" w:hAnsi="Century Gothic"/>
                          <w:sz w:val="18"/>
                          <w:szCs w:val="18"/>
                        </w:rPr>
                      </w:pPr>
                      <w:r w:rsidRPr="003503B1">
                        <w:rPr>
                          <w:rFonts w:ascii="Century Gothic" w:hAnsi="Century Gothic"/>
                          <w:sz w:val="18"/>
                          <w:szCs w:val="18"/>
                        </w:rPr>
                        <w:t>Light is red when Head is at Z-Stop</w:t>
                      </w:r>
                    </w:p>
                    <w:p w:rsidR="003503B1" w:rsidRDefault="003503B1" w:rsidP="003503B1">
                      <w:pPr>
                        <w:rPr>
                          <w:rFonts w:ascii="Century Gothic" w:hAnsi="Century Gothic"/>
                          <w:sz w:val="18"/>
                          <w:szCs w:val="18"/>
                        </w:rPr>
                      </w:pPr>
                      <w:r w:rsidRPr="003503B1">
                        <w:rPr>
                          <w:rFonts w:ascii="Century Gothic" w:hAnsi="Century Gothic"/>
                          <w:sz w:val="18"/>
                          <w:szCs w:val="18"/>
                        </w:rPr>
                        <w:t>Light is flashing red when</w:t>
                      </w:r>
                    </w:p>
                    <w:p w:rsidR="003503B1" w:rsidRPr="003503B1" w:rsidRDefault="003503B1" w:rsidP="003503B1">
                      <w:pPr>
                        <w:rPr>
                          <w:sz w:val="18"/>
                          <w:szCs w:val="18"/>
                        </w:rPr>
                      </w:pPr>
                      <w:r>
                        <w:rPr>
                          <w:rFonts w:ascii="Century Gothic" w:hAnsi="Century Gothic"/>
                          <w:sz w:val="18"/>
                          <w:szCs w:val="18"/>
                        </w:rPr>
                        <w:t xml:space="preserve">      </w:t>
                      </w:r>
                      <w:r w:rsidRPr="003503B1">
                        <w:rPr>
                          <w:rFonts w:ascii="Century Gothic" w:hAnsi="Century Gothic"/>
                          <w:sz w:val="18"/>
                          <w:szCs w:val="18"/>
                        </w:rPr>
                        <w:t xml:space="preserve"> Z-Stop is not set</w:t>
                      </w:r>
                    </w:p>
                  </w:txbxContent>
                </v:textbox>
                <w10:wrap anchorx="margin"/>
              </v:shape>
            </w:pict>
          </mc:Fallback>
        </mc:AlternateContent>
      </w:r>
      <w:r w:rsidR="003503B1">
        <w:rPr>
          <w:noProof/>
        </w:rPr>
        <mc:AlternateContent>
          <mc:Choice Requires="wps">
            <w:drawing>
              <wp:anchor distT="0" distB="0" distL="114300" distR="114300" simplePos="0" relativeHeight="251669504" behindDoc="0" locked="0" layoutInCell="1" allowOverlap="1" wp14:anchorId="03BED82F" wp14:editId="4B783307">
                <wp:simplePos x="0" y="0"/>
                <wp:positionH relativeFrom="column">
                  <wp:posOffset>3575050</wp:posOffset>
                </wp:positionH>
                <wp:positionV relativeFrom="paragraph">
                  <wp:posOffset>2464435</wp:posOffset>
                </wp:positionV>
                <wp:extent cx="1225550" cy="165100"/>
                <wp:effectExtent l="38100" t="19050" r="31750" b="120650"/>
                <wp:wrapNone/>
                <wp:docPr id="24" name="Straight Arrow Connector 24"/>
                <wp:cNvGraphicFramePr/>
                <a:graphic xmlns:a="http://schemas.openxmlformats.org/drawingml/2006/main">
                  <a:graphicData uri="http://schemas.microsoft.com/office/word/2010/wordprocessingShape">
                    <wps:wsp>
                      <wps:cNvCnPr/>
                      <wps:spPr>
                        <a:xfrm flipH="1">
                          <a:off x="0" y="0"/>
                          <a:ext cx="1225550" cy="165100"/>
                        </a:xfrm>
                        <a:prstGeom prst="straightConnector1">
                          <a:avLst/>
                        </a:prstGeom>
                        <a:ln w="476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455C6" id="Straight Arrow Connector 24" o:spid="_x0000_s1026" type="#_x0000_t32" style="position:absolute;margin-left:281.5pt;margin-top:194.05pt;width:96.5pt;height:1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" strokecolor="#548dd4 [1951]" strokeweight="3.75pt">
                <v:stroke endarrow="block"/>
              </v:shape>
            </w:pict>
          </mc:Fallback>
        </mc:AlternateContent>
      </w:r>
      <w:r w:rsidR="003503B1">
        <w:rPr>
          <w:noProof/>
        </w:rPr>
        <mc:AlternateContent>
          <mc:Choice Requires="wps">
            <w:drawing>
              <wp:anchor distT="0" distB="0" distL="114300" distR="114300" simplePos="0" relativeHeight="251667456" behindDoc="0" locked="0" layoutInCell="1" allowOverlap="1" wp14:anchorId="70D5D2D5" wp14:editId="56061C1B">
                <wp:simplePos x="0" y="0"/>
                <wp:positionH relativeFrom="column">
                  <wp:posOffset>4025900</wp:posOffset>
                </wp:positionH>
                <wp:positionV relativeFrom="paragraph">
                  <wp:posOffset>578485</wp:posOffset>
                </wp:positionV>
                <wp:extent cx="939800" cy="171450"/>
                <wp:effectExtent l="38100" t="95250" r="31750" b="38100"/>
                <wp:wrapNone/>
                <wp:docPr id="23" name="Straight Arrow Connector 23"/>
                <wp:cNvGraphicFramePr/>
                <a:graphic xmlns:a="http://schemas.openxmlformats.org/drawingml/2006/main">
                  <a:graphicData uri="http://schemas.microsoft.com/office/word/2010/wordprocessingShape">
                    <wps:wsp>
                      <wps:cNvCnPr/>
                      <wps:spPr>
                        <a:xfrm flipH="1" flipV="1">
                          <a:off x="0" y="0"/>
                          <a:ext cx="939800" cy="171450"/>
                        </a:xfrm>
                        <a:prstGeom prst="straightConnector1">
                          <a:avLst/>
                        </a:prstGeom>
                        <a:ln w="476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E100F" id="Straight Arrow Connector 23" o:spid="_x0000_s1026" type="#_x0000_t32" style="position:absolute;margin-left:317pt;margin-top:45.55pt;width:74pt;height:13.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" strokecolor="#548dd4 [1951]" strokeweight="3.75pt">
                <v:stroke endarrow="block"/>
              </v:shape>
            </w:pict>
          </mc:Fallback>
        </mc:AlternateContent>
      </w:r>
      <w:r w:rsidR="003503B1">
        <w:rPr>
          <w:noProof/>
        </w:rPr>
        <mc:AlternateContent>
          <mc:Choice Requires="wps">
            <w:drawing>
              <wp:anchor distT="0" distB="0" distL="114300" distR="114300" simplePos="0" relativeHeight="251665408" behindDoc="0" locked="0" layoutInCell="1" allowOverlap="1" wp14:anchorId="70D5D2D5" wp14:editId="56061C1B">
                <wp:simplePos x="0" y="0"/>
                <wp:positionH relativeFrom="column">
                  <wp:posOffset>1682750</wp:posOffset>
                </wp:positionH>
                <wp:positionV relativeFrom="paragraph">
                  <wp:posOffset>2139315</wp:posOffset>
                </wp:positionV>
                <wp:extent cx="1308100" cy="133350"/>
                <wp:effectExtent l="0" t="38100" r="63500" b="133350"/>
                <wp:wrapNone/>
                <wp:docPr id="22" name="Straight Arrow Connector 22"/>
                <wp:cNvGraphicFramePr/>
                <a:graphic xmlns:a="http://schemas.openxmlformats.org/drawingml/2006/main">
                  <a:graphicData uri="http://schemas.microsoft.com/office/word/2010/wordprocessingShape">
                    <wps:wsp>
                      <wps:cNvCnPr/>
                      <wps:spPr>
                        <a:xfrm>
                          <a:off x="0" y="0"/>
                          <a:ext cx="1308100" cy="133350"/>
                        </a:xfrm>
                        <a:prstGeom prst="straightConnector1">
                          <a:avLst/>
                        </a:prstGeom>
                        <a:ln w="476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E0037" id="Straight Arrow Connector 22" o:spid="_x0000_s1026" type="#_x0000_t32" style="position:absolute;margin-left:132.5pt;margin-top:168.45pt;width:103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" strokecolor="#548dd4 [1951]" strokeweight="3.75pt">
                <v:stroke endarrow="block"/>
              </v:shape>
            </w:pict>
          </mc:Fallback>
        </mc:AlternateContent>
      </w:r>
      <w:r w:rsidR="003503B1">
        <w:rPr>
          <w:noProof/>
        </w:rPr>
        <mc:AlternateContent>
          <mc:Choice Requires="wps">
            <w:drawing>
              <wp:anchor distT="0" distB="0" distL="114300" distR="114300" simplePos="0" relativeHeight="251661312" behindDoc="0" locked="0" layoutInCell="1" allowOverlap="1">
                <wp:simplePos x="0" y="0"/>
                <wp:positionH relativeFrom="column">
                  <wp:posOffset>1911350</wp:posOffset>
                </wp:positionH>
                <wp:positionV relativeFrom="paragraph">
                  <wp:posOffset>172085</wp:posOffset>
                </wp:positionV>
                <wp:extent cx="1308100" cy="133350"/>
                <wp:effectExtent l="0" t="38100" r="63500" b="133350"/>
                <wp:wrapNone/>
                <wp:docPr id="20" name="Straight Arrow Connector 20"/>
                <wp:cNvGraphicFramePr/>
                <a:graphic xmlns:a="http://schemas.openxmlformats.org/drawingml/2006/main">
                  <a:graphicData uri="http://schemas.microsoft.com/office/word/2010/wordprocessingShape">
                    <wps:wsp>
                      <wps:cNvCnPr/>
                      <wps:spPr>
                        <a:xfrm>
                          <a:off x="0" y="0"/>
                          <a:ext cx="1308100" cy="133350"/>
                        </a:xfrm>
                        <a:prstGeom prst="straightConnector1">
                          <a:avLst/>
                        </a:prstGeom>
                        <a:ln w="476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02795" id="Straight Arrow Connector 20" o:spid="_x0000_s1026" type="#_x0000_t32" style="position:absolute;margin-left:150.5pt;margin-top:13.55pt;width:103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" strokecolor="#548dd4 [1951]" strokeweight="3.75pt">
                <v:stroke endarrow="block"/>
              </v:shape>
            </w:pict>
          </mc:Fallback>
        </mc:AlternateContent>
      </w:r>
      <w:r w:rsidR="003503B1">
        <w:rPr>
          <w:noProof/>
        </w:rPr>
        <w:drawing>
          <wp:inline distT="0" distB="0" distL="0" distR="0" wp14:anchorId="48D04F28" wp14:editId="7A7993AF">
            <wp:extent cx="2139950" cy="2836166"/>
            <wp:effectExtent l="19050" t="19050" r="1270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0117_101724.jpg"/>
                    <pic:cNvPicPr/>
                  </pic:nvPicPr>
                  <pic:blipFill rotWithShape="1">
                    <a:blip r:embed="rId10" cstate="print">
                      <a:extLst>
                        <a:ext uri="{28A0092B-C50C-407E-A947-70E740481C1C}">
                          <a14:useLocalDpi xmlns:a14="http://schemas.microsoft.com/office/drawing/2010/main" val="0"/>
                        </a:ext>
                      </a:extLst>
                    </a:blip>
                    <a:srcRect l="16667" r="29259" b="4445"/>
                    <a:stretch/>
                  </pic:blipFill>
                  <pic:spPr bwMode="auto">
                    <a:xfrm>
                      <a:off x="0" y="0"/>
                      <a:ext cx="2141408" cy="283809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3503B1" w:rsidRPr="003503B1" w:rsidRDefault="00BA42E8" w:rsidP="00BA42E8">
      <w:pPr>
        <w:pStyle w:val="Caption"/>
        <w:jc w:val="center"/>
      </w:pPr>
      <w:r>
        <w:t xml:space="preserve">Figure </w:t>
      </w:r>
      <w:r w:rsidR="00086BEC">
        <w:rPr>
          <w:noProof/>
        </w:rPr>
        <w:fldChar w:fldCharType="begin"/>
      </w:r>
      <w:r w:rsidR="00086BEC">
        <w:rPr>
          <w:noProof/>
        </w:rPr>
        <w:instrText xml:space="preserve"> STYLEREF 1 \s </w:instrText>
      </w:r>
      <w:r w:rsidR="00086BEC">
        <w:rPr>
          <w:noProof/>
        </w:rPr>
        <w:fldChar w:fldCharType="separate"/>
      </w:r>
      <w:r w:rsidR="008C462B">
        <w:rPr>
          <w:noProof/>
        </w:rPr>
        <w:t>2</w:t>
      </w:r>
      <w:r w:rsidR="00086BEC">
        <w:rPr>
          <w:noProof/>
        </w:rPr>
        <w:fldChar w:fldCharType="end"/>
      </w:r>
      <w:r w:rsidR="008C462B">
        <w:noBreakHyphen/>
      </w:r>
      <w:r w:rsidR="00086BEC">
        <w:rPr>
          <w:noProof/>
        </w:rPr>
        <w:fldChar w:fldCharType="begin"/>
      </w:r>
      <w:r w:rsidR="00086BEC">
        <w:rPr>
          <w:noProof/>
        </w:rPr>
        <w:instrText xml:space="preserve"> SEQ Figure \* ARABIC \s 1 </w:instrText>
      </w:r>
      <w:r w:rsidR="00086BEC">
        <w:rPr>
          <w:noProof/>
        </w:rPr>
        <w:fldChar w:fldCharType="separate"/>
      </w:r>
      <w:r w:rsidR="008C462B">
        <w:rPr>
          <w:noProof/>
        </w:rPr>
        <w:t>1</w:t>
      </w:r>
      <w:r w:rsidR="00086BEC">
        <w:rPr>
          <w:noProof/>
        </w:rPr>
        <w:fldChar w:fldCharType="end"/>
      </w:r>
    </w:p>
    <w:p w:rsidR="00363FD2" w:rsidRDefault="00363FD2" w:rsidP="004042E7">
      <w:pPr>
        <w:pStyle w:val="Heading2"/>
      </w:pPr>
      <w:bookmarkStart w:id="7" w:name="_Toc513548739"/>
      <w:r>
        <w:t xml:space="preserve">Moving </w:t>
      </w:r>
      <w:r w:rsidR="009D1D04">
        <w:t xml:space="preserve">Components Onto </w:t>
      </w:r>
      <w:r>
        <w:t>Machine</w:t>
      </w:r>
      <w:bookmarkEnd w:id="7"/>
      <w:r>
        <w:t xml:space="preserve"> </w:t>
      </w:r>
    </w:p>
    <w:p w:rsidR="00363FD2" w:rsidRDefault="004F6D5A" w:rsidP="00363FD2">
      <w:pPr>
        <w:pStyle w:val="Heading3"/>
      </w:pPr>
      <w:r>
        <w:t>To prepare for the first piece, u</w:t>
      </w:r>
      <w:r w:rsidR="00363FD2">
        <w:t>s</w:t>
      </w:r>
      <w:r>
        <w:t>e</w:t>
      </w:r>
      <w:r w:rsidR="00363FD2">
        <w:t xml:space="preserve"> the</w:t>
      </w:r>
      <w:r>
        <w:t xml:space="preserve"> joystick on the control module by</w:t>
      </w:r>
      <w:r w:rsidR="00363FD2">
        <w:t xml:space="preserve"> rotat</w:t>
      </w:r>
      <w:r>
        <w:t>ing</w:t>
      </w:r>
      <w:r w:rsidR="00363FD2">
        <w:t xml:space="preserve"> the joystick clockwise to raise the head unit up and out of the way.</w:t>
      </w:r>
      <w:r w:rsidR="00B12216">
        <w:t xml:space="preserve">  See Figure 2-2.</w:t>
      </w:r>
    </w:p>
    <w:p w:rsidR="00BA42E8" w:rsidRDefault="00C210C9" w:rsidP="00BA42E8">
      <w:pPr>
        <w:keepNext/>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4781550</wp:posOffset>
                </wp:positionH>
                <wp:positionV relativeFrom="paragraph">
                  <wp:posOffset>826135</wp:posOffset>
                </wp:positionV>
                <wp:extent cx="1625600" cy="57785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1625600" cy="577850"/>
                        </a:xfrm>
                        <a:prstGeom prst="rect">
                          <a:avLst/>
                        </a:prstGeom>
                        <a:solidFill>
                          <a:schemeClr val="lt1"/>
                        </a:solidFill>
                        <a:ln w="6350">
                          <a:solidFill>
                            <a:prstClr val="black"/>
                          </a:solidFill>
                        </a:ln>
                      </wps:spPr>
                      <wps:txbx>
                        <w:txbxContent>
                          <w:p w:rsidR="00C210C9" w:rsidRDefault="00C210C9">
                            <w:r>
                              <w:t>Joystick:</w:t>
                            </w:r>
                          </w:p>
                          <w:p w:rsidR="00C210C9" w:rsidRDefault="00C210C9">
                            <w:r>
                              <w:t>Rotate Right raises Head</w:t>
                            </w:r>
                          </w:p>
                          <w:p w:rsidR="00C210C9" w:rsidRDefault="00C210C9">
                            <w:r>
                              <w:t>Rotate Left lowers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left:0;text-align:left;margin-left:376.5pt;margin-top:65.05pt;width:128pt;height: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" fillcolor="white [3201]" strokeweight=".5pt">
                <v:textbox>
                  <w:txbxContent>
                    <w:p w:rsidR="00C210C9" w:rsidRDefault="00C210C9">
                      <w:r>
                        <w:t>Joystick:</w:t>
                      </w:r>
                    </w:p>
                    <w:p w:rsidR="00C210C9" w:rsidRDefault="00C210C9">
                      <w:r>
                        <w:t>Rotate Right raises Head</w:t>
                      </w:r>
                    </w:p>
                    <w:p w:rsidR="00C210C9" w:rsidRDefault="00C210C9">
                      <w:r>
                        <w:t>Rotate Left lowers Head</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4006850</wp:posOffset>
                </wp:positionH>
                <wp:positionV relativeFrom="paragraph">
                  <wp:posOffset>572135</wp:posOffset>
                </wp:positionV>
                <wp:extent cx="819150" cy="387350"/>
                <wp:effectExtent l="38100" t="38100" r="19050" b="31750"/>
                <wp:wrapNone/>
                <wp:docPr id="17" name="Straight Arrow Connector 17"/>
                <wp:cNvGraphicFramePr/>
                <a:graphic xmlns:a="http://schemas.openxmlformats.org/drawingml/2006/main">
                  <a:graphicData uri="http://schemas.microsoft.com/office/word/2010/wordprocessingShape">
                    <wps:wsp>
                      <wps:cNvCnPr/>
                      <wps:spPr>
                        <a:xfrm flipH="1" flipV="1">
                          <a:off x="0" y="0"/>
                          <a:ext cx="819150" cy="38735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32AA78" id="Straight Arrow Connector 17" o:spid="_x0000_s1026" type="#_x0000_t32" style="position:absolute;margin-left:315.5pt;margin-top:45.05pt;width:64.5pt;height:30.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" strokecolor="#4579b8 [3044]" strokeweight="3.5pt">
                <v:stroke endarrow="block"/>
              </v:shape>
            </w:pict>
          </mc:Fallback>
        </mc:AlternateContent>
      </w:r>
      <w:r>
        <w:rPr>
          <w:noProof/>
        </w:rPr>
        <w:drawing>
          <wp:inline distT="0" distB="0" distL="0" distR="0">
            <wp:extent cx="2139950" cy="2836166"/>
            <wp:effectExtent l="19050" t="19050" r="1270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0117_101724.jpg"/>
                    <pic:cNvPicPr/>
                  </pic:nvPicPr>
                  <pic:blipFill rotWithShape="1">
                    <a:blip r:embed="rId10" cstate="print">
                      <a:extLst>
                        <a:ext uri="{28A0092B-C50C-407E-A947-70E740481C1C}">
                          <a14:useLocalDpi xmlns:a14="http://schemas.microsoft.com/office/drawing/2010/main" val="0"/>
                        </a:ext>
                      </a:extLst>
                    </a:blip>
                    <a:srcRect l="16667" r="29259" b="4445"/>
                    <a:stretch/>
                  </pic:blipFill>
                  <pic:spPr bwMode="auto">
                    <a:xfrm>
                      <a:off x="0" y="0"/>
                      <a:ext cx="2141408" cy="283809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C210C9" w:rsidRPr="00C210C9" w:rsidRDefault="00BA42E8" w:rsidP="00BA42E8">
      <w:pPr>
        <w:pStyle w:val="Caption"/>
        <w:jc w:val="center"/>
      </w:pPr>
      <w:r>
        <w:t xml:space="preserve">Figure </w:t>
      </w:r>
      <w:r w:rsidR="00086BEC">
        <w:rPr>
          <w:noProof/>
        </w:rPr>
        <w:fldChar w:fldCharType="begin"/>
      </w:r>
      <w:r w:rsidR="00086BEC">
        <w:rPr>
          <w:noProof/>
        </w:rPr>
        <w:instrText xml:space="preserve"> STYLEREF 1 \s </w:instrText>
      </w:r>
      <w:r w:rsidR="00086BEC">
        <w:rPr>
          <w:noProof/>
        </w:rPr>
        <w:fldChar w:fldCharType="separate"/>
      </w:r>
      <w:r w:rsidR="008C462B">
        <w:rPr>
          <w:noProof/>
        </w:rPr>
        <w:t>2</w:t>
      </w:r>
      <w:r w:rsidR="00086BEC">
        <w:rPr>
          <w:noProof/>
        </w:rPr>
        <w:fldChar w:fldCharType="end"/>
      </w:r>
      <w:r w:rsidR="008C462B">
        <w:noBreakHyphen/>
      </w:r>
      <w:r w:rsidR="00086BEC">
        <w:rPr>
          <w:noProof/>
        </w:rPr>
        <w:fldChar w:fldCharType="begin"/>
      </w:r>
      <w:r w:rsidR="00086BEC">
        <w:rPr>
          <w:noProof/>
        </w:rPr>
        <w:instrText xml:space="preserve"> SEQ Figure \* ARABIC \s 1 </w:instrText>
      </w:r>
      <w:r w:rsidR="00086BEC">
        <w:rPr>
          <w:noProof/>
        </w:rPr>
        <w:fldChar w:fldCharType="separate"/>
      </w:r>
      <w:r w:rsidR="008C462B">
        <w:rPr>
          <w:noProof/>
        </w:rPr>
        <w:t>2</w:t>
      </w:r>
      <w:r w:rsidR="00086BEC">
        <w:rPr>
          <w:noProof/>
        </w:rPr>
        <w:fldChar w:fldCharType="end"/>
      </w:r>
    </w:p>
    <w:p w:rsidR="00363FD2" w:rsidRPr="00363FD2" w:rsidRDefault="00363FD2" w:rsidP="00363FD2">
      <w:pPr>
        <w:pStyle w:val="Heading3"/>
      </w:pPr>
      <w:r>
        <w:t xml:space="preserve">Once the head is out of the way, place the required fixture, with component, onto the workstage.  </w:t>
      </w:r>
      <w:r w:rsidR="009D1D04">
        <w:t>Try to place the fixture such that the component to be tested is in the small area of light being emitted by the head unit lens.</w:t>
      </w:r>
    </w:p>
    <w:p w:rsidR="008C0B55" w:rsidRDefault="008C0B55" w:rsidP="004042E7">
      <w:pPr>
        <w:pStyle w:val="Heading2"/>
      </w:pPr>
      <w:bookmarkStart w:id="8" w:name="_Toc513548740"/>
      <w:r>
        <w:t>Setting the Z-Stop</w:t>
      </w:r>
      <w:bookmarkEnd w:id="8"/>
    </w:p>
    <w:p w:rsidR="00C210C9" w:rsidRDefault="008C0B55" w:rsidP="008C0B55">
      <w:pPr>
        <w:pStyle w:val="Heading3"/>
      </w:pPr>
      <w:r w:rsidRPr="00BC4F67">
        <w:rPr>
          <w:b/>
        </w:rPr>
        <w:lastRenderedPageBreak/>
        <w:t>Setting the Z-Stop is the most important part of using the machine.</w:t>
      </w:r>
      <w:r>
        <w:t xml:space="preserve">  The proper Z-stop setting will prevent the objective lens from being damaged by striking parts or fixtures.  The objective lens is extremely expensive and fragile.</w:t>
      </w:r>
      <w:r w:rsidR="00BC4F67">
        <w:t xml:space="preserve"> See section 1.2.2 for more detail.</w:t>
      </w:r>
    </w:p>
    <w:p w:rsidR="00362927" w:rsidRPr="00362927" w:rsidRDefault="00C210C9" w:rsidP="00362927">
      <w:pPr>
        <w:pStyle w:val="Heading3"/>
      </w:pPr>
      <w:r>
        <w:t>Make sure there is enough room under the lens to place the fixture and part under test onto the X-Y table. (See 2.1.1)</w:t>
      </w:r>
      <w:r w:rsidR="00362927">
        <w:t xml:space="preserve"> </w:t>
      </w:r>
      <w:r w:rsidR="00A00D8B" w:rsidRPr="00A00D8B">
        <w:rPr>
          <w:color w:val="FF0000"/>
        </w:rPr>
        <w:t>Use</w:t>
      </w:r>
      <w:r w:rsidR="00362927" w:rsidRPr="00D0517F">
        <w:t xml:space="preserve"> fixture </w:t>
      </w:r>
      <w:r w:rsidR="00A00D8B" w:rsidRPr="004D6D1F">
        <w:rPr>
          <w:color w:val="FF0000"/>
        </w:rPr>
        <w:t>52</w:t>
      </w:r>
      <w:r w:rsidR="004D6D1F" w:rsidRPr="004D6D1F">
        <w:rPr>
          <w:color w:val="FF0000"/>
        </w:rPr>
        <w:t>925-01</w:t>
      </w:r>
      <w:r w:rsidR="00A00D8B" w:rsidRPr="004D6D1F">
        <w:rPr>
          <w:color w:val="FF0000"/>
        </w:rPr>
        <w:t xml:space="preserve"> </w:t>
      </w:r>
      <w:r w:rsidR="00A00D8B" w:rsidRPr="00A00D8B">
        <w:rPr>
          <w:color w:val="FF0000"/>
        </w:rPr>
        <w:t>for all Zygo measurements</w:t>
      </w:r>
      <w:r w:rsidR="00362927" w:rsidRPr="00D0517F">
        <w:t>.</w:t>
      </w:r>
    </w:p>
    <w:p w:rsidR="00C2105E" w:rsidRDefault="00C210C9" w:rsidP="000D5161">
      <w:pPr>
        <w:pStyle w:val="Heading3"/>
      </w:pPr>
      <w:r>
        <w:t xml:space="preserve">With the fixture and part in place, </w:t>
      </w:r>
      <w:r w:rsidR="0043553A">
        <w:t>press the Z-Stop button on the control module (it will turn red).  Slowly lower the head unit until the bottom of the lens is about 1-2mm away from the part under test. (A suggestion is to choose medium or slow speed on the control module to avoid moving toward the part too fast).</w:t>
      </w:r>
      <w:r w:rsidR="001B3C07">
        <w:t xml:space="preserve">  </w:t>
      </w:r>
    </w:p>
    <w:p w:rsidR="008C0B55" w:rsidRDefault="00C2105E" w:rsidP="00C2105E">
      <w:pPr>
        <w:pStyle w:val="Heading3"/>
      </w:pPr>
      <w:r>
        <w:t>When the desired height is reached, press the Z-Stop button again.  It will change from flashing red to solid red.  Move the head slightly upward, and the Z-Stop light will turn green.</w:t>
      </w:r>
    </w:p>
    <w:p w:rsidR="00ED608A" w:rsidRDefault="008E2972" w:rsidP="00FC350B">
      <w:pPr>
        <w:pStyle w:val="Heading1"/>
      </w:pPr>
      <w:bookmarkStart w:id="9" w:name="_Toc513548741"/>
      <w:r>
        <w:t>Running The Tests</w:t>
      </w:r>
      <w:bookmarkEnd w:id="9"/>
    </w:p>
    <w:p w:rsidR="004042E7" w:rsidRDefault="004042E7" w:rsidP="00ED608A">
      <w:pPr>
        <w:pStyle w:val="Heading2"/>
      </w:pPr>
      <w:bookmarkStart w:id="10" w:name="_Toc513548742"/>
      <w:r>
        <w:t>Starting Software</w:t>
      </w:r>
      <w:r w:rsidR="00ED608A">
        <w:t xml:space="preserve"> / Loading Applications</w:t>
      </w:r>
      <w:bookmarkEnd w:id="10"/>
    </w:p>
    <w:p w:rsidR="00D13319" w:rsidRDefault="004042E7" w:rsidP="004042E7">
      <w:pPr>
        <w:pStyle w:val="Heading3"/>
      </w:pPr>
      <w:r>
        <w:t xml:space="preserve">Click on the Mx icon on the computer desktop to star the Zygo Mx software.  This software is the interface to the Zygo machine.  See Figure </w:t>
      </w:r>
      <w:r w:rsidR="00B12216">
        <w:t>3-1</w:t>
      </w:r>
      <w:r>
        <w:t>.</w:t>
      </w:r>
    </w:p>
    <w:p w:rsidR="00BA42E8" w:rsidRDefault="00D13319" w:rsidP="00BA42E8">
      <w:pPr>
        <w:keepNext/>
        <w:jc w:val="center"/>
      </w:pPr>
      <w:r>
        <w:rPr>
          <w:noProof/>
        </w:rPr>
        <w:drawing>
          <wp:inline distT="0" distB="0" distL="0" distR="0" wp14:anchorId="014DFD30" wp14:editId="27F6CD9E">
            <wp:extent cx="3995132" cy="2047875"/>
            <wp:effectExtent l="19050" t="19050" r="2476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Start Scre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1350" cy="2051062"/>
                    </a:xfrm>
                    <a:prstGeom prst="rect">
                      <a:avLst/>
                    </a:prstGeom>
                    <a:ln w="19050">
                      <a:solidFill>
                        <a:schemeClr val="tx1"/>
                      </a:solidFill>
                    </a:ln>
                  </pic:spPr>
                </pic:pic>
              </a:graphicData>
            </a:graphic>
          </wp:inline>
        </w:drawing>
      </w:r>
    </w:p>
    <w:p w:rsidR="00D13319" w:rsidRPr="00D13319" w:rsidRDefault="00BA42E8" w:rsidP="00BA42E8">
      <w:pPr>
        <w:pStyle w:val="Caption"/>
        <w:jc w:val="center"/>
      </w:pPr>
      <w:r>
        <w:t xml:space="preserve">Figure </w:t>
      </w:r>
      <w:r w:rsidR="00086BEC">
        <w:rPr>
          <w:noProof/>
        </w:rPr>
        <w:fldChar w:fldCharType="begin"/>
      </w:r>
      <w:r w:rsidR="00086BEC">
        <w:rPr>
          <w:noProof/>
        </w:rPr>
        <w:instrText xml:space="preserve"> STYLEREF 1 \s</w:instrText>
      </w:r>
      <w:r w:rsidR="00086BEC">
        <w:rPr>
          <w:noProof/>
        </w:rPr>
        <w:instrText xml:space="preserve"> </w:instrText>
      </w:r>
      <w:r w:rsidR="00086BEC">
        <w:rPr>
          <w:noProof/>
        </w:rPr>
        <w:fldChar w:fldCharType="separate"/>
      </w:r>
      <w:r w:rsidR="008C462B">
        <w:rPr>
          <w:noProof/>
        </w:rPr>
        <w:t>3</w:t>
      </w:r>
      <w:r w:rsidR="00086BEC">
        <w:rPr>
          <w:noProof/>
        </w:rPr>
        <w:fldChar w:fldCharType="end"/>
      </w:r>
      <w:r w:rsidR="008C462B">
        <w:noBreakHyphen/>
      </w:r>
      <w:r w:rsidR="00086BEC">
        <w:rPr>
          <w:noProof/>
        </w:rPr>
        <w:fldChar w:fldCharType="begin"/>
      </w:r>
      <w:r w:rsidR="00086BEC">
        <w:rPr>
          <w:noProof/>
        </w:rPr>
        <w:instrText xml:space="preserve"> SEQ Figure \* ARABIC \s 1 </w:instrText>
      </w:r>
      <w:r w:rsidR="00086BEC">
        <w:rPr>
          <w:noProof/>
        </w:rPr>
        <w:fldChar w:fldCharType="separate"/>
      </w:r>
      <w:r w:rsidR="008C462B">
        <w:rPr>
          <w:noProof/>
        </w:rPr>
        <w:t>1</w:t>
      </w:r>
      <w:r w:rsidR="00086BEC">
        <w:rPr>
          <w:noProof/>
        </w:rPr>
        <w:fldChar w:fldCharType="end"/>
      </w:r>
    </w:p>
    <w:p w:rsidR="00D13319" w:rsidRDefault="00A441F7" w:rsidP="004042E7">
      <w:pPr>
        <w:pStyle w:val="Heading3"/>
      </w:pPr>
      <w:r>
        <w:t xml:space="preserve">Once the application is running, click on [File] and then on [Load Application].  See Figure </w:t>
      </w:r>
      <w:r w:rsidR="00B12216">
        <w:t>3-2</w:t>
      </w:r>
      <w:r>
        <w:t>.</w:t>
      </w:r>
    </w:p>
    <w:p w:rsidR="00BA42E8" w:rsidRDefault="00D13319" w:rsidP="00BA42E8">
      <w:pPr>
        <w:keepNext/>
        <w:jc w:val="center"/>
      </w:pPr>
      <w:r>
        <w:rPr>
          <w:noProof/>
        </w:rPr>
        <w:lastRenderedPageBreak/>
        <w:drawing>
          <wp:inline distT="0" distB="0" distL="0" distR="0">
            <wp:extent cx="2352675" cy="2447870"/>
            <wp:effectExtent l="19050" t="19050" r="952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Load Menu.png"/>
                    <pic:cNvPicPr/>
                  </pic:nvPicPr>
                  <pic:blipFill>
                    <a:blip r:embed="rId12">
                      <a:extLst>
                        <a:ext uri="{28A0092B-C50C-407E-A947-70E740481C1C}">
                          <a14:useLocalDpi xmlns:a14="http://schemas.microsoft.com/office/drawing/2010/main" val="0"/>
                        </a:ext>
                      </a:extLst>
                    </a:blip>
                    <a:stretch>
                      <a:fillRect/>
                    </a:stretch>
                  </pic:blipFill>
                  <pic:spPr>
                    <a:xfrm>
                      <a:off x="0" y="0"/>
                      <a:ext cx="2362716" cy="2458317"/>
                    </a:xfrm>
                    <a:prstGeom prst="rect">
                      <a:avLst/>
                    </a:prstGeom>
                    <a:ln w="19050">
                      <a:solidFill>
                        <a:schemeClr val="tx1"/>
                      </a:solidFill>
                    </a:ln>
                  </pic:spPr>
                </pic:pic>
              </a:graphicData>
            </a:graphic>
          </wp:inline>
        </w:drawing>
      </w:r>
    </w:p>
    <w:p w:rsidR="00D13319" w:rsidRPr="00D13319" w:rsidRDefault="00BA42E8" w:rsidP="00BA42E8">
      <w:pPr>
        <w:pStyle w:val="Caption"/>
        <w:jc w:val="center"/>
      </w:pPr>
      <w:r>
        <w:t xml:space="preserve">Figure </w:t>
      </w:r>
      <w:r w:rsidR="00086BEC">
        <w:rPr>
          <w:noProof/>
        </w:rPr>
        <w:fldChar w:fldCharType="begin"/>
      </w:r>
      <w:r w:rsidR="00086BEC">
        <w:rPr>
          <w:noProof/>
        </w:rPr>
        <w:instrText xml:space="preserve"> STYLEREF 1 \s </w:instrText>
      </w:r>
      <w:r w:rsidR="00086BEC">
        <w:rPr>
          <w:noProof/>
        </w:rPr>
        <w:fldChar w:fldCharType="separate"/>
      </w:r>
      <w:r w:rsidR="008C462B">
        <w:rPr>
          <w:noProof/>
        </w:rPr>
        <w:t>3</w:t>
      </w:r>
      <w:r w:rsidR="00086BEC">
        <w:rPr>
          <w:noProof/>
        </w:rPr>
        <w:fldChar w:fldCharType="end"/>
      </w:r>
      <w:r w:rsidR="008C462B">
        <w:noBreakHyphen/>
      </w:r>
      <w:r w:rsidR="00086BEC">
        <w:rPr>
          <w:noProof/>
        </w:rPr>
        <w:fldChar w:fldCharType="begin"/>
      </w:r>
      <w:r w:rsidR="00086BEC">
        <w:rPr>
          <w:noProof/>
        </w:rPr>
        <w:instrText xml:space="preserve"> SEQ Figure \* ARABIC \s 1 </w:instrText>
      </w:r>
      <w:r w:rsidR="00086BEC">
        <w:rPr>
          <w:noProof/>
        </w:rPr>
        <w:fldChar w:fldCharType="separate"/>
      </w:r>
      <w:r w:rsidR="008C462B">
        <w:rPr>
          <w:noProof/>
        </w:rPr>
        <w:t>2</w:t>
      </w:r>
      <w:r w:rsidR="00086BEC">
        <w:rPr>
          <w:noProof/>
        </w:rPr>
        <w:fldChar w:fldCharType="end"/>
      </w:r>
    </w:p>
    <w:p w:rsidR="00D13319" w:rsidRDefault="00A441F7" w:rsidP="004042E7">
      <w:pPr>
        <w:pStyle w:val="Heading3"/>
      </w:pPr>
      <w:r>
        <w:t xml:space="preserve"> The Load Application file window will open.  From this window, select which of the three applications is needed, Chip</w:t>
      </w:r>
      <w:r w:rsidR="00FB529D">
        <w:t xml:space="preserve"> </w:t>
      </w:r>
      <w:r>
        <w:t>Height, Carrier Fixture, or LID TO LID, then click the [OPEN] button.</w:t>
      </w:r>
      <w:r w:rsidR="00B12216">
        <w:t xml:space="preserve"> See Figure 3-3.</w:t>
      </w:r>
    </w:p>
    <w:p w:rsidR="00BA42E8" w:rsidRDefault="00D13319" w:rsidP="00BA42E8">
      <w:pPr>
        <w:keepNext/>
        <w:jc w:val="center"/>
      </w:pPr>
      <w:r>
        <w:rPr>
          <w:noProof/>
        </w:rPr>
        <w:drawing>
          <wp:inline distT="0" distB="0" distL="0" distR="0">
            <wp:extent cx="2971800" cy="2212929"/>
            <wp:effectExtent l="19050" t="19050" r="1905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Load Box.png"/>
                    <pic:cNvPicPr/>
                  </pic:nvPicPr>
                  <pic:blipFill>
                    <a:blip r:embed="rId13">
                      <a:extLst>
                        <a:ext uri="{28A0092B-C50C-407E-A947-70E740481C1C}">
                          <a14:useLocalDpi xmlns:a14="http://schemas.microsoft.com/office/drawing/2010/main" val="0"/>
                        </a:ext>
                      </a:extLst>
                    </a:blip>
                    <a:stretch>
                      <a:fillRect/>
                    </a:stretch>
                  </pic:blipFill>
                  <pic:spPr>
                    <a:xfrm>
                      <a:off x="0" y="0"/>
                      <a:ext cx="2981759" cy="2220345"/>
                    </a:xfrm>
                    <a:prstGeom prst="rect">
                      <a:avLst/>
                    </a:prstGeom>
                    <a:ln w="19050">
                      <a:solidFill>
                        <a:schemeClr val="tx1"/>
                      </a:solidFill>
                    </a:ln>
                  </pic:spPr>
                </pic:pic>
              </a:graphicData>
            </a:graphic>
          </wp:inline>
        </w:drawing>
      </w:r>
    </w:p>
    <w:p w:rsidR="00D13319" w:rsidRPr="00D13319" w:rsidRDefault="00BA42E8" w:rsidP="00BA42E8">
      <w:pPr>
        <w:pStyle w:val="Caption"/>
        <w:jc w:val="center"/>
      </w:pPr>
      <w:r>
        <w:t xml:space="preserve">Figure </w:t>
      </w:r>
      <w:r w:rsidR="00086BEC">
        <w:rPr>
          <w:noProof/>
        </w:rPr>
        <w:fldChar w:fldCharType="begin"/>
      </w:r>
      <w:r w:rsidR="00086BEC">
        <w:rPr>
          <w:noProof/>
        </w:rPr>
        <w:instrText xml:space="preserve"> STYLEREF 1 \s </w:instrText>
      </w:r>
      <w:r w:rsidR="00086BEC">
        <w:rPr>
          <w:noProof/>
        </w:rPr>
        <w:fldChar w:fldCharType="separate"/>
      </w:r>
      <w:r w:rsidR="008C462B">
        <w:rPr>
          <w:noProof/>
        </w:rPr>
        <w:t>3</w:t>
      </w:r>
      <w:r w:rsidR="00086BEC">
        <w:rPr>
          <w:noProof/>
        </w:rPr>
        <w:fldChar w:fldCharType="end"/>
      </w:r>
      <w:r w:rsidR="008C462B">
        <w:noBreakHyphen/>
      </w:r>
      <w:r w:rsidR="00086BEC">
        <w:rPr>
          <w:noProof/>
        </w:rPr>
        <w:fldChar w:fldCharType="begin"/>
      </w:r>
      <w:r w:rsidR="00086BEC">
        <w:rPr>
          <w:noProof/>
        </w:rPr>
        <w:instrText xml:space="preserve"> SEQ Figure \* ARABIC \s 1 </w:instrText>
      </w:r>
      <w:r w:rsidR="00086BEC">
        <w:rPr>
          <w:noProof/>
        </w:rPr>
        <w:fldChar w:fldCharType="separate"/>
      </w:r>
      <w:r w:rsidR="008C462B">
        <w:rPr>
          <w:noProof/>
        </w:rPr>
        <w:t>3</w:t>
      </w:r>
      <w:r w:rsidR="00086BEC">
        <w:rPr>
          <w:noProof/>
        </w:rPr>
        <w:fldChar w:fldCharType="end"/>
      </w:r>
    </w:p>
    <w:p w:rsidR="00D13319" w:rsidRDefault="00A352AA" w:rsidP="004042E7">
      <w:pPr>
        <w:pStyle w:val="Heading3"/>
      </w:pPr>
      <w:r>
        <w:t xml:space="preserve">The software will prompt for the optical controls to be set.  (See Figure </w:t>
      </w:r>
      <w:r w:rsidR="00B12216">
        <w:t>3-4</w:t>
      </w:r>
      <w:r>
        <w:t xml:space="preserve">). The Micro Zygo machine only uses one setting (F-Stop Open, Filter F1, A-Stop Open).  Verify that these controls have not been moved.  See Figure </w:t>
      </w:r>
      <w:r w:rsidR="00B12216">
        <w:t>3-5</w:t>
      </w:r>
      <w:r>
        <w:t>.</w:t>
      </w:r>
    </w:p>
    <w:p w:rsidR="00A352AA" w:rsidRDefault="00A352AA" w:rsidP="00D13319">
      <w:pPr>
        <w:jc w:val="center"/>
        <w:rPr>
          <w:noProof/>
        </w:rPr>
      </w:pPr>
    </w:p>
    <w:p w:rsidR="00BA42E8" w:rsidRDefault="00D13319" w:rsidP="00BA42E8">
      <w:pPr>
        <w:keepNext/>
        <w:jc w:val="center"/>
      </w:pPr>
      <w:r>
        <w:rPr>
          <w:noProof/>
        </w:rPr>
        <w:drawing>
          <wp:inline distT="0" distB="0" distL="0" distR="0">
            <wp:extent cx="2743200" cy="952023"/>
            <wp:effectExtent l="19050" t="19050" r="1905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Machine Config Notice.png"/>
                    <pic:cNvPicPr/>
                  </pic:nvPicPr>
                  <pic:blipFill>
                    <a:blip r:embed="rId14">
                      <a:extLst>
                        <a:ext uri="{28A0092B-C50C-407E-A947-70E740481C1C}">
                          <a14:useLocalDpi xmlns:a14="http://schemas.microsoft.com/office/drawing/2010/main" val="0"/>
                        </a:ext>
                      </a:extLst>
                    </a:blip>
                    <a:stretch>
                      <a:fillRect/>
                    </a:stretch>
                  </pic:blipFill>
                  <pic:spPr>
                    <a:xfrm>
                      <a:off x="0" y="0"/>
                      <a:ext cx="2763091" cy="958926"/>
                    </a:xfrm>
                    <a:prstGeom prst="rect">
                      <a:avLst/>
                    </a:prstGeom>
                    <a:ln w="19050">
                      <a:solidFill>
                        <a:schemeClr val="tx1"/>
                      </a:solidFill>
                    </a:ln>
                  </pic:spPr>
                </pic:pic>
              </a:graphicData>
            </a:graphic>
          </wp:inline>
        </w:drawing>
      </w:r>
    </w:p>
    <w:p w:rsidR="00D13319" w:rsidRDefault="00BA42E8" w:rsidP="00BA42E8">
      <w:pPr>
        <w:pStyle w:val="Caption"/>
        <w:jc w:val="center"/>
      </w:pPr>
      <w:r>
        <w:t xml:space="preserve">Figure </w:t>
      </w:r>
      <w:r w:rsidR="00086BEC">
        <w:rPr>
          <w:noProof/>
        </w:rPr>
        <w:fldChar w:fldCharType="begin"/>
      </w:r>
      <w:r w:rsidR="00086BEC">
        <w:rPr>
          <w:noProof/>
        </w:rPr>
        <w:instrText xml:space="preserve"> STYLEREF 1 \s </w:instrText>
      </w:r>
      <w:r w:rsidR="00086BEC">
        <w:rPr>
          <w:noProof/>
        </w:rPr>
        <w:fldChar w:fldCharType="separate"/>
      </w:r>
      <w:r w:rsidR="008C462B">
        <w:rPr>
          <w:noProof/>
        </w:rPr>
        <w:t>3</w:t>
      </w:r>
      <w:r w:rsidR="00086BEC">
        <w:rPr>
          <w:noProof/>
        </w:rPr>
        <w:fldChar w:fldCharType="end"/>
      </w:r>
      <w:r w:rsidR="008C462B">
        <w:noBreakHyphen/>
      </w:r>
      <w:r w:rsidR="00086BEC">
        <w:rPr>
          <w:noProof/>
        </w:rPr>
        <w:fldChar w:fldCharType="begin"/>
      </w:r>
      <w:r w:rsidR="00086BEC">
        <w:rPr>
          <w:noProof/>
        </w:rPr>
        <w:instrText xml:space="preserve"> SEQ Figure \* ARABIC \s 1 </w:instrText>
      </w:r>
      <w:r w:rsidR="00086BEC">
        <w:rPr>
          <w:noProof/>
        </w:rPr>
        <w:fldChar w:fldCharType="separate"/>
      </w:r>
      <w:r w:rsidR="008C462B">
        <w:rPr>
          <w:noProof/>
        </w:rPr>
        <w:t>4</w:t>
      </w:r>
      <w:r w:rsidR="00086BEC">
        <w:rPr>
          <w:noProof/>
        </w:rPr>
        <w:fldChar w:fldCharType="end"/>
      </w:r>
    </w:p>
    <w:p w:rsidR="00A352AA" w:rsidRDefault="00A352AA" w:rsidP="00D13319">
      <w:pPr>
        <w:jc w:val="center"/>
      </w:pPr>
    </w:p>
    <w:p w:rsidR="00BA42E8" w:rsidRDefault="00A352AA" w:rsidP="00BA42E8">
      <w:pPr>
        <w:keepNext/>
        <w:jc w:val="center"/>
      </w:pPr>
      <w:r>
        <w:rPr>
          <w:noProof/>
        </w:rPr>
        <w:lastRenderedPageBreak/>
        <w:drawing>
          <wp:inline distT="0" distB="0" distL="0" distR="0">
            <wp:extent cx="2886075" cy="2164556"/>
            <wp:effectExtent l="19050" t="19050" r="952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80117_1015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7373" cy="2165529"/>
                    </a:xfrm>
                    <a:prstGeom prst="rect">
                      <a:avLst/>
                    </a:prstGeom>
                    <a:ln w="19050">
                      <a:solidFill>
                        <a:schemeClr val="tx1"/>
                      </a:solidFill>
                    </a:ln>
                  </pic:spPr>
                </pic:pic>
              </a:graphicData>
            </a:graphic>
          </wp:inline>
        </w:drawing>
      </w:r>
    </w:p>
    <w:p w:rsidR="00A352AA" w:rsidRPr="00D13319" w:rsidRDefault="00BA42E8" w:rsidP="00BA42E8">
      <w:pPr>
        <w:pStyle w:val="Caption"/>
        <w:jc w:val="center"/>
      </w:pPr>
      <w:r>
        <w:t xml:space="preserve">Figure </w:t>
      </w:r>
      <w:r w:rsidR="00086BEC">
        <w:rPr>
          <w:noProof/>
        </w:rPr>
        <w:fldChar w:fldCharType="begin"/>
      </w:r>
      <w:r w:rsidR="00086BEC">
        <w:rPr>
          <w:noProof/>
        </w:rPr>
        <w:instrText xml:space="preserve"> STYLEREF 1 \s </w:instrText>
      </w:r>
      <w:r w:rsidR="00086BEC">
        <w:rPr>
          <w:noProof/>
        </w:rPr>
        <w:fldChar w:fldCharType="separate"/>
      </w:r>
      <w:r w:rsidR="008C462B">
        <w:rPr>
          <w:noProof/>
        </w:rPr>
        <w:t>3</w:t>
      </w:r>
      <w:r w:rsidR="00086BEC">
        <w:rPr>
          <w:noProof/>
        </w:rPr>
        <w:fldChar w:fldCharType="end"/>
      </w:r>
      <w:r w:rsidR="008C462B">
        <w:noBreakHyphen/>
      </w:r>
      <w:r w:rsidR="00086BEC">
        <w:rPr>
          <w:noProof/>
        </w:rPr>
        <w:fldChar w:fldCharType="begin"/>
      </w:r>
      <w:r w:rsidR="00086BEC">
        <w:rPr>
          <w:noProof/>
        </w:rPr>
        <w:instrText xml:space="preserve"> SEQ Figure \* ARABIC \s 1 </w:instrText>
      </w:r>
      <w:r w:rsidR="00086BEC">
        <w:rPr>
          <w:noProof/>
        </w:rPr>
        <w:fldChar w:fldCharType="separate"/>
      </w:r>
      <w:r w:rsidR="008C462B">
        <w:rPr>
          <w:noProof/>
        </w:rPr>
        <w:t>5</w:t>
      </w:r>
      <w:r w:rsidR="00086BEC">
        <w:rPr>
          <w:noProof/>
        </w:rPr>
        <w:fldChar w:fldCharType="end"/>
      </w:r>
    </w:p>
    <w:p w:rsidR="00D13319" w:rsidRDefault="003C1D53" w:rsidP="004042E7">
      <w:pPr>
        <w:pStyle w:val="Heading3"/>
      </w:pPr>
      <w:r>
        <w:t xml:space="preserve">Once that application opens, there should be windows in both monitors.  </w:t>
      </w:r>
      <w:r w:rsidR="00AB60DD">
        <w:t>In the left monitor, there should be a large greyscale camera image.  In the right monitor the main application window should be showing. See Figure 3-6.  If the left monitor shows a windows desktop, and the right monitor shows a full screen grey image, the camera window will need to be dragged over to the left monitor.</w:t>
      </w:r>
    </w:p>
    <w:p w:rsidR="00BA42E8" w:rsidRDefault="000444FC" w:rsidP="00BA42E8">
      <w:pPr>
        <w:keepNext/>
        <w:jc w:val="center"/>
      </w:pPr>
      <w:r>
        <w:rPr>
          <w:noProof/>
        </w:rPr>
        <mc:AlternateContent>
          <mc:Choice Requires="wps">
            <w:drawing>
              <wp:anchor distT="0" distB="0" distL="114300" distR="114300" simplePos="0" relativeHeight="251682816" behindDoc="0" locked="0" layoutInCell="1" allowOverlap="1">
                <wp:simplePos x="0" y="0"/>
                <wp:positionH relativeFrom="column">
                  <wp:posOffset>2812211</wp:posOffset>
                </wp:positionH>
                <wp:positionV relativeFrom="paragraph">
                  <wp:posOffset>6050</wp:posOffset>
                </wp:positionV>
                <wp:extent cx="3648974" cy="2062217"/>
                <wp:effectExtent l="0" t="0" r="27940" b="14605"/>
                <wp:wrapNone/>
                <wp:docPr id="34" name="Rectangle 34"/>
                <wp:cNvGraphicFramePr/>
                <a:graphic xmlns:a="http://schemas.openxmlformats.org/drawingml/2006/main">
                  <a:graphicData uri="http://schemas.microsoft.com/office/word/2010/wordprocessingShape">
                    <wps:wsp>
                      <wps:cNvSpPr/>
                      <wps:spPr>
                        <a:xfrm>
                          <a:off x="0" y="0"/>
                          <a:ext cx="3648974" cy="20622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44FC" w:rsidRPr="000444FC" w:rsidRDefault="000444FC" w:rsidP="000444FC">
                            <w:pPr>
                              <w:jc w:val="center"/>
                              <w:rPr>
                                <w:color w:val="FF0000"/>
                              </w:rPr>
                            </w:pPr>
                            <w:r w:rsidRPr="000444FC">
                              <w:rPr>
                                <w:color w:val="FF0000"/>
                              </w:rPr>
                              <w:t>Right 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2" style="position:absolute;left:0;text-align:left;margin-left:221.45pt;margin-top:.5pt;width:287.3pt;height:16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" filled="f" strokecolor="red" strokeweight="2pt">
                <v:textbox>
                  <w:txbxContent>
                    <w:p w:rsidR="000444FC" w:rsidRPr="000444FC" w:rsidRDefault="000444FC" w:rsidP="000444FC">
                      <w:pPr>
                        <w:jc w:val="center"/>
                        <w:rPr>
                          <w:color w:val="FF0000"/>
                        </w:rPr>
                      </w:pPr>
                      <w:r w:rsidRPr="000444FC">
                        <w:rPr>
                          <w:color w:val="FF0000"/>
                        </w:rPr>
                        <w:t>Right Monitor</w:t>
                      </w:r>
                    </w:p>
                  </w:txbxContent>
                </v:textbox>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388190</wp:posOffset>
                </wp:positionH>
                <wp:positionV relativeFrom="paragraph">
                  <wp:posOffset>6050</wp:posOffset>
                </wp:positionV>
                <wp:extent cx="2406230" cy="2052536"/>
                <wp:effectExtent l="0" t="0" r="13335" b="24130"/>
                <wp:wrapNone/>
                <wp:docPr id="12" name="Rectangle 12"/>
                <wp:cNvGraphicFramePr/>
                <a:graphic xmlns:a="http://schemas.openxmlformats.org/drawingml/2006/main">
                  <a:graphicData uri="http://schemas.microsoft.com/office/word/2010/wordprocessingShape">
                    <wps:wsp>
                      <wps:cNvSpPr/>
                      <wps:spPr>
                        <a:xfrm>
                          <a:off x="0" y="0"/>
                          <a:ext cx="2406230" cy="20525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44FC" w:rsidRPr="000444FC" w:rsidRDefault="000444FC" w:rsidP="000444FC">
                            <w:pPr>
                              <w:jc w:val="center"/>
                              <w:rPr>
                                <w:color w:val="FF0000"/>
                              </w:rPr>
                            </w:pPr>
                            <w:r w:rsidRPr="000444FC">
                              <w:rPr>
                                <w:color w:val="FF0000"/>
                              </w:rPr>
                              <w:t>Left 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3" style="position:absolute;left:0;text-align:left;margin-left:30.55pt;margin-top:.5pt;width:189.45pt;height:16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" filled="f" strokecolor="red" strokeweight="2pt">
                <v:textbox>
                  <w:txbxContent>
                    <w:p w:rsidR="000444FC" w:rsidRPr="000444FC" w:rsidRDefault="000444FC" w:rsidP="000444FC">
                      <w:pPr>
                        <w:jc w:val="center"/>
                        <w:rPr>
                          <w:color w:val="FF0000"/>
                        </w:rPr>
                      </w:pPr>
                      <w:r w:rsidRPr="000444FC">
                        <w:rPr>
                          <w:color w:val="FF0000"/>
                        </w:rPr>
                        <w:t>Left Monitor</w:t>
                      </w:r>
                    </w:p>
                  </w:txbxContent>
                </v:textbox>
              </v:rect>
            </w:pict>
          </mc:Fallback>
        </mc:AlternateContent>
      </w:r>
      <w:r w:rsidR="00D13319">
        <w:rPr>
          <w:noProof/>
        </w:rPr>
        <w:drawing>
          <wp:inline distT="0" distB="0" distL="0" distR="0">
            <wp:extent cx="6086475" cy="2054185"/>
            <wp:effectExtent l="19050" t="19050" r="9525"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fix windo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1107" cy="2055748"/>
                    </a:xfrm>
                    <a:prstGeom prst="rect">
                      <a:avLst/>
                    </a:prstGeom>
                    <a:ln w="19050">
                      <a:solidFill>
                        <a:schemeClr val="tx1"/>
                      </a:solidFill>
                    </a:ln>
                  </pic:spPr>
                </pic:pic>
              </a:graphicData>
            </a:graphic>
          </wp:inline>
        </w:drawing>
      </w:r>
    </w:p>
    <w:p w:rsidR="00D13319" w:rsidRPr="00D13319" w:rsidRDefault="00BA42E8" w:rsidP="00BA42E8">
      <w:pPr>
        <w:pStyle w:val="Caption"/>
        <w:jc w:val="center"/>
      </w:pPr>
      <w:r>
        <w:t xml:space="preserve">Figure </w:t>
      </w:r>
      <w:r w:rsidR="00086BEC">
        <w:rPr>
          <w:noProof/>
        </w:rPr>
        <w:fldChar w:fldCharType="begin"/>
      </w:r>
      <w:r w:rsidR="00086BEC">
        <w:rPr>
          <w:noProof/>
        </w:rPr>
        <w:instrText xml:space="preserve"> STYLEREF 1 \s </w:instrText>
      </w:r>
      <w:r w:rsidR="00086BEC">
        <w:rPr>
          <w:noProof/>
        </w:rPr>
        <w:fldChar w:fldCharType="separate"/>
      </w:r>
      <w:r w:rsidR="008C462B">
        <w:rPr>
          <w:noProof/>
        </w:rPr>
        <w:t>3</w:t>
      </w:r>
      <w:r w:rsidR="00086BEC">
        <w:rPr>
          <w:noProof/>
        </w:rPr>
        <w:fldChar w:fldCharType="end"/>
      </w:r>
      <w:r w:rsidR="008C462B">
        <w:noBreakHyphen/>
      </w:r>
      <w:r w:rsidR="00086BEC">
        <w:rPr>
          <w:noProof/>
        </w:rPr>
        <w:fldChar w:fldCharType="begin"/>
      </w:r>
      <w:r w:rsidR="00086BEC">
        <w:rPr>
          <w:noProof/>
        </w:rPr>
        <w:instrText xml:space="preserve"> SEQ Figure \* ARABIC \s 1 </w:instrText>
      </w:r>
      <w:r w:rsidR="00086BEC">
        <w:rPr>
          <w:noProof/>
        </w:rPr>
        <w:fldChar w:fldCharType="separate"/>
      </w:r>
      <w:r w:rsidR="008C462B">
        <w:rPr>
          <w:noProof/>
        </w:rPr>
        <w:t>6</w:t>
      </w:r>
      <w:r w:rsidR="00086BEC">
        <w:rPr>
          <w:noProof/>
        </w:rPr>
        <w:fldChar w:fldCharType="end"/>
      </w:r>
    </w:p>
    <w:p w:rsidR="000057D8" w:rsidRDefault="000057D8" w:rsidP="000057D8">
      <w:pPr>
        <w:pStyle w:val="Heading2"/>
      </w:pPr>
      <w:bookmarkStart w:id="11" w:name="_Toc513548743"/>
      <w:r>
        <w:t>Positioning Parts to Test</w:t>
      </w:r>
      <w:bookmarkEnd w:id="11"/>
    </w:p>
    <w:p w:rsidR="00D005C7" w:rsidRDefault="00D005C7" w:rsidP="004042E7">
      <w:pPr>
        <w:pStyle w:val="Heading3"/>
      </w:pPr>
      <w:r>
        <w:t>If there is not already a part on the table from setting the Z-Stop, place the part to be tested onto the appropriate fixture on the table.  There are Mask lines drawn onto the camera view to help in aligning the parts under the lens.</w:t>
      </w:r>
      <w:r w:rsidR="00B12216">
        <w:t xml:space="preserve"> See Figures 3-7 and 3-8.</w:t>
      </w:r>
    </w:p>
    <w:p w:rsidR="00D005C7" w:rsidRDefault="00D005C7" w:rsidP="004042E7">
      <w:pPr>
        <w:pStyle w:val="Heading3"/>
      </w:pPr>
      <w:r>
        <w:t>If more than one carrier is to be measured at once, make sure that they are all lined up as straight as possible, and that there is a small space between each part.  This will make it easy to use the joystick to drive to the next part, and insure that the software can see each part.  If this method is chosen, make sure to keep traceability to the serial number of each carrier/chip pair!</w:t>
      </w:r>
    </w:p>
    <w:p w:rsidR="00BA42E8" w:rsidRDefault="00D005C7" w:rsidP="00B12216">
      <w:pPr>
        <w:pStyle w:val="Heading3"/>
        <w:sectPr w:rsidR="00BA42E8" w:rsidSect="00CC118F">
          <w:headerReference w:type="default" r:id="rId17"/>
          <w:footerReference w:type="default" r:id="rId18"/>
          <w:pgSz w:w="12240" w:h="15840"/>
          <w:pgMar w:top="720" w:right="720" w:bottom="576" w:left="720" w:header="576" w:footer="288" w:gutter="0"/>
          <w:cols w:space="720"/>
          <w:docGrid w:linePitch="360"/>
        </w:sectPr>
      </w:pPr>
      <w:r>
        <w:t>Rotate the parts until the proper features are contained in the mask areas.  For the chip, all of the text and PCB logo on the top of the chip must be in the mask area.  For the carrier, the gold wire bond pads should overlay the mask areas.</w:t>
      </w:r>
      <w:r w:rsidR="00B12216">
        <w:t xml:space="preserve"> See Figures 3-7 and 3-8.</w:t>
      </w:r>
    </w:p>
    <w:p w:rsidR="00BA42E8" w:rsidRDefault="00D13319" w:rsidP="00BA42E8">
      <w:pPr>
        <w:keepNext/>
        <w:jc w:val="center"/>
      </w:pPr>
      <w:r>
        <w:rPr>
          <w:noProof/>
        </w:rPr>
        <w:lastRenderedPageBreak/>
        <w:drawing>
          <wp:inline distT="0" distB="0" distL="0" distR="0">
            <wp:extent cx="2552700" cy="3226199"/>
            <wp:effectExtent l="19050" t="19050" r="1905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chip focus.png"/>
                    <pic:cNvPicPr/>
                  </pic:nvPicPr>
                  <pic:blipFill>
                    <a:blip r:embed="rId19">
                      <a:extLst>
                        <a:ext uri="{28A0092B-C50C-407E-A947-70E740481C1C}">
                          <a14:useLocalDpi xmlns:a14="http://schemas.microsoft.com/office/drawing/2010/main" val="0"/>
                        </a:ext>
                      </a:extLst>
                    </a:blip>
                    <a:stretch>
                      <a:fillRect/>
                    </a:stretch>
                  </pic:blipFill>
                  <pic:spPr>
                    <a:xfrm>
                      <a:off x="0" y="0"/>
                      <a:ext cx="2560870" cy="3236524"/>
                    </a:xfrm>
                    <a:prstGeom prst="rect">
                      <a:avLst/>
                    </a:prstGeom>
                    <a:ln w="19050">
                      <a:solidFill>
                        <a:schemeClr val="tx1"/>
                      </a:solidFill>
                    </a:ln>
                  </pic:spPr>
                </pic:pic>
              </a:graphicData>
            </a:graphic>
          </wp:inline>
        </w:drawing>
      </w:r>
    </w:p>
    <w:p w:rsidR="00BA42E8" w:rsidRDefault="00BA42E8" w:rsidP="00BA42E8">
      <w:pPr>
        <w:pStyle w:val="Caption"/>
        <w:jc w:val="center"/>
      </w:pPr>
      <w:r>
        <w:t xml:space="preserve">Figure </w:t>
      </w:r>
      <w:r w:rsidR="00086BEC">
        <w:rPr>
          <w:noProof/>
        </w:rPr>
        <w:fldChar w:fldCharType="begin"/>
      </w:r>
      <w:r w:rsidR="00086BEC">
        <w:rPr>
          <w:noProof/>
        </w:rPr>
        <w:instrText xml:space="preserve"> STYLEREF 1 \s </w:instrText>
      </w:r>
      <w:r w:rsidR="00086BEC">
        <w:rPr>
          <w:noProof/>
        </w:rPr>
        <w:fldChar w:fldCharType="separate"/>
      </w:r>
      <w:r w:rsidR="008C462B">
        <w:rPr>
          <w:noProof/>
        </w:rPr>
        <w:t>3</w:t>
      </w:r>
      <w:r w:rsidR="00086BEC">
        <w:rPr>
          <w:noProof/>
        </w:rPr>
        <w:fldChar w:fldCharType="end"/>
      </w:r>
      <w:r w:rsidR="008C462B">
        <w:noBreakHyphen/>
      </w:r>
      <w:r w:rsidR="00086BEC">
        <w:rPr>
          <w:noProof/>
        </w:rPr>
        <w:fldChar w:fldCharType="begin"/>
      </w:r>
      <w:r w:rsidR="00086BEC">
        <w:rPr>
          <w:noProof/>
        </w:rPr>
        <w:instrText xml:space="preserve"> SEQ Figure \* ARABIC \s 1 </w:instrText>
      </w:r>
      <w:r w:rsidR="00086BEC">
        <w:rPr>
          <w:noProof/>
        </w:rPr>
        <w:fldChar w:fldCharType="separate"/>
      </w:r>
      <w:r w:rsidR="008C462B">
        <w:rPr>
          <w:noProof/>
        </w:rPr>
        <w:t>7</w:t>
      </w:r>
      <w:r w:rsidR="00086BEC">
        <w:rPr>
          <w:noProof/>
        </w:rPr>
        <w:fldChar w:fldCharType="end"/>
      </w:r>
    </w:p>
    <w:p w:rsidR="00BA42E8" w:rsidRDefault="00D13319" w:rsidP="00BA42E8">
      <w:pPr>
        <w:keepNext/>
        <w:jc w:val="center"/>
      </w:pPr>
      <w:r>
        <w:rPr>
          <w:noProof/>
        </w:rPr>
        <w:drawing>
          <wp:inline distT="0" distB="0" distL="0" distR="0">
            <wp:extent cx="2352675" cy="3225592"/>
            <wp:effectExtent l="19050" t="19050" r="952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carrier focus.png"/>
                    <pic:cNvPicPr/>
                  </pic:nvPicPr>
                  <pic:blipFill>
                    <a:blip r:embed="rId20">
                      <a:extLst>
                        <a:ext uri="{28A0092B-C50C-407E-A947-70E740481C1C}">
                          <a14:useLocalDpi xmlns:a14="http://schemas.microsoft.com/office/drawing/2010/main" val="0"/>
                        </a:ext>
                      </a:extLst>
                    </a:blip>
                    <a:stretch>
                      <a:fillRect/>
                    </a:stretch>
                  </pic:blipFill>
                  <pic:spPr>
                    <a:xfrm>
                      <a:off x="0" y="0"/>
                      <a:ext cx="2356451" cy="3230769"/>
                    </a:xfrm>
                    <a:prstGeom prst="rect">
                      <a:avLst/>
                    </a:prstGeom>
                    <a:ln w="19050">
                      <a:solidFill>
                        <a:schemeClr val="tx1"/>
                      </a:solidFill>
                    </a:ln>
                  </pic:spPr>
                </pic:pic>
              </a:graphicData>
            </a:graphic>
          </wp:inline>
        </w:drawing>
      </w:r>
    </w:p>
    <w:p w:rsidR="00D13319" w:rsidRDefault="00BA42E8" w:rsidP="00BA42E8">
      <w:pPr>
        <w:pStyle w:val="Caption"/>
        <w:jc w:val="center"/>
      </w:pPr>
      <w:r>
        <w:t xml:space="preserve">Figure </w:t>
      </w:r>
      <w:r w:rsidR="00086BEC">
        <w:rPr>
          <w:noProof/>
        </w:rPr>
        <w:fldChar w:fldCharType="begin"/>
      </w:r>
      <w:r w:rsidR="00086BEC">
        <w:rPr>
          <w:noProof/>
        </w:rPr>
        <w:instrText xml:space="preserve"> STYLEREF 1 \s </w:instrText>
      </w:r>
      <w:r w:rsidR="00086BEC">
        <w:rPr>
          <w:noProof/>
        </w:rPr>
        <w:fldChar w:fldCharType="separate"/>
      </w:r>
      <w:r w:rsidR="008C462B">
        <w:rPr>
          <w:noProof/>
        </w:rPr>
        <w:t>3</w:t>
      </w:r>
      <w:r w:rsidR="00086BEC">
        <w:rPr>
          <w:noProof/>
        </w:rPr>
        <w:fldChar w:fldCharType="end"/>
      </w:r>
      <w:r w:rsidR="008C462B">
        <w:noBreakHyphen/>
      </w:r>
      <w:r w:rsidR="00086BEC">
        <w:rPr>
          <w:noProof/>
        </w:rPr>
        <w:fldChar w:fldCharType="begin"/>
      </w:r>
      <w:r w:rsidR="00086BEC">
        <w:rPr>
          <w:noProof/>
        </w:rPr>
        <w:instrText xml:space="preserve"> SEQ Figure \* ARABIC \s 1 </w:instrText>
      </w:r>
      <w:r w:rsidR="00086BEC">
        <w:rPr>
          <w:noProof/>
        </w:rPr>
        <w:fldChar w:fldCharType="separate"/>
      </w:r>
      <w:r w:rsidR="008C462B">
        <w:rPr>
          <w:noProof/>
        </w:rPr>
        <w:t>8</w:t>
      </w:r>
      <w:r w:rsidR="00086BEC">
        <w:rPr>
          <w:noProof/>
        </w:rPr>
        <w:fldChar w:fldCharType="end"/>
      </w:r>
    </w:p>
    <w:p w:rsidR="00BA42E8" w:rsidRDefault="00BA42E8" w:rsidP="00D13319">
      <w:pPr>
        <w:sectPr w:rsidR="00BA42E8" w:rsidSect="00BA42E8">
          <w:type w:val="continuous"/>
          <w:pgSz w:w="12240" w:h="15840"/>
          <w:pgMar w:top="720" w:right="720" w:bottom="576" w:left="720" w:header="576" w:footer="288" w:gutter="0"/>
          <w:cols w:num="2" w:space="720"/>
          <w:docGrid w:linePitch="360"/>
        </w:sectPr>
      </w:pPr>
    </w:p>
    <w:p w:rsidR="00502F34" w:rsidRPr="00D13319" w:rsidRDefault="00502F34" w:rsidP="00D13319"/>
    <w:p w:rsidR="00B52D4A" w:rsidRDefault="00B52D4A" w:rsidP="00B52D4A">
      <w:pPr>
        <w:pStyle w:val="Heading2"/>
      </w:pPr>
      <w:bookmarkStart w:id="12" w:name="_Toc513548744"/>
      <w:r>
        <w:t>Running the Test</w:t>
      </w:r>
      <w:bookmarkEnd w:id="12"/>
    </w:p>
    <w:p w:rsidR="0070726A" w:rsidRDefault="0070726A" w:rsidP="004042E7">
      <w:pPr>
        <w:pStyle w:val="Heading3"/>
      </w:pPr>
      <w:r>
        <w:t>Once the part is aligned, click the [Measure] button on the middle menu bar.</w:t>
      </w:r>
      <w:r w:rsidR="00502F34">
        <w:t xml:space="preserve">  </w:t>
      </w:r>
      <w:r w:rsidR="00B12216">
        <w:t xml:space="preserve">See Figure 3-9. </w:t>
      </w:r>
      <w:r w:rsidR="00502F34">
        <w:t>This will run a script that will perform all the steps necessary to complete the measurement of the part and to store the results.</w:t>
      </w:r>
    </w:p>
    <w:p w:rsidR="00BA42E8" w:rsidRDefault="0070726A" w:rsidP="00BA42E8">
      <w:pPr>
        <w:keepNext/>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4046292</wp:posOffset>
                </wp:positionH>
                <wp:positionV relativeFrom="paragraph">
                  <wp:posOffset>531590</wp:posOffset>
                </wp:positionV>
                <wp:extent cx="1561381" cy="586596"/>
                <wp:effectExtent l="19050" t="57150" r="0" b="42545"/>
                <wp:wrapNone/>
                <wp:docPr id="33" name="Straight Arrow Connector 33"/>
                <wp:cNvGraphicFramePr/>
                <a:graphic xmlns:a="http://schemas.openxmlformats.org/drawingml/2006/main">
                  <a:graphicData uri="http://schemas.microsoft.com/office/word/2010/wordprocessingShape">
                    <wps:wsp>
                      <wps:cNvCnPr/>
                      <wps:spPr>
                        <a:xfrm flipV="1">
                          <a:off x="0" y="0"/>
                          <a:ext cx="1561381" cy="586596"/>
                        </a:xfrm>
                        <a:prstGeom prst="straightConnector1">
                          <a:avLst/>
                        </a:prstGeom>
                        <a:ln w="635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FCD5F8" id="_x0000_t32" coordsize="21600,21600" o:spt="32" o:oned="t" path="m,l21600,21600e" filled="f">
                <v:path arrowok="t" fillok="f" o:connecttype="none"/>
                <o:lock v:ext="edit" shapetype="t"/>
              </v:shapetype>
              <v:shape id="Straight Arrow Connector 33" o:spid="_x0000_s1026" type="#_x0000_t32" style="position:absolute;margin-left:318.6pt;margin-top:41.85pt;width:122.95pt;height:46.2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" strokecolor="red" strokeweight="5pt">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5607170</wp:posOffset>
                </wp:positionH>
                <wp:positionV relativeFrom="paragraph">
                  <wp:posOffset>264400</wp:posOffset>
                </wp:positionV>
                <wp:extent cx="733245" cy="414068"/>
                <wp:effectExtent l="0" t="0" r="10160" b="24130"/>
                <wp:wrapNone/>
                <wp:docPr id="32" name="Oval 32"/>
                <wp:cNvGraphicFramePr/>
                <a:graphic xmlns:a="http://schemas.openxmlformats.org/drawingml/2006/main">
                  <a:graphicData uri="http://schemas.microsoft.com/office/word/2010/wordprocessingShape">
                    <wps:wsp>
                      <wps:cNvSpPr/>
                      <wps:spPr>
                        <a:xfrm>
                          <a:off x="0" y="0"/>
                          <a:ext cx="733245" cy="4140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70ED0A" id="Oval 32" o:spid="_x0000_s1026" style="position:absolute;margin-left:441.5pt;margin-top:20.8pt;width:57.75pt;height:32.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" filled="f" strokecolor="red" strokeweight="2pt"/>
            </w:pict>
          </mc:Fallback>
        </mc:AlternateContent>
      </w:r>
      <w:r>
        <w:rPr>
          <w:noProof/>
        </w:rPr>
        <w:drawing>
          <wp:inline distT="0" distB="0" distL="0" distR="0">
            <wp:extent cx="6054305" cy="2677348"/>
            <wp:effectExtent l="19050" t="19050" r="2286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c-start measurement.png"/>
                    <pic:cNvPicPr/>
                  </pic:nvPicPr>
                  <pic:blipFill>
                    <a:blip r:embed="rId21">
                      <a:extLst>
                        <a:ext uri="{28A0092B-C50C-407E-A947-70E740481C1C}">
                          <a14:useLocalDpi xmlns:a14="http://schemas.microsoft.com/office/drawing/2010/main" val="0"/>
                        </a:ext>
                      </a:extLst>
                    </a:blip>
                    <a:stretch>
                      <a:fillRect/>
                    </a:stretch>
                  </pic:blipFill>
                  <pic:spPr>
                    <a:xfrm>
                      <a:off x="0" y="0"/>
                      <a:ext cx="6097734" cy="2696553"/>
                    </a:xfrm>
                    <a:prstGeom prst="rect">
                      <a:avLst/>
                    </a:prstGeom>
                    <a:ln w="19050">
                      <a:solidFill>
                        <a:schemeClr val="tx1"/>
                      </a:solidFill>
                    </a:ln>
                  </pic:spPr>
                </pic:pic>
              </a:graphicData>
            </a:graphic>
          </wp:inline>
        </w:drawing>
      </w:r>
    </w:p>
    <w:p w:rsidR="0070726A" w:rsidRPr="0070726A" w:rsidRDefault="00BA42E8" w:rsidP="00BA42E8">
      <w:pPr>
        <w:pStyle w:val="Caption"/>
        <w:jc w:val="center"/>
      </w:pPr>
      <w:r>
        <w:t xml:space="preserve">Figure </w:t>
      </w:r>
      <w:r w:rsidR="00086BEC">
        <w:rPr>
          <w:noProof/>
        </w:rPr>
        <w:fldChar w:fldCharType="begin"/>
      </w:r>
      <w:r w:rsidR="00086BEC">
        <w:rPr>
          <w:noProof/>
        </w:rPr>
        <w:instrText xml:space="preserve"> STYLEREF 1 \s </w:instrText>
      </w:r>
      <w:r w:rsidR="00086BEC">
        <w:rPr>
          <w:noProof/>
        </w:rPr>
        <w:fldChar w:fldCharType="separate"/>
      </w:r>
      <w:r w:rsidR="008C462B">
        <w:rPr>
          <w:noProof/>
        </w:rPr>
        <w:t>3</w:t>
      </w:r>
      <w:r w:rsidR="00086BEC">
        <w:rPr>
          <w:noProof/>
        </w:rPr>
        <w:fldChar w:fldCharType="end"/>
      </w:r>
      <w:r w:rsidR="008C462B">
        <w:noBreakHyphen/>
      </w:r>
      <w:r w:rsidR="00086BEC">
        <w:rPr>
          <w:noProof/>
        </w:rPr>
        <w:fldChar w:fldCharType="begin"/>
      </w:r>
      <w:r w:rsidR="00086BEC">
        <w:rPr>
          <w:noProof/>
        </w:rPr>
        <w:instrText xml:space="preserve"> SEQ Figure \* ARABIC \s 1 </w:instrText>
      </w:r>
      <w:r w:rsidR="00086BEC">
        <w:rPr>
          <w:noProof/>
        </w:rPr>
        <w:fldChar w:fldCharType="separate"/>
      </w:r>
      <w:r w:rsidR="008C462B">
        <w:rPr>
          <w:noProof/>
        </w:rPr>
        <w:t>9</w:t>
      </w:r>
      <w:r w:rsidR="00086BEC">
        <w:rPr>
          <w:noProof/>
        </w:rPr>
        <w:fldChar w:fldCharType="end"/>
      </w:r>
    </w:p>
    <w:p w:rsidR="00D13319" w:rsidRDefault="00DB5D98" w:rsidP="004042E7">
      <w:pPr>
        <w:pStyle w:val="Heading3"/>
      </w:pPr>
      <w:r>
        <w:lastRenderedPageBreak/>
        <w:t xml:space="preserve">The script will first ask for the job number and serial number to be scanned.  There is some error checking to insure that a valid entry is made.  Use care to scan the correct serial number, as this is the number that will be used to save all data. </w:t>
      </w:r>
      <w:r w:rsidR="00B12216">
        <w:t xml:space="preserve"> See Figures 3-10 and 3-11.</w:t>
      </w:r>
    </w:p>
    <w:p w:rsidR="00BA42E8" w:rsidRDefault="00D13319" w:rsidP="00BA42E8">
      <w:pPr>
        <w:keepNext/>
        <w:jc w:val="center"/>
      </w:pPr>
      <w:r>
        <w:rPr>
          <w:noProof/>
        </w:rPr>
        <w:drawing>
          <wp:inline distT="0" distB="0" distL="0" distR="0">
            <wp:extent cx="2950234" cy="1341015"/>
            <wp:effectExtent l="19050" t="19050" r="2159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a-job box.png"/>
                    <pic:cNvPicPr/>
                  </pic:nvPicPr>
                  <pic:blipFill>
                    <a:blip r:embed="rId22">
                      <a:extLst>
                        <a:ext uri="{28A0092B-C50C-407E-A947-70E740481C1C}">
                          <a14:useLocalDpi xmlns:a14="http://schemas.microsoft.com/office/drawing/2010/main" val="0"/>
                        </a:ext>
                      </a:extLst>
                    </a:blip>
                    <a:stretch>
                      <a:fillRect/>
                    </a:stretch>
                  </pic:blipFill>
                  <pic:spPr>
                    <a:xfrm>
                      <a:off x="0" y="0"/>
                      <a:ext cx="2977547" cy="1353430"/>
                    </a:xfrm>
                    <a:prstGeom prst="rect">
                      <a:avLst/>
                    </a:prstGeom>
                    <a:ln w="19050">
                      <a:solidFill>
                        <a:schemeClr val="tx1"/>
                      </a:solidFill>
                    </a:ln>
                  </pic:spPr>
                </pic:pic>
              </a:graphicData>
            </a:graphic>
          </wp:inline>
        </w:drawing>
      </w:r>
    </w:p>
    <w:p w:rsidR="00D13319" w:rsidRDefault="00BA42E8" w:rsidP="00BA42E8">
      <w:pPr>
        <w:pStyle w:val="Caption"/>
        <w:jc w:val="center"/>
      </w:pPr>
      <w:r>
        <w:t xml:space="preserve">Figure </w:t>
      </w:r>
      <w:r w:rsidR="00086BEC">
        <w:rPr>
          <w:noProof/>
        </w:rPr>
        <w:fldChar w:fldCharType="begin"/>
      </w:r>
      <w:r w:rsidR="00086BEC">
        <w:rPr>
          <w:noProof/>
        </w:rPr>
        <w:instrText xml:space="preserve"> STYLEREF 1 \s </w:instrText>
      </w:r>
      <w:r w:rsidR="00086BEC">
        <w:rPr>
          <w:noProof/>
        </w:rPr>
        <w:fldChar w:fldCharType="separate"/>
      </w:r>
      <w:r w:rsidR="008C462B">
        <w:rPr>
          <w:noProof/>
        </w:rPr>
        <w:t>3</w:t>
      </w:r>
      <w:r w:rsidR="00086BEC">
        <w:rPr>
          <w:noProof/>
        </w:rPr>
        <w:fldChar w:fldCharType="end"/>
      </w:r>
      <w:r w:rsidR="008C462B">
        <w:noBreakHyphen/>
      </w:r>
      <w:r w:rsidR="00086BEC">
        <w:rPr>
          <w:noProof/>
        </w:rPr>
        <w:fldChar w:fldCharType="begin"/>
      </w:r>
      <w:r w:rsidR="00086BEC">
        <w:rPr>
          <w:noProof/>
        </w:rPr>
        <w:instrText xml:space="preserve"> SEQ Figure \* ARABIC \s 1 </w:instrText>
      </w:r>
      <w:r w:rsidR="00086BEC">
        <w:rPr>
          <w:noProof/>
        </w:rPr>
        <w:fldChar w:fldCharType="separate"/>
      </w:r>
      <w:r w:rsidR="008C462B">
        <w:rPr>
          <w:noProof/>
        </w:rPr>
        <w:t>10</w:t>
      </w:r>
      <w:r w:rsidR="00086BEC">
        <w:rPr>
          <w:noProof/>
        </w:rPr>
        <w:fldChar w:fldCharType="end"/>
      </w:r>
    </w:p>
    <w:p w:rsidR="00FE14A0" w:rsidRDefault="00FE14A0" w:rsidP="00FE14A0">
      <w:pPr>
        <w:jc w:val="center"/>
      </w:pPr>
    </w:p>
    <w:p w:rsidR="00BA42E8" w:rsidRDefault="00D13319" w:rsidP="00BA42E8">
      <w:pPr>
        <w:keepNext/>
        <w:jc w:val="center"/>
      </w:pPr>
      <w:r>
        <w:rPr>
          <w:noProof/>
        </w:rPr>
        <w:drawing>
          <wp:inline distT="0" distB="0" distL="0" distR="0">
            <wp:extent cx="2950234" cy="1344260"/>
            <wp:effectExtent l="19050" t="19050" r="2159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b-sn box.png"/>
                    <pic:cNvPicPr/>
                  </pic:nvPicPr>
                  <pic:blipFill>
                    <a:blip r:embed="rId23">
                      <a:extLst>
                        <a:ext uri="{28A0092B-C50C-407E-A947-70E740481C1C}">
                          <a14:useLocalDpi xmlns:a14="http://schemas.microsoft.com/office/drawing/2010/main" val="0"/>
                        </a:ext>
                      </a:extLst>
                    </a:blip>
                    <a:stretch>
                      <a:fillRect/>
                    </a:stretch>
                  </pic:blipFill>
                  <pic:spPr>
                    <a:xfrm>
                      <a:off x="0" y="0"/>
                      <a:ext cx="2979900" cy="1357777"/>
                    </a:xfrm>
                    <a:prstGeom prst="rect">
                      <a:avLst/>
                    </a:prstGeom>
                    <a:ln w="19050">
                      <a:solidFill>
                        <a:schemeClr val="tx1"/>
                      </a:solidFill>
                    </a:ln>
                  </pic:spPr>
                </pic:pic>
              </a:graphicData>
            </a:graphic>
          </wp:inline>
        </w:drawing>
      </w:r>
    </w:p>
    <w:p w:rsidR="00D13319" w:rsidRPr="00D13319" w:rsidRDefault="00BA42E8" w:rsidP="00BA42E8">
      <w:pPr>
        <w:pStyle w:val="Caption"/>
        <w:jc w:val="center"/>
      </w:pPr>
      <w:r>
        <w:t xml:space="preserve">Figure </w:t>
      </w:r>
      <w:r w:rsidR="00086BEC">
        <w:rPr>
          <w:noProof/>
        </w:rPr>
        <w:fldChar w:fldCharType="begin"/>
      </w:r>
      <w:r w:rsidR="00086BEC">
        <w:rPr>
          <w:noProof/>
        </w:rPr>
        <w:instrText xml:space="preserve"> STYLEREF 1 \s </w:instrText>
      </w:r>
      <w:r w:rsidR="00086BEC">
        <w:rPr>
          <w:noProof/>
        </w:rPr>
        <w:fldChar w:fldCharType="separate"/>
      </w:r>
      <w:r w:rsidR="008C462B">
        <w:rPr>
          <w:noProof/>
        </w:rPr>
        <w:t>3</w:t>
      </w:r>
      <w:r w:rsidR="00086BEC">
        <w:rPr>
          <w:noProof/>
        </w:rPr>
        <w:fldChar w:fldCharType="end"/>
      </w:r>
      <w:r w:rsidR="008C462B">
        <w:noBreakHyphen/>
      </w:r>
      <w:r w:rsidR="00086BEC">
        <w:rPr>
          <w:noProof/>
        </w:rPr>
        <w:fldChar w:fldCharType="begin"/>
      </w:r>
      <w:r w:rsidR="00086BEC">
        <w:rPr>
          <w:noProof/>
        </w:rPr>
        <w:instrText xml:space="preserve"> SEQ Figure \* ARABIC \s 1 </w:instrText>
      </w:r>
      <w:r w:rsidR="00086BEC">
        <w:rPr>
          <w:noProof/>
        </w:rPr>
        <w:fldChar w:fldCharType="separate"/>
      </w:r>
      <w:r w:rsidR="008C462B">
        <w:rPr>
          <w:noProof/>
        </w:rPr>
        <w:t>11</w:t>
      </w:r>
      <w:r w:rsidR="00086BEC">
        <w:rPr>
          <w:noProof/>
        </w:rPr>
        <w:fldChar w:fldCharType="end"/>
      </w:r>
    </w:p>
    <w:p w:rsidR="00F804F5" w:rsidRDefault="00E34401" w:rsidP="004042E7">
      <w:pPr>
        <w:pStyle w:val="Heading3"/>
      </w:pPr>
      <w:r>
        <w:t xml:space="preserve">Once the serial number is scanned, there will be a short delay while the software checks for older data from this job.  If some serial numbers were worked on previously, the results will be imported into the </w:t>
      </w:r>
      <w:r w:rsidR="00F804F5">
        <w:t>Process Statistics window.</w:t>
      </w:r>
    </w:p>
    <w:p w:rsidR="004C6097" w:rsidRDefault="00F804F5" w:rsidP="004042E7">
      <w:pPr>
        <w:pStyle w:val="Heading3"/>
      </w:pPr>
      <w:r>
        <w:t>Once old data is imported, the part is measured and the new result is added to the Process Statistics window.  A 3D view of the measured surface is also displayed next to it.</w:t>
      </w:r>
      <w:r w:rsidR="00D76CD0">
        <w:t xml:space="preserve">  Once the result is displayed in the process statistics window, it is automatically saved to a file.</w:t>
      </w:r>
      <w:r w:rsidR="00B12216">
        <w:t xml:space="preserve">  See Figure 3-12.</w:t>
      </w:r>
    </w:p>
    <w:p w:rsidR="00E705F8" w:rsidRDefault="00D76CD0" w:rsidP="004042E7">
      <w:pPr>
        <w:pStyle w:val="Heading3"/>
      </w:pPr>
      <w:r>
        <w:t>If the part being measured is the ceramic carrier, the ISO flatness of the carrier bottom is displayed, and is highlighted in green or red for pass or fail.  If any carrier flatness measurements show up in red, that carrier should be scrapped, and another carrier should be measured and added as a matched pair to the associated chip.</w:t>
      </w:r>
    </w:p>
    <w:p w:rsidR="004C6097" w:rsidRDefault="00E705F8" w:rsidP="004042E7">
      <w:pPr>
        <w:pStyle w:val="Heading3"/>
      </w:pPr>
      <w:r>
        <w:t>If the part being measured is the bare MEMS chip</w:t>
      </w:r>
      <w:r w:rsidR="00A921CC">
        <w:t xml:space="preserve"> or a completed assembly</w:t>
      </w:r>
      <w:r>
        <w:t>, the Tilt Magnitude will be highlighted in green or red for pass or fail.  If any chip</w:t>
      </w:r>
      <w:r w:rsidR="00A921CC">
        <w:t xml:space="preserve"> or assembly</w:t>
      </w:r>
      <w:r>
        <w:t xml:space="preserve"> fails for tilt magnitude, there may be debris under the chip</w:t>
      </w:r>
      <w:r w:rsidR="00A921CC">
        <w:t>/assembly</w:t>
      </w:r>
      <w:r>
        <w:t>.  Try to re-seat the chip</w:t>
      </w:r>
      <w:r w:rsidR="00A921CC">
        <w:t>/assembly</w:t>
      </w:r>
      <w:r>
        <w:t xml:space="preserve"> on the fixture, and/or blow off the fixture and bottom surfaces.  Re-run the measurement.  If the chip</w:t>
      </w:r>
      <w:r w:rsidR="00A921CC">
        <w:t>/assembly</w:t>
      </w:r>
      <w:r>
        <w:t xml:space="preserve"> continues to fail, put it aside for further analysis and </w:t>
      </w:r>
      <w:r w:rsidR="00A921CC">
        <w:t xml:space="preserve">if it is a chip, </w:t>
      </w:r>
      <w:r>
        <w:t>get a new chip.</w:t>
      </w:r>
    </w:p>
    <w:p w:rsidR="00BA42E8" w:rsidRDefault="004C6097" w:rsidP="00BA42E8">
      <w:pPr>
        <w:keepNext/>
        <w:jc w:val="center"/>
      </w:pPr>
      <w:r>
        <w:rPr>
          <w:noProof/>
        </w:rPr>
        <w:lastRenderedPageBreak/>
        <w:drawing>
          <wp:inline distT="0" distB="0" distL="0" distR="0">
            <wp:extent cx="5279366" cy="3134868"/>
            <wp:effectExtent l="19050" t="19050" r="1714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result.png"/>
                    <pic:cNvPicPr/>
                  </pic:nvPicPr>
                  <pic:blipFill>
                    <a:blip r:embed="rId24">
                      <a:extLst>
                        <a:ext uri="{28A0092B-C50C-407E-A947-70E740481C1C}">
                          <a14:useLocalDpi xmlns:a14="http://schemas.microsoft.com/office/drawing/2010/main" val="0"/>
                        </a:ext>
                      </a:extLst>
                    </a:blip>
                    <a:stretch>
                      <a:fillRect/>
                    </a:stretch>
                  </pic:blipFill>
                  <pic:spPr>
                    <a:xfrm>
                      <a:off x="0" y="0"/>
                      <a:ext cx="5292531" cy="3142685"/>
                    </a:xfrm>
                    <a:prstGeom prst="rect">
                      <a:avLst/>
                    </a:prstGeom>
                    <a:ln w="19050">
                      <a:solidFill>
                        <a:schemeClr val="tx1"/>
                      </a:solidFill>
                    </a:ln>
                  </pic:spPr>
                </pic:pic>
              </a:graphicData>
            </a:graphic>
          </wp:inline>
        </w:drawing>
      </w:r>
    </w:p>
    <w:p w:rsidR="004C6097" w:rsidRDefault="00BA42E8" w:rsidP="00A921CC">
      <w:pPr>
        <w:pStyle w:val="Caption"/>
        <w:jc w:val="center"/>
      </w:pPr>
      <w:r>
        <w:t xml:space="preserve">Figure </w:t>
      </w:r>
      <w:r w:rsidR="00086BEC">
        <w:rPr>
          <w:noProof/>
        </w:rPr>
        <w:fldChar w:fldCharType="begin"/>
      </w:r>
      <w:r w:rsidR="00086BEC">
        <w:rPr>
          <w:noProof/>
        </w:rPr>
        <w:instrText xml:space="preserve"> STYLEREF 1 \s </w:instrText>
      </w:r>
      <w:r w:rsidR="00086BEC">
        <w:rPr>
          <w:noProof/>
        </w:rPr>
        <w:fldChar w:fldCharType="separate"/>
      </w:r>
      <w:r w:rsidR="008C462B">
        <w:rPr>
          <w:noProof/>
        </w:rPr>
        <w:t>3</w:t>
      </w:r>
      <w:r w:rsidR="00086BEC">
        <w:rPr>
          <w:noProof/>
        </w:rPr>
        <w:fldChar w:fldCharType="end"/>
      </w:r>
      <w:r w:rsidR="008C462B">
        <w:noBreakHyphen/>
      </w:r>
      <w:r w:rsidR="00086BEC">
        <w:rPr>
          <w:noProof/>
        </w:rPr>
        <w:fldChar w:fldCharType="begin"/>
      </w:r>
      <w:r w:rsidR="00086BEC">
        <w:rPr>
          <w:noProof/>
        </w:rPr>
        <w:instrText xml:space="preserve"> SEQ Figure \* ARABIC \s 1 </w:instrText>
      </w:r>
      <w:r w:rsidR="00086BEC">
        <w:rPr>
          <w:noProof/>
        </w:rPr>
        <w:fldChar w:fldCharType="separate"/>
      </w:r>
      <w:r w:rsidR="008C462B">
        <w:rPr>
          <w:noProof/>
        </w:rPr>
        <w:t>12</w:t>
      </w:r>
      <w:r w:rsidR="00086BEC">
        <w:rPr>
          <w:noProof/>
        </w:rPr>
        <w:fldChar w:fldCharType="end"/>
      </w:r>
    </w:p>
    <w:p w:rsidR="008C462B" w:rsidRPr="008C462B" w:rsidRDefault="008C462B" w:rsidP="008C462B"/>
    <w:p w:rsidR="008C462B" w:rsidRDefault="008C462B" w:rsidP="008C462B">
      <w:pPr>
        <w:keepNext/>
        <w:jc w:val="center"/>
      </w:pPr>
    </w:p>
    <w:p w:rsidR="004C6097" w:rsidRPr="004C6097" w:rsidRDefault="004C6097" w:rsidP="004C6097"/>
    <w:p w:rsidR="004042E7" w:rsidRPr="004042E7" w:rsidRDefault="004042E7" w:rsidP="004042E7">
      <w:pPr>
        <w:jc w:val="center"/>
      </w:pPr>
    </w:p>
    <w:sectPr w:rsidR="004042E7" w:rsidRPr="004042E7" w:rsidSect="00BA42E8">
      <w:type w:val="continuous"/>
      <w:pgSz w:w="12240" w:h="15840"/>
      <w:pgMar w:top="720" w:right="720" w:bottom="576" w:left="72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F31" w:rsidRDefault="009A1F31" w:rsidP="003B545B">
      <w:r>
        <w:separator/>
      </w:r>
    </w:p>
  </w:endnote>
  <w:endnote w:type="continuationSeparator" w:id="0">
    <w:p w:rsidR="009A1F31" w:rsidRDefault="009A1F31" w:rsidP="003B5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92"/>
      <w:gridCol w:w="6029"/>
      <w:gridCol w:w="1179"/>
    </w:tblGrid>
    <w:tr w:rsidR="00A5114F" w:rsidRPr="00E52623" w:rsidTr="00A5114F">
      <w:tc>
        <w:tcPr>
          <w:tcW w:w="3672" w:type="dxa"/>
          <w:vAlign w:val="center"/>
        </w:tcPr>
        <w:p w:rsidR="00A5114F" w:rsidRPr="00E52623" w:rsidRDefault="00A5114F" w:rsidP="00A5114F">
          <w:pPr>
            <w:pStyle w:val="Footer"/>
            <w:jc w:val="center"/>
            <w:rPr>
              <w:rFonts w:ascii="Arial" w:hAnsi="Arial" w:cs="Arial"/>
              <w:sz w:val="16"/>
              <w:szCs w:val="16"/>
            </w:rPr>
          </w:pPr>
        </w:p>
      </w:tc>
      <w:tc>
        <w:tcPr>
          <w:tcW w:w="6156" w:type="dxa"/>
          <w:vAlign w:val="center"/>
        </w:tcPr>
        <w:p w:rsidR="00A5114F" w:rsidRPr="00E52623" w:rsidRDefault="00A5114F" w:rsidP="00A5114F">
          <w:pPr>
            <w:pStyle w:val="Footer"/>
            <w:jc w:val="right"/>
            <w:rPr>
              <w:rFonts w:ascii="Arial" w:hAnsi="Arial" w:cs="Arial"/>
              <w:sz w:val="16"/>
              <w:szCs w:val="16"/>
            </w:rPr>
          </w:pPr>
        </w:p>
      </w:tc>
      <w:tc>
        <w:tcPr>
          <w:tcW w:w="1188" w:type="dxa"/>
          <w:vAlign w:val="center"/>
        </w:tcPr>
        <w:p w:rsidR="00A5114F" w:rsidRPr="00E52623" w:rsidRDefault="005521FB" w:rsidP="005521FB">
          <w:pPr>
            <w:pStyle w:val="Footer"/>
            <w:jc w:val="right"/>
            <w:rPr>
              <w:rFonts w:ascii="Arial" w:hAnsi="Arial" w:cs="Arial"/>
              <w:sz w:val="16"/>
              <w:szCs w:val="16"/>
            </w:rPr>
          </w:pPr>
          <w:r>
            <w:rPr>
              <w:rFonts w:ascii="Arial" w:hAnsi="Arial" w:cs="Arial"/>
              <w:sz w:val="16"/>
              <w:szCs w:val="16"/>
            </w:rPr>
            <w:t>TA1282</w:t>
          </w:r>
        </w:p>
      </w:tc>
    </w:tr>
    <w:tr w:rsidR="00A5114F" w:rsidRPr="00E52623" w:rsidTr="00A5114F">
      <w:tc>
        <w:tcPr>
          <w:tcW w:w="3672" w:type="dxa"/>
          <w:vAlign w:val="center"/>
        </w:tcPr>
        <w:p w:rsidR="00A5114F" w:rsidRPr="00E52623" w:rsidRDefault="00A5114F" w:rsidP="00A5114F">
          <w:pPr>
            <w:pStyle w:val="Footer"/>
            <w:rPr>
              <w:rFonts w:ascii="Arial" w:hAnsi="Arial" w:cs="Arial"/>
              <w:sz w:val="16"/>
              <w:szCs w:val="16"/>
            </w:rPr>
          </w:pPr>
        </w:p>
      </w:tc>
      <w:tc>
        <w:tcPr>
          <w:tcW w:w="6156" w:type="dxa"/>
          <w:vAlign w:val="center"/>
        </w:tcPr>
        <w:p w:rsidR="00A5114F" w:rsidRPr="00E52623" w:rsidRDefault="00A5114F" w:rsidP="00A5114F">
          <w:pPr>
            <w:pStyle w:val="Footer"/>
            <w:rPr>
              <w:rFonts w:ascii="Arial" w:hAnsi="Arial" w:cs="Arial"/>
              <w:sz w:val="16"/>
              <w:szCs w:val="16"/>
            </w:rPr>
          </w:pPr>
          <w:r w:rsidRPr="00E52623">
            <w:rPr>
              <w:rFonts w:ascii="Arial" w:hAnsi="Arial" w:cs="Arial"/>
              <w:sz w:val="16"/>
              <w:szCs w:val="16"/>
            </w:rPr>
            <w:t xml:space="preserve">                                    PAGE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PAGE </w:instrText>
          </w:r>
          <w:r w:rsidRPr="00E52623">
            <w:rPr>
              <w:rStyle w:val="PageNumber"/>
              <w:rFonts w:ascii="Arial" w:hAnsi="Arial" w:cs="Arial"/>
              <w:sz w:val="16"/>
              <w:szCs w:val="16"/>
            </w:rPr>
            <w:fldChar w:fldCharType="separate"/>
          </w:r>
          <w:r w:rsidR="00086BEC">
            <w:rPr>
              <w:rStyle w:val="PageNumber"/>
              <w:rFonts w:ascii="Arial" w:hAnsi="Arial" w:cs="Arial"/>
              <w:noProof/>
              <w:sz w:val="16"/>
              <w:szCs w:val="16"/>
            </w:rPr>
            <w:t>1</w:t>
          </w:r>
          <w:r w:rsidRPr="00E52623">
            <w:rPr>
              <w:rStyle w:val="PageNumber"/>
              <w:rFonts w:ascii="Arial" w:hAnsi="Arial" w:cs="Arial"/>
              <w:sz w:val="16"/>
              <w:szCs w:val="16"/>
            </w:rPr>
            <w:fldChar w:fldCharType="end"/>
          </w:r>
          <w:r w:rsidRPr="00E52623">
            <w:rPr>
              <w:rStyle w:val="PageNumber"/>
              <w:rFonts w:ascii="Arial" w:hAnsi="Arial" w:cs="Arial"/>
              <w:sz w:val="16"/>
              <w:szCs w:val="16"/>
            </w:rPr>
            <w:t xml:space="preserve"> of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NUMPAGES </w:instrText>
          </w:r>
          <w:r w:rsidRPr="00E52623">
            <w:rPr>
              <w:rStyle w:val="PageNumber"/>
              <w:rFonts w:ascii="Arial" w:hAnsi="Arial" w:cs="Arial"/>
              <w:sz w:val="16"/>
              <w:szCs w:val="16"/>
            </w:rPr>
            <w:fldChar w:fldCharType="separate"/>
          </w:r>
          <w:r w:rsidR="00086BEC">
            <w:rPr>
              <w:rStyle w:val="PageNumber"/>
              <w:rFonts w:ascii="Arial" w:hAnsi="Arial" w:cs="Arial"/>
              <w:noProof/>
              <w:sz w:val="16"/>
              <w:szCs w:val="16"/>
            </w:rPr>
            <w:t>9</w:t>
          </w:r>
          <w:r w:rsidRPr="00E52623">
            <w:rPr>
              <w:rStyle w:val="PageNumber"/>
              <w:rFonts w:ascii="Arial" w:hAnsi="Arial" w:cs="Arial"/>
              <w:sz w:val="16"/>
              <w:szCs w:val="16"/>
            </w:rPr>
            <w:fldChar w:fldCharType="end"/>
          </w:r>
        </w:p>
      </w:tc>
      <w:tc>
        <w:tcPr>
          <w:tcW w:w="1188" w:type="dxa"/>
          <w:vAlign w:val="center"/>
        </w:tcPr>
        <w:p w:rsidR="00A5114F" w:rsidRPr="00E52623" w:rsidRDefault="00A5114F" w:rsidP="00363B7D">
          <w:pPr>
            <w:pStyle w:val="Footer"/>
            <w:jc w:val="right"/>
            <w:rPr>
              <w:rFonts w:ascii="Arial" w:hAnsi="Arial" w:cs="Arial"/>
              <w:sz w:val="16"/>
              <w:szCs w:val="16"/>
            </w:rPr>
          </w:pPr>
          <w:r w:rsidRPr="00E52623">
            <w:rPr>
              <w:rFonts w:ascii="Arial" w:hAnsi="Arial" w:cs="Arial"/>
              <w:sz w:val="16"/>
              <w:szCs w:val="16"/>
            </w:rPr>
            <w:t>REV</w:t>
          </w:r>
          <w:r>
            <w:rPr>
              <w:rFonts w:ascii="Arial" w:hAnsi="Arial" w:cs="Arial"/>
              <w:color w:val="FF0000"/>
              <w:sz w:val="16"/>
              <w:szCs w:val="16"/>
            </w:rPr>
            <w:t xml:space="preserve"> </w:t>
          </w:r>
          <w:r w:rsidR="00363B7D" w:rsidRPr="00363B7D">
            <w:rPr>
              <w:rFonts w:ascii="Arial" w:hAnsi="Arial" w:cs="Arial"/>
              <w:color w:val="FF0000"/>
              <w:sz w:val="16"/>
              <w:szCs w:val="16"/>
            </w:rPr>
            <w:t>A</w:t>
          </w:r>
        </w:p>
      </w:tc>
    </w:tr>
  </w:tbl>
  <w:p w:rsidR="00A5114F" w:rsidRPr="00D127AD" w:rsidRDefault="00A5114F">
    <w:pPr>
      <w:pStyle w:val="Footer"/>
      <w:rPr>
        <w:sz w:val="16"/>
        <w:szCs w:val="16"/>
      </w:rPr>
    </w:pPr>
    <w:r w:rsidRPr="00895072">
      <w:rPr>
        <w:sz w:val="16"/>
        <w:szCs w:val="16"/>
      </w:rPr>
      <w:t>CS001 Us</w:t>
    </w:r>
    <w:r>
      <w:rPr>
        <w:sz w:val="16"/>
        <w:szCs w:val="16"/>
      </w:rPr>
      <w:t>er’s Guide Template Rev. NR 10/3</w:t>
    </w:r>
    <w:r w:rsidRPr="00895072">
      <w:rPr>
        <w:sz w:val="16"/>
        <w:szCs w:val="16"/>
      </w:rPr>
      <w:t>0/08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F31" w:rsidRDefault="009A1F31" w:rsidP="003B545B">
      <w:r>
        <w:separator/>
      </w:r>
    </w:p>
  </w:footnote>
  <w:footnote w:type="continuationSeparator" w:id="0">
    <w:p w:rsidR="009A1F31" w:rsidRDefault="009A1F31" w:rsidP="003B5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14F" w:rsidRPr="000B54C7" w:rsidRDefault="00A5114F" w:rsidP="000B54C7">
    <w:pPr>
      <w:tabs>
        <w:tab w:val="center" w:pos="4320"/>
        <w:tab w:val="right" w:pos="8640"/>
      </w:tabs>
      <w:overflowPunct w:val="0"/>
      <w:autoSpaceDE w:val="0"/>
      <w:autoSpaceDN w:val="0"/>
      <w:adjustRightInd w:val="0"/>
      <w:textAlignment w:val="baseline"/>
      <w:rPr>
        <w:rFonts w:ascii="Times New Roman" w:hAnsi="Times New Roman"/>
        <w:sz w:val="18"/>
        <w:szCs w:val="20"/>
      </w:rPr>
    </w:pPr>
    <w:r>
      <w:rPr>
        <w:rFonts w:ascii="Arial" w:hAnsi="Arial"/>
        <w:noProof/>
        <w:sz w:val="28"/>
        <w:szCs w:val="20"/>
      </w:rPr>
      <w:drawing>
        <wp:anchor distT="0" distB="0" distL="114300" distR="114300" simplePos="0" relativeHeight="251658240" behindDoc="0" locked="0" layoutInCell="1" allowOverlap="1" wp14:anchorId="4C16F70D" wp14:editId="28109C2B">
          <wp:simplePos x="0" y="0"/>
          <wp:positionH relativeFrom="column">
            <wp:posOffset>4890135</wp:posOffset>
          </wp:positionH>
          <wp:positionV relativeFrom="paragraph">
            <wp:posOffset>40640</wp:posOffset>
          </wp:positionV>
          <wp:extent cx="1905000" cy="514350"/>
          <wp:effectExtent l="0" t="0" r="0" b="0"/>
          <wp:wrapSquare wrapText="bothSides"/>
          <wp:docPr id="3"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szCs w:val="20"/>
      </w:rPr>
      <w:drawing>
        <wp:anchor distT="0" distB="0" distL="114300" distR="114300" simplePos="0" relativeHeight="251657216" behindDoc="0" locked="0" layoutInCell="1" allowOverlap="1" wp14:anchorId="2043ED6C" wp14:editId="68F80CDE">
          <wp:simplePos x="0" y="0"/>
          <wp:positionH relativeFrom="column">
            <wp:posOffset>89535</wp:posOffset>
          </wp:positionH>
          <wp:positionV relativeFrom="paragraph">
            <wp:posOffset>40640</wp:posOffset>
          </wp:positionV>
          <wp:extent cx="3327400" cy="476250"/>
          <wp:effectExtent l="0" t="0" r="6350" b="0"/>
          <wp:wrapSquare wrapText="bothSides"/>
          <wp:docPr id="2" name="Picture 2"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14F" w:rsidRPr="000B54C7" w:rsidRDefault="00A5114F" w:rsidP="000B54C7">
    <w:pPr>
      <w:overflowPunct w:val="0"/>
      <w:autoSpaceDE w:val="0"/>
      <w:autoSpaceDN w:val="0"/>
      <w:adjustRightInd w:val="0"/>
      <w:textAlignment w:val="baseline"/>
      <w:rPr>
        <w:rFonts w:ascii="Arial" w:hAnsi="Arial"/>
        <w:sz w:val="28"/>
        <w:szCs w:val="20"/>
      </w:rPr>
    </w:pPr>
  </w:p>
  <w:p w:rsidR="00A5114F" w:rsidRPr="000B54C7" w:rsidRDefault="00A5114F" w:rsidP="000B54C7">
    <w:pPr>
      <w:overflowPunct w:val="0"/>
      <w:autoSpaceDE w:val="0"/>
      <w:autoSpaceDN w:val="0"/>
      <w:adjustRightInd w:val="0"/>
      <w:jc w:val="center"/>
      <w:textAlignment w:val="baseline"/>
      <w:rPr>
        <w:rFonts w:ascii="Arial" w:hAnsi="Arial"/>
        <w:sz w:val="28"/>
        <w:szCs w:val="20"/>
      </w:rPr>
    </w:pPr>
  </w:p>
  <w:p w:rsidR="00A5114F" w:rsidRPr="00007E63" w:rsidRDefault="00A5114F" w:rsidP="000B54C7">
    <w:pPr>
      <w:overflowPunct w:val="0"/>
      <w:autoSpaceDE w:val="0"/>
      <w:autoSpaceDN w:val="0"/>
      <w:adjustRightInd w:val="0"/>
      <w:jc w:val="center"/>
      <w:textAlignment w:val="baseline"/>
      <w:rPr>
        <w:rFonts w:ascii="Arial" w:hAnsi="Arial"/>
        <w:sz w:val="20"/>
        <w:szCs w:val="20"/>
      </w:rPr>
    </w:pPr>
  </w:p>
  <w:p w:rsidR="00A5114F" w:rsidRDefault="00A5114F" w:rsidP="000B54C7">
    <w:pPr>
      <w:overflowPunct w:val="0"/>
      <w:autoSpaceDE w:val="0"/>
      <w:autoSpaceDN w:val="0"/>
      <w:adjustRightInd w:val="0"/>
      <w:jc w:val="center"/>
      <w:textAlignment w:val="baseline"/>
      <w:rPr>
        <w:rFonts w:ascii="Arial" w:hAnsi="Arial"/>
        <w:sz w:val="28"/>
        <w:szCs w:val="20"/>
      </w:rPr>
    </w:pPr>
    <w:r w:rsidRPr="000B54C7">
      <w:rPr>
        <w:rFonts w:ascii="Arial" w:hAnsi="Arial"/>
        <w:sz w:val="28"/>
        <w:szCs w:val="20"/>
      </w:rPr>
      <w:t xml:space="preserve">User Guide: </w:t>
    </w:r>
    <w:r w:rsidR="00546240">
      <w:rPr>
        <w:rFonts w:ascii="Arial" w:hAnsi="Arial"/>
        <w:sz w:val="28"/>
        <w:szCs w:val="20"/>
      </w:rPr>
      <w:t>TA</w:t>
    </w:r>
    <w:r w:rsidR="005521FB">
      <w:rPr>
        <w:rFonts w:ascii="Arial" w:hAnsi="Arial"/>
        <w:sz w:val="28"/>
        <w:szCs w:val="20"/>
      </w:rPr>
      <w:t>1282</w:t>
    </w:r>
    <w:r w:rsidRPr="000B54C7">
      <w:rPr>
        <w:rFonts w:ascii="Arial" w:hAnsi="Arial"/>
        <w:sz w:val="28"/>
        <w:szCs w:val="20"/>
      </w:rPr>
      <w:t xml:space="preserve"> </w:t>
    </w:r>
    <w:r w:rsidR="00824234">
      <w:rPr>
        <w:rFonts w:ascii="Arial" w:hAnsi="Arial"/>
        <w:sz w:val="28"/>
        <w:szCs w:val="20"/>
      </w:rPr>
      <w:t>Micro Zygo</w:t>
    </w:r>
    <w:r w:rsidRPr="000B54C7">
      <w:rPr>
        <w:rFonts w:ascii="Arial" w:hAnsi="Arial"/>
        <w:sz w:val="28"/>
        <w:szCs w:val="20"/>
      </w:rPr>
      <w:t xml:space="preserve"> </w:t>
    </w:r>
  </w:p>
  <w:p w:rsidR="00A5114F" w:rsidRPr="000B54C7" w:rsidRDefault="00A5114F" w:rsidP="000B54C7">
    <w:pPr>
      <w:overflowPunct w:val="0"/>
      <w:autoSpaceDE w:val="0"/>
      <w:autoSpaceDN w:val="0"/>
      <w:adjustRightInd w:val="0"/>
      <w:jc w:val="center"/>
      <w:textAlignment w:val="baseline"/>
      <w:rPr>
        <w:rFonts w:ascii="Arial" w:hAnsi="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AE568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7B3913"/>
    <w:multiLevelType w:val="multilevel"/>
    <w:tmpl w:val="EC868C38"/>
    <w:lvl w:ilvl="0">
      <w:numFmt w:val="decimal"/>
      <w:lvlText w:val="%1."/>
      <w:lvlJc w:val="left"/>
      <w:pPr>
        <w:tabs>
          <w:tab w:val="num" w:pos="360"/>
        </w:tabs>
        <w:ind w:left="360" w:hanging="360"/>
      </w:pPr>
      <w:rPr>
        <w:rFonts w:ascii="Arial" w:hAnsi="Arial" w:hint="default"/>
        <w:b w:val="0"/>
        <w:i w:val="0"/>
        <w:color w:val="333399"/>
        <w:sz w:val="32"/>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 w15:restartNumberingAfterBreak="0">
    <w:nsid w:val="163F2F4F"/>
    <w:multiLevelType w:val="hybridMultilevel"/>
    <w:tmpl w:val="2FA6823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A3F138B"/>
    <w:multiLevelType w:val="multilevel"/>
    <w:tmpl w:val="4022B826"/>
    <w:lvl w:ilvl="0">
      <w:numFmt w:val="decimal"/>
      <w:lvlText w:val="%1."/>
      <w:lvlJc w:val="left"/>
      <w:pPr>
        <w:tabs>
          <w:tab w:val="num" w:pos="360"/>
        </w:tabs>
        <w:ind w:left="360" w:hanging="360"/>
      </w:pPr>
      <w:rPr>
        <w:rFonts w:ascii="Arial" w:hAnsi="Arial" w:hint="default"/>
        <w:b w:val="0"/>
        <w:i w:val="0"/>
        <w:color w:val="333399"/>
        <w:sz w:val="28"/>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15:restartNumberingAfterBreak="0">
    <w:nsid w:val="1F373D29"/>
    <w:multiLevelType w:val="multilevel"/>
    <w:tmpl w:val="6412A4B4"/>
    <w:lvl w:ilvl="0">
      <w:numFmt w:val="decimal"/>
      <w:lvlText w:val="%1."/>
      <w:lvlJc w:val="left"/>
      <w:pPr>
        <w:tabs>
          <w:tab w:val="num" w:pos="360"/>
        </w:tabs>
        <w:ind w:left="360" w:hanging="360"/>
      </w:pPr>
      <w:rPr>
        <w:rFonts w:ascii="Arial" w:hAnsi="Arial" w:hint="default"/>
        <w:b w:val="0"/>
        <w:i w:val="0"/>
        <w:color w:val="333399"/>
        <w:sz w:val="24"/>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15:restartNumberingAfterBreak="0">
    <w:nsid w:val="2ED43C38"/>
    <w:multiLevelType w:val="multilevel"/>
    <w:tmpl w:val="C824A950"/>
    <w:lvl w:ilvl="0">
      <w:numFmt w:val="decimal"/>
      <w:lvlText w:val="%1."/>
      <w:lvlJc w:val="left"/>
      <w:pPr>
        <w:tabs>
          <w:tab w:val="num" w:pos="360"/>
        </w:tabs>
        <w:ind w:left="360" w:hanging="360"/>
      </w:pPr>
      <w:rPr>
        <w:rFonts w:ascii="Arial" w:hAnsi="Arial" w:hint="default"/>
        <w:b w:val="0"/>
        <w:i w:val="0"/>
        <w:color w:val="333399"/>
        <w:sz w:val="24"/>
      </w:rPr>
    </w:lvl>
    <w:lvl w:ilvl="1">
      <w:start w:val="1"/>
      <w:numFmt w:val="decimal"/>
      <w:lvlText w:val="%1.%2."/>
      <w:lvlJc w:val="left"/>
      <w:pPr>
        <w:tabs>
          <w:tab w:val="num" w:pos="1080"/>
        </w:tabs>
        <w:ind w:left="792" w:hanging="432"/>
      </w:pPr>
      <w:rPr>
        <w:rFonts w:hint="default"/>
        <w:sz w:val="24"/>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 w15:restartNumberingAfterBreak="0">
    <w:nsid w:val="3C721CDE"/>
    <w:multiLevelType w:val="multilevel"/>
    <w:tmpl w:val="6412A4B4"/>
    <w:lvl w:ilvl="0">
      <w:numFmt w:val="decimal"/>
      <w:lvlText w:val="%1."/>
      <w:lvlJc w:val="left"/>
      <w:pPr>
        <w:tabs>
          <w:tab w:val="num" w:pos="360"/>
        </w:tabs>
        <w:ind w:left="360" w:hanging="360"/>
      </w:pPr>
      <w:rPr>
        <w:rFonts w:ascii="Arial" w:hAnsi="Arial" w:hint="default"/>
        <w:b w:val="0"/>
        <w:i w:val="0"/>
        <w:color w:val="333399"/>
        <w:sz w:val="24"/>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15:restartNumberingAfterBreak="0">
    <w:nsid w:val="427127D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4C0644C2"/>
    <w:multiLevelType w:val="multilevel"/>
    <w:tmpl w:val="72EA1F40"/>
    <w:lvl w:ilvl="0">
      <w:numFmt w:val="decimal"/>
      <w:lvlText w:val="%1."/>
      <w:lvlJc w:val="left"/>
      <w:pPr>
        <w:tabs>
          <w:tab w:val="num" w:pos="360"/>
        </w:tabs>
        <w:ind w:left="360" w:hanging="360"/>
      </w:pPr>
      <w:rPr>
        <w:rFonts w:ascii="Arial" w:hAnsi="Arial" w:hint="default"/>
        <w:b w:val="0"/>
        <w:i w:val="0"/>
        <w:color w:val="333399"/>
        <w:sz w:val="24"/>
      </w:rPr>
    </w:lvl>
    <w:lvl w:ilvl="1">
      <w:start w:val="1"/>
      <w:numFmt w:val="decimal"/>
      <w:lvlText w:val="%1.%2."/>
      <w:lvlJc w:val="left"/>
      <w:pPr>
        <w:tabs>
          <w:tab w:val="num" w:pos="1080"/>
        </w:tabs>
        <w:ind w:left="792" w:hanging="432"/>
      </w:pPr>
      <w:rPr>
        <w:rFonts w:hint="default"/>
        <w:sz w:val="24"/>
        <w:szCs w:val="24"/>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15:restartNumberingAfterBreak="0">
    <w:nsid w:val="515334D9"/>
    <w:multiLevelType w:val="multilevel"/>
    <w:tmpl w:val="38742532"/>
    <w:lvl w:ilvl="0">
      <w:numFmt w:val="decimal"/>
      <w:lvlText w:val="%1."/>
      <w:lvlJc w:val="left"/>
      <w:pPr>
        <w:tabs>
          <w:tab w:val="num" w:pos="360"/>
        </w:tabs>
        <w:ind w:left="360" w:hanging="360"/>
      </w:pPr>
      <w:rPr>
        <w:rFonts w:ascii="Arial" w:hAnsi="Arial" w:hint="default"/>
        <w:b w:val="0"/>
        <w:i w:val="0"/>
        <w:color w:val="333399"/>
        <w:sz w:val="24"/>
      </w:rPr>
    </w:lvl>
    <w:lvl w:ilvl="1">
      <w:start w:val="1"/>
      <w:numFmt w:val="decimal"/>
      <w:lvlText w:val="%1.%2."/>
      <w:lvlJc w:val="left"/>
      <w:pPr>
        <w:tabs>
          <w:tab w:val="num" w:pos="1080"/>
        </w:tabs>
        <w:ind w:left="792" w:hanging="432"/>
      </w:pPr>
      <w:rPr>
        <w:rFonts w:hint="default"/>
        <w:sz w:val="24"/>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15:restartNumberingAfterBreak="0">
    <w:nsid w:val="5C6A1DD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0543EDD"/>
    <w:multiLevelType w:val="multilevel"/>
    <w:tmpl w:val="6F768036"/>
    <w:lvl w:ilvl="0">
      <w:start w:val="1"/>
      <w:numFmt w:val="decimal"/>
      <w:lvlText w:val="%1."/>
      <w:lvlJc w:val="left"/>
      <w:pPr>
        <w:tabs>
          <w:tab w:val="num" w:pos="360"/>
        </w:tabs>
        <w:ind w:left="360" w:hanging="360"/>
      </w:pPr>
      <w:rPr>
        <w:rFonts w:ascii="Arial" w:hAnsi="Arial" w:hint="default"/>
        <w:b w:val="0"/>
        <w:i w:val="0"/>
        <w:color w:val="333399"/>
        <w:sz w:val="36"/>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2" w15:restartNumberingAfterBreak="0">
    <w:nsid w:val="60FC7651"/>
    <w:multiLevelType w:val="multilevel"/>
    <w:tmpl w:val="B0CE7144"/>
    <w:lvl w:ilvl="0">
      <w:start w:val="1"/>
      <w:numFmt w:val="decimal"/>
      <w:pStyle w:val="Heading1"/>
      <w:lvlText w:val="%1"/>
      <w:lvlJc w:val="left"/>
      <w:pPr>
        <w:ind w:left="522" w:hanging="432"/>
      </w:pPr>
    </w:lvl>
    <w:lvl w:ilvl="1">
      <w:start w:val="1"/>
      <w:numFmt w:val="decimal"/>
      <w:pStyle w:val="Heading2"/>
      <w:lvlText w:val="%1.%2"/>
      <w:lvlJc w:val="left"/>
      <w:pPr>
        <w:ind w:left="576" w:hanging="576"/>
      </w:pPr>
      <w:rPr>
        <w:sz w:val="24"/>
        <w:szCs w:val="24"/>
      </w:rPr>
    </w:lvl>
    <w:lvl w:ilvl="2">
      <w:start w:val="1"/>
      <w:numFmt w:val="decimal"/>
      <w:pStyle w:val="Heading3"/>
      <w:lvlText w:val="%1.%2.%3"/>
      <w:lvlJc w:val="left"/>
      <w:pPr>
        <w:ind w:left="2430" w:hanging="720"/>
      </w:pPr>
      <w:rPr>
        <w:b w:val="0"/>
        <w:sz w:val="20"/>
        <w:szCs w:val="20"/>
      </w:rPr>
    </w:lvl>
    <w:lvl w:ilvl="3">
      <w:start w:val="1"/>
      <w:numFmt w:val="decimal"/>
      <w:pStyle w:val="Heading4"/>
      <w:lvlText w:val="%1.%2.%3.%4"/>
      <w:lvlJc w:val="left"/>
      <w:pPr>
        <w:ind w:left="864" w:hanging="864"/>
      </w:pPr>
      <w:rPr>
        <w:rFonts w:ascii="Century Gothic" w:hAnsi="Century Gothic" w:hint="default"/>
      </w:rPr>
    </w:lvl>
    <w:lvl w:ilvl="4">
      <w:start w:val="1"/>
      <w:numFmt w:val="decimal"/>
      <w:pStyle w:val="Heading5"/>
      <w:lvlText w:val="%1.%2.%3.%4.%5"/>
      <w:lvlJc w:val="left"/>
      <w:pPr>
        <w:ind w:left="604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55228EF"/>
    <w:multiLevelType w:val="multilevel"/>
    <w:tmpl w:val="97622F66"/>
    <w:lvl w:ilvl="0">
      <w:start w:val="1"/>
      <w:numFmt w:val="decimal"/>
      <w:lvlText w:val="%1."/>
      <w:lvlJc w:val="left"/>
      <w:pPr>
        <w:tabs>
          <w:tab w:val="num" w:pos="360"/>
        </w:tabs>
        <w:ind w:left="360" w:hanging="360"/>
      </w:pPr>
      <w:rPr>
        <w:rFonts w:ascii="Arial" w:hAnsi="Arial" w:hint="default"/>
        <w:b w:val="0"/>
        <w:i w:val="0"/>
        <w:color w:val="333399"/>
        <w:sz w:val="32"/>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15:restartNumberingAfterBreak="0">
    <w:nsid w:val="762D761B"/>
    <w:multiLevelType w:val="multilevel"/>
    <w:tmpl w:val="2D963440"/>
    <w:lvl w:ilvl="0">
      <w:numFmt w:val="decimal"/>
      <w:lvlText w:val="%1."/>
      <w:lvlJc w:val="left"/>
      <w:pPr>
        <w:tabs>
          <w:tab w:val="num" w:pos="360"/>
        </w:tabs>
        <w:ind w:left="360" w:hanging="360"/>
      </w:pPr>
      <w:rPr>
        <w:rFonts w:ascii="Arial" w:hAnsi="Arial" w:hint="default"/>
        <w:b w:val="0"/>
        <w:i w:val="0"/>
        <w:color w:val="333399"/>
        <w:sz w:val="24"/>
      </w:rPr>
    </w:lvl>
    <w:lvl w:ilvl="1">
      <w:start w:val="1"/>
      <w:numFmt w:val="decimal"/>
      <w:lvlText w:val="%1.%2."/>
      <w:lvlJc w:val="left"/>
      <w:pPr>
        <w:tabs>
          <w:tab w:val="num" w:pos="1080"/>
        </w:tabs>
        <w:ind w:left="792" w:hanging="432"/>
      </w:pPr>
      <w:rPr>
        <w:rFonts w:hint="default"/>
        <w:sz w:val="24"/>
        <w:szCs w:val="24"/>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7"/>
  </w:num>
  <w:num w:numId="2">
    <w:abstractNumId w:val="10"/>
  </w:num>
  <w:num w:numId="3">
    <w:abstractNumId w:val="11"/>
  </w:num>
  <w:num w:numId="4">
    <w:abstractNumId w:val="13"/>
  </w:num>
  <w:num w:numId="5">
    <w:abstractNumId w:val="1"/>
  </w:num>
  <w:num w:numId="6">
    <w:abstractNumId w:val="3"/>
  </w:num>
  <w:num w:numId="7">
    <w:abstractNumId w:val="4"/>
  </w:num>
  <w:num w:numId="8">
    <w:abstractNumId w:val="5"/>
  </w:num>
  <w:num w:numId="9">
    <w:abstractNumId w:val="0"/>
  </w:num>
  <w:num w:numId="10">
    <w:abstractNumId w:val="9"/>
  </w:num>
  <w:num w:numId="11">
    <w:abstractNumId w:val="8"/>
  </w:num>
  <w:num w:numId="12">
    <w:abstractNumId w:val="14"/>
  </w:num>
  <w:num w:numId="13">
    <w:abstractNumId w:val="6"/>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2C3"/>
    <w:rsid w:val="00000CB0"/>
    <w:rsid w:val="00004371"/>
    <w:rsid w:val="000053AA"/>
    <w:rsid w:val="000057D8"/>
    <w:rsid w:val="00007E63"/>
    <w:rsid w:val="00014CE1"/>
    <w:rsid w:val="00026541"/>
    <w:rsid w:val="000444FC"/>
    <w:rsid w:val="000455FC"/>
    <w:rsid w:val="00055C24"/>
    <w:rsid w:val="00060607"/>
    <w:rsid w:val="00070168"/>
    <w:rsid w:val="00074954"/>
    <w:rsid w:val="000827AD"/>
    <w:rsid w:val="00084D89"/>
    <w:rsid w:val="00086BEC"/>
    <w:rsid w:val="0009182B"/>
    <w:rsid w:val="000A57C8"/>
    <w:rsid w:val="000A5819"/>
    <w:rsid w:val="000B1923"/>
    <w:rsid w:val="000B54C7"/>
    <w:rsid w:val="000B596C"/>
    <w:rsid w:val="000B65F9"/>
    <w:rsid w:val="000B65FD"/>
    <w:rsid w:val="000C038A"/>
    <w:rsid w:val="000C147A"/>
    <w:rsid w:val="000E3BA7"/>
    <w:rsid w:val="000F5ADE"/>
    <w:rsid w:val="000F6391"/>
    <w:rsid w:val="000F7AF8"/>
    <w:rsid w:val="00126F8D"/>
    <w:rsid w:val="00146C5F"/>
    <w:rsid w:val="00147372"/>
    <w:rsid w:val="00150E55"/>
    <w:rsid w:val="00157F92"/>
    <w:rsid w:val="00166B23"/>
    <w:rsid w:val="00170C90"/>
    <w:rsid w:val="0017171B"/>
    <w:rsid w:val="00187D35"/>
    <w:rsid w:val="001951C9"/>
    <w:rsid w:val="001B3C07"/>
    <w:rsid w:val="001B46E7"/>
    <w:rsid w:val="001D120B"/>
    <w:rsid w:val="001D38E6"/>
    <w:rsid w:val="001D406A"/>
    <w:rsid w:val="001E2795"/>
    <w:rsid w:val="002001C2"/>
    <w:rsid w:val="00263CA8"/>
    <w:rsid w:val="00280859"/>
    <w:rsid w:val="002821FC"/>
    <w:rsid w:val="002969B3"/>
    <w:rsid w:val="002A323C"/>
    <w:rsid w:val="002F1973"/>
    <w:rsid w:val="002F42C7"/>
    <w:rsid w:val="00302791"/>
    <w:rsid w:val="00306923"/>
    <w:rsid w:val="00314F73"/>
    <w:rsid w:val="00323329"/>
    <w:rsid w:val="003410AA"/>
    <w:rsid w:val="0034464F"/>
    <w:rsid w:val="00345F3F"/>
    <w:rsid w:val="003503B1"/>
    <w:rsid w:val="00350D7A"/>
    <w:rsid w:val="00362927"/>
    <w:rsid w:val="00363B7D"/>
    <w:rsid w:val="00363FD2"/>
    <w:rsid w:val="00366A28"/>
    <w:rsid w:val="00376124"/>
    <w:rsid w:val="00383CD2"/>
    <w:rsid w:val="00394041"/>
    <w:rsid w:val="003A617E"/>
    <w:rsid w:val="003A6991"/>
    <w:rsid w:val="003A77BB"/>
    <w:rsid w:val="003B0E2C"/>
    <w:rsid w:val="003B545B"/>
    <w:rsid w:val="003C12BD"/>
    <w:rsid w:val="003C1D53"/>
    <w:rsid w:val="003D256B"/>
    <w:rsid w:val="003D7B04"/>
    <w:rsid w:val="003E0D32"/>
    <w:rsid w:val="003F4290"/>
    <w:rsid w:val="004042E7"/>
    <w:rsid w:val="0040476A"/>
    <w:rsid w:val="0042325A"/>
    <w:rsid w:val="00426295"/>
    <w:rsid w:val="0043553A"/>
    <w:rsid w:val="004450CF"/>
    <w:rsid w:val="00467E1D"/>
    <w:rsid w:val="004C32C2"/>
    <w:rsid w:val="004C6097"/>
    <w:rsid w:val="004C7C66"/>
    <w:rsid w:val="004D27D1"/>
    <w:rsid w:val="004D6D1F"/>
    <w:rsid w:val="004E0013"/>
    <w:rsid w:val="004F09EB"/>
    <w:rsid w:val="004F0A00"/>
    <w:rsid w:val="004F426B"/>
    <w:rsid w:val="004F469C"/>
    <w:rsid w:val="004F56FB"/>
    <w:rsid w:val="004F5B39"/>
    <w:rsid w:val="004F6D5A"/>
    <w:rsid w:val="00502F34"/>
    <w:rsid w:val="00515776"/>
    <w:rsid w:val="00546240"/>
    <w:rsid w:val="005521FB"/>
    <w:rsid w:val="00563419"/>
    <w:rsid w:val="005732C3"/>
    <w:rsid w:val="00595695"/>
    <w:rsid w:val="005A0819"/>
    <w:rsid w:val="005B004D"/>
    <w:rsid w:val="005B03D5"/>
    <w:rsid w:val="005B580D"/>
    <w:rsid w:val="005E516B"/>
    <w:rsid w:val="005E5E72"/>
    <w:rsid w:val="005E6481"/>
    <w:rsid w:val="005F6190"/>
    <w:rsid w:val="006007F7"/>
    <w:rsid w:val="006066C8"/>
    <w:rsid w:val="00613DBD"/>
    <w:rsid w:val="00630206"/>
    <w:rsid w:val="00634570"/>
    <w:rsid w:val="006520D8"/>
    <w:rsid w:val="006644B9"/>
    <w:rsid w:val="006805C0"/>
    <w:rsid w:val="006A6255"/>
    <w:rsid w:val="006D3FBA"/>
    <w:rsid w:val="006E01CA"/>
    <w:rsid w:val="006E3D4D"/>
    <w:rsid w:val="006E53B8"/>
    <w:rsid w:val="0070726A"/>
    <w:rsid w:val="00717309"/>
    <w:rsid w:val="00776922"/>
    <w:rsid w:val="00777695"/>
    <w:rsid w:val="007952A3"/>
    <w:rsid w:val="007A1CA5"/>
    <w:rsid w:val="007B5003"/>
    <w:rsid w:val="007C70BA"/>
    <w:rsid w:val="007D31F5"/>
    <w:rsid w:val="007E4568"/>
    <w:rsid w:val="007E7366"/>
    <w:rsid w:val="007F223B"/>
    <w:rsid w:val="007F6938"/>
    <w:rsid w:val="0081222B"/>
    <w:rsid w:val="0082317B"/>
    <w:rsid w:val="00824234"/>
    <w:rsid w:val="00826046"/>
    <w:rsid w:val="00833CBA"/>
    <w:rsid w:val="008362B4"/>
    <w:rsid w:val="008428B4"/>
    <w:rsid w:val="008459E1"/>
    <w:rsid w:val="00845D1A"/>
    <w:rsid w:val="0085072C"/>
    <w:rsid w:val="008511F5"/>
    <w:rsid w:val="008521FC"/>
    <w:rsid w:val="00862462"/>
    <w:rsid w:val="00873C04"/>
    <w:rsid w:val="008746B8"/>
    <w:rsid w:val="008A455B"/>
    <w:rsid w:val="008B19BF"/>
    <w:rsid w:val="008B41F3"/>
    <w:rsid w:val="008C0B55"/>
    <w:rsid w:val="008C462B"/>
    <w:rsid w:val="008D187F"/>
    <w:rsid w:val="008D19EC"/>
    <w:rsid w:val="008D7229"/>
    <w:rsid w:val="008E14C7"/>
    <w:rsid w:val="008E24BB"/>
    <w:rsid w:val="008E2972"/>
    <w:rsid w:val="008E4243"/>
    <w:rsid w:val="008F0095"/>
    <w:rsid w:val="008F1EC3"/>
    <w:rsid w:val="008F2576"/>
    <w:rsid w:val="00900B17"/>
    <w:rsid w:val="0090386F"/>
    <w:rsid w:val="00976E81"/>
    <w:rsid w:val="00984F49"/>
    <w:rsid w:val="00987A89"/>
    <w:rsid w:val="00990CAB"/>
    <w:rsid w:val="00993FE4"/>
    <w:rsid w:val="009A1F31"/>
    <w:rsid w:val="009A6B88"/>
    <w:rsid w:val="009D1D04"/>
    <w:rsid w:val="009F5AD5"/>
    <w:rsid w:val="009F7357"/>
    <w:rsid w:val="00A00D8B"/>
    <w:rsid w:val="00A02CAB"/>
    <w:rsid w:val="00A12180"/>
    <w:rsid w:val="00A3040D"/>
    <w:rsid w:val="00A32C82"/>
    <w:rsid w:val="00A352AA"/>
    <w:rsid w:val="00A415E0"/>
    <w:rsid w:val="00A42950"/>
    <w:rsid w:val="00A441F7"/>
    <w:rsid w:val="00A5114F"/>
    <w:rsid w:val="00A66303"/>
    <w:rsid w:val="00A72C9E"/>
    <w:rsid w:val="00A750E6"/>
    <w:rsid w:val="00A81D2F"/>
    <w:rsid w:val="00A921CC"/>
    <w:rsid w:val="00AB0F67"/>
    <w:rsid w:val="00AB60DD"/>
    <w:rsid w:val="00AC6ECD"/>
    <w:rsid w:val="00AD6232"/>
    <w:rsid w:val="00AE4D58"/>
    <w:rsid w:val="00B02095"/>
    <w:rsid w:val="00B1036C"/>
    <w:rsid w:val="00B12216"/>
    <w:rsid w:val="00B20E1A"/>
    <w:rsid w:val="00B21547"/>
    <w:rsid w:val="00B25166"/>
    <w:rsid w:val="00B47A99"/>
    <w:rsid w:val="00B50E87"/>
    <w:rsid w:val="00B52D4A"/>
    <w:rsid w:val="00B53935"/>
    <w:rsid w:val="00B560B2"/>
    <w:rsid w:val="00B959CF"/>
    <w:rsid w:val="00BA42E8"/>
    <w:rsid w:val="00BC0465"/>
    <w:rsid w:val="00BC0E5F"/>
    <w:rsid w:val="00BC4F67"/>
    <w:rsid w:val="00BD0911"/>
    <w:rsid w:val="00BD3616"/>
    <w:rsid w:val="00BD5B1B"/>
    <w:rsid w:val="00BE1712"/>
    <w:rsid w:val="00BF74B4"/>
    <w:rsid w:val="00C071FC"/>
    <w:rsid w:val="00C106F2"/>
    <w:rsid w:val="00C2105E"/>
    <w:rsid w:val="00C210C9"/>
    <w:rsid w:val="00C21FB4"/>
    <w:rsid w:val="00C25A3E"/>
    <w:rsid w:val="00C25D73"/>
    <w:rsid w:val="00C26054"/>
    <w:rsid w:val="00C343C1"/>
    <w:rsid w:val="00C40B26"/>
    <w:rsid w:val="00C41D86"/>
    <w:rsid w:val="00C47987"/>
    <w:rsid w:val="00C65757"/>
    <w:rsid w:val="00C6754D"/>
    <w:rsid w:val="00CA5215"/>
    <w:rsid w:val="00CA5B07"/>
    <w:rsid w:val="00CC118F"/>
    <w:rsid w:val="00CE3526"/>
    <w:rsid w:val="00CF2B7B"/>
    <w:rsid w:val="00D005C7"/>
    <w:rsid w:val="00D0517F"/>
    <w:rsid w:val="00D05F76"/>
    <w:rsid w:val="00D06050"/>
    <w:rsid w:val="00D07F30"/>
    <w:rsid w:val="00D127AD"/>
    <w:rsid w:val="00D13319"/>
    <w:rsid w:val="00D27119"/>
    <w:rsid w:val="00D31B60"/>
    <w:rsid w:val="00D43B32"/>
    <w:rsid w:val="00D50EA6"/>
    <w:rsid w:val="00D64A57"/>
    <w:rsid w:val="00D706CC"/>
    <w:rsid w:val="00D76CD0"/>
    <w:rsid w:val="00D91D4C"/>
    <w:rsid w:val="00D960FB"/>
    <w:rsid w:val="00D97E37"/>
    <w:rsid w:val="00D97EF7"/>
    <w:rsid w:val="00DA2CFE"/>
    <w:rsid w:val="00DB0679"/>
    <w:rsid w:val="00DB5766"/>
    <w:rsid w:val="00DB5D98"/>
    <w:rsid w:val="00DC511E"/>
    <w:rsid w:val="00DC6DFD"/>
    <w:rsid w:val="00DE55A1"/>
    <w:rsid w:val="00DF105B"/>
    <w:rsid w:val="00DF2168"/>
    <w:rsid w:val="00DF431B"/>
    <w:rsid w:val="00E006B9"/>
    <w:rsid w:val="00E25F64"/>
    <w:rsid w:val="00E27295"/>
    <w:rsid w:val="00E2778F"/>
    <w:rsid w:val="00E316F0"/>
    <w:rsid w:val="00E3298B"/>
    <w:rsid w:val="00E34401"/>
    <w:rsid w:val="00E55187"/>
    <w:rsid w:val="00E56542"/>
    <w:rsid w:val="00E566D1"/>
    <w:rsid w:val="00E60570"/>
    <w:rsid w:val="00E60B40"/>
    <w:rsid w:val="00E705F8"/>
    <w:rsid w:val="00E77B7B"/>
    <w:rsid w:val="00E86A50"/>
    <w:rsid w:val="00E94AC9"/>
    <w:rsid w:val="00EA40EF"/>
    <w:rsid w:val="00EB054F"/>
    <w:rsid w:val="00EB3B09"/>
    <w:rsid w:val="00EC0B16"/>
    <w:rsid w:val="00ED608A"/>
    <w:rsid w:val="00EE512C"/>
    <w:rsid w:val="00EE66F9"/>
    <w:rsid w:val="00F02120"/>
    <w:rsid w:val="00F068AE"/>
    <w:rsid w:val="00F13032"/>
    <w:rsid w:val="00F1418B"/>
    <w:rsid w:val="00F21261"/>
    <w:rsid w:val="00F22589"/>
    <w:rsid w:val="00F259C9"/>
    <w:rsid w:val="00F25EF6"/>
    <w:rsid w:val="00F32A66"/>
    <w:rsid w:val="00F42F0A"/>
    <w:rsid w:val="00F550DF"/>
    <w:rsid w:val="00F65B58"/>
    <w:rsid w:val="00F70521"/>
    <w:rsid w:val="00F72BED"/>
    <w:rsid w:val="00F804F5"/>
    <w:rsid w:val="00F82C93"/>
    <w:rsid w:val="00FA7C6E"/>
    <w:rsid w:val="00FB09C6"/>
    <w:rsid w:val="00FB19FF"/>
    <w:rsid w:val="00FB529D"/>
    <w:rsid w:val="00FB63EC"/>
    <w:rsid w:val="00FC2D99"/>
    <w:rsid w:val="00FC350B"/>
    <w:rsid w:val="00FE0314"/>
    <w:rsid w:val="00FE14A0"/>
    <w:rsid w:val="00FE5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CA8129E-805E-4712-88B0-8618F90D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B7B"/>
    <w:rPr>
      <w:rFonts w:ascii="Calibri" w:hAnsi="Calibri"/>
      <w:sz w:val="22"/>
      <w:szCs w:val="24"/>
    </w:rPr>
  </w:style>
  <w:style w:type="paragraph" w:styleId="Heading1">
    <w:name w:val="heading 1"/>
    <w:basedOn w:val="Normal"/>
    <w:next w:val="Normal"/>
    <w:link w:val="Heading1Char"/>
    <w:qFormat/>
    <w:rsid w:val="000B54C7"/>
    <w:pPr>
      <w:numPr>
        <w:numId w:val="14"/>
      </w:numPr>
      <w:spacing w:before="240" w:after="60"/>
      <w:outlineLvl w:val="0"/>
    </w:pPr>
    <w:rPr>
      <w:rFonts w:ascii="Century Gothic" w:hAnsi="Century Gothic"/>
      <w:b/>
      <w:bCs/>
      <w:kern w:val="32"/>
      <w:sz w:val="28"/>
      <w:szCs w:val="32"/>
    </w:rPr>
  </w:style>
  <w:style w:type="paragraph" w:styleId="Heading2">
    <w:name w:val="heading 2"/>
    <w:basedOn w:val="Normal"/>
    <w:next w:val="Normal"/>
    <w:link w:val="Heading2Char"/>
    <w:unhideWhenUsed/>
    <w:qFormat/>
    <w:rsid w:val="00014CE1"/>
    <w:pPr>
      <w:numPr>
        <w:ilvl w:val="1"/>
        <w:numId w:val="14"/>
      </w:numPr>
      <w:spacing w:before="240" w:after="60"/>
      <w:ind w:left="1152"/>
      <w:outlineLvl w:val="1"/>
    </w:pPr>
    <w:rPr>
      <w:rFonts w:ascii="Century Gothic" w:hAnsi="Century Gothic"/>
      <w:b/>
      <w:bCs/>
      <w:iCs/>
      <w:szCs w:val="28"/>
    </w:rPr>
  </w:style>
  <w:style w:type="paragraph" w:styleId="Heading3">
    <w:name w:val="heading 3"/>
    <w:basedOn w:val="Normal"/>
    <w:next w:val="Normal"/>
    <w:link w:val="Heading3Char"/>
    <w:unhideWhenUsed/>
    <w:qFormat/>
    <w:rsid w:val="000B54C7"/>
    <w:pPr>
      <w:numPr>
        <w:ilvl w:val="2"/>
        <w:numId w:val="14"/>
      </w:numPr>
      <w:spacing w:before="240" w:after="60"/>
      <w:ind w:left="1872"/>
      <w:outlineLvl w:val="2"/>
    </w:pPr>
    <w:rPr>
      <w:rFonts w:ascii="Century Gothic" w:hAnsi="Century Gothic"/>
      <w:bCs/>
      <w:sz w:val="20"/>
      <w:szCs w:val="26"/>
    </w:rPr>
  </w:style>
  <w:style w:type="paragraph" w:styleId="Heading4">
    <w:name w:val="heading 4"/>
    <w:basedOn w:val="Normal"/>
    <w:next w:val="Normal"/>
    <w:link w:val="Heading4Char"/>
    <w:unhideWhenUsed/>
    <w:qFormat/>
    <w:rsid w:val="000B54C7"/>
    <w:pPr>
      <w:numPr>
        <w:ilvl w:val="3"/>
        <w:numId w:val="14"/>
      </w:numPr>
      <w:spacing w:before="240" w:after="60"/>
      <w:ind w:left="2592"/>
      <w:outlineLvl w:val="3"/>
    </w:pPr>
    <w:rPr>
      <w:rFonts w:ascii="Century Gothic" w:hAnsi="Century Gothic"/>
      <w:bCs/>
      <w:sz w:val="20"/>
      <w:szCs w:val="28"/>
    </w:rPr>
  </w:style>
  <w:style w:type="paragraph" w:styleId="Heading5">
    <w:name w:val="heading 5"/>
    <w:basedOn w:val="Normal"/>
    <w:next w:val="Normal"/>
    <w:link w:val="Heading5Char"/>
    <w:unhideWhenUsed/>
    <w:qFormat/>
    <w:rsid w:val="005A0819"/>
    <w:pPr>
      <w:numPr>
        <w:ilvl w:val="4"/>
        <w:numId w:val="14"/>
      </w:numPr>
      <w:spacing w:before="60" w:after="40"/>
      <w:ind w:left="3168"/>
      <w:outlineLvl w:val="4"/>
    </w:pPr>
    <w:rPr>
      <w:rFonts w:ascii="Century Gothic" w:hAnsi="Century Gothic"/>
      <w:bCs/>
      <w:iCs/>
      <w:sz w:val="20"/>
      <w:szCs w:val="26"/>
    </w:rPr>
  </w:style>
  <w:style w:type="paragraph" w:styleId="Heading6">
    <w:name w:val="heading 6"/>
    <w:basedOn w:val="Normal"/>
    <w:next w:val="Normal"/>
    <w:link w:val="Heading6Char"/>
    <w:semiHidden/>
    <w:unhideWhenUsed/>
    <w:qFormat/>
    <w:rsid w:val="004F09EB"/>
    <w:pPr>
      <w:numPr>
        <w:ilvl w:val="5"/>
        <w:numId w:val="14"/>
      </w:numPr>
      <w:spacing w:before="240" w:after="60"/>
      <w:outlineLvl w:val="5"/>
    </w:pPr>
    <w:rPr>
      <w:b/>
      <w:bCs/>
      <w:szCs w:val="22"/>
    </w:rPr>
  </w:style>
  <w:style w:type="paragraph" w:styleId="Heading7">
    <w:name w:val="heading 7"/>
    <w:basedOn w:val="Normal"/>
    <w:next w:val="Normal"/>
    <w:link w:val="Heading7Char"/>
    <w:semiHidden/>
    <w:unhideWhenUsed/>
    <w:qFormat/>
    <w:rsid w:val="004F09EB"/>
    <w:pPr>
      <w:numPr>
        <w:ilvl w:val="6"/>
        <w:numId w:val="14"/>
      </w:numPr>
      <w:spacing w:before="240" w:after="60"/>
      <w:outlineLvl w:val="6"/>
    </w:pPr>
  </w:style>
  <w:style w:type="paragraph" w:styleId="Heading8">
    <w:name w:val="heading 8"/>
    <w:basedOn w:val="Normal"/>
    <w:next w:val="Normal"/>
    <w:link w:val="Heading8Char"/>
    <w:semiHidden/>
    <w:unhideWhenUsed/>
    <w:qFormat/>
    <w:rsid w:val="004F09EB"/>
    <w:pPr>
      <w:numPr>
        <w:ilvl w:val="7"/>
        <w:numId w:val="14"/>
      </w:numPr>
      <w:spacing w:before="240" w:after="60"/>
      <w:outlineLvl w:val="7"/>
    </w:pPr>
    <w:rPr>
      <w:i/>
      <w:iCs/>
    </w:rPr>
  </w:style>
  <w:style w:type="paragraph" w:styleId="Heading9">
    <w:name w:val="heading 9"/>
    <w:basedOn w:val="Normal"/>
    <w:next w:val="Normal"/>
    <w:link w:val="Heading9Char"/>
    <w:semiHidden/>
    <w:unhideWhenUsed/>
    <w:qFormat/>
    <w:rsid w:val="004F09EB"/>
    <w:pPr>
      <w:numPr>
        <w:ilvl w:val="8"/>
        <w:numId w:val="14"/>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C6DFD"/>
    <w:rPr>
      <w:rFonts w:ascii="Tahoma" w:hAnsi="Tahoma" w:cs="Tahoma"/>
      <w:sz w:val="16"/>
      <w:szCs w:val="16"/>
    </w:rPr>
  </w:style>
  <w:style w:type="character" w:customStyle="1" w:styleId="Heading1Char">
    <w:name w:val="Heading 1 Char"/>
    <w:link w:val="Heading1"/>
    <w:rsid w:val="000B54C7"/>
    <w:rPr>
      <w:rFonts w:ascii="Century Gothic" w:hAnsi="Century Gothic"/>
      <w:b/>
      <w:bCs/>
      <w:kern w:val="32"/>
      <w:sz w:val="28"/>
      <w:szCs w:val="32"/>
    </w:rPr>
  </w:style>
  <w:style w:type="character" w:customStyle="1" w:styleId="Heading2Char">
    <w:name w:val="Heading 2 Char"/>
    <w:link w:val="Heading2"/>
    <w:rsid w:val="00014CE1"/>
    <w:rPr>
      <w:rFonts w:ascii="Century Gothic" w:hAnsi="Century Gothic"/>
      <w:b/>
      <w:bCs/>
      <w:iCs/>
      <w:sz w:val="22"/>
      <w:szCs w:val="28"/>
    </w:rPr>
  </w:style>
  <w:style w:type="character" w:customStyle="1" w:styleId="Heading3Char">
    <w:name w:val="Heading 3 Char"/>
    <w:link w:val="Heading3"/>
    <w:rsid w:val="000B54C7"/>
    <w:rPr>
      <w:rFonts w:ascii="Century Gothic" w:hAnsi="Century Gothic"/>
      <w:bCs/>
      <w:szCs w:val="26"/>
    </w:rPr>
  </w:style>
  <w:style w:type="character" w:customStyle="1" w:styleId="Heading4Char">
    <w:name w:val="Heading 4 Char"/>
    <w:link w:val="Heading4"/>
    <w:rsid w:val="000B54C7"/>
    <w:rPr>
      <w:rFonts w:ascii="Century Gothic" w:hAnsi="Century Gothic"/>
      <w:bCs/>
      <w:szCs w:val="28"/>
    </w:rPr>
  </w:style>
  <w:style w:type="character" w:customStyle="1" w:styleId="Heading5Char">
    <w:name w:val="Heading 5 Char"/>
    <w:link w:val="Heading5"/>
    <w:rsid w:val="005A0819"/>
    <w:rPr>
      <w:rFonts w:ascii="Century Gothic" w:hAnsi="Century Gothic"/>
      <w:bCs/>
      <w:iCs/>
      <w:szCs w:val="26"/>
    </w:rPr>
  </w:style>
  <w:style w:type="character" w:customStyle="1" w:styleId="Heading6Char">
    <w:name w:val="Heading 6 Char"/>
    <w:link w:val="Heading6"/>
    <w:semiHidden/>
    <w:rsid w:val="004F09EB"/>
    <w:rPr>
      <w:rFonts w:ascii="Calibri" w:eastAsia="Times New Roman" w:hAnsi="Calibri" w:cs="Times New Roman"/>
      <w:b/>
      <w:bCs/>
      <w:sz w:val="22"/>
      <w:szCs w:val="22"/>
    </w:rPr>
  </w:style>
  <w:style w:type="character" w:customStyle="1" w:styleId="Heading7Char">
    <w:name w:val="Heading 7 Char"/>
    <w:link w:val="Heading7"/>
    <w:semiHidden/>
    <w:rsid w:val="004F09EB"/>
    <w:rPr>
      <w:rFonts w:ascii="Calibri" w:eastAsia="Times New Roman" w:hAnsi="Calibri" w:cs="Times New Roman"/>
      <w:sz w:val="24"/>
      <w:szCs w:val="24"/>
    </w:rPr>
  </w:style>
  <w:style w:type="character" w:customStyle="1" w:styleId="Heading8Char">
    <w:name w:val="Heading 8 Char"/>
    <w:link w:val="Heading8"/>
    <w:semiHidden/>
    <w:rsid w:val="004F09EB"/>
    <w:rPr>
      <w:rFonts w:ascii="Calibri" w:eastAsia="Times New Roman" w:hAnsi="Calibri" w:cs="Times New Roman"/>
      <w:i/>
      <w:iCs/>
      <w:sz w:val="24"/>
      <w:szCs w:val="24"/>
    </w:rPr>
  </w:style>
  <w:style w:type="character" w:customStyle="1" w:styleId="Heading9Char">
    <w:name w:val="Heading 9 Char"/>
    <w:link w:val="Heading9"/>
    <w:semiHidden/>
    <w:rsid w:val="004F09EB"/>
    <w:rPr>
      <w:rFonts w:ascii="Cambria" w:eastAsia="Times New Roman" w:hAnsi="Cambria" w:cs="Times New Roman"/>
      <w:sz w:val="22"/>
      <w:szCs w:val="22"/>
    </w:rPr>
  </w:style>
  <w:style w:type="paragraph" w:styleId="TOCHeading">
    <w:name w:val="TOC Heading"/>
    <w:basedOn w:val="Heading1"/>
    <w:next w:val="Normal"/>
    <w:uiPriority w:val="39"/>
    <w:semiHidden/>
    <w:unhideWhenUsed/>
    <w:qFormat/>
    <w:rsid w:val="00CF2B7B"/>
    <w:pPr>
      <w:keepNext/>
      <w:keepLines/>
      <w:numPr>
        <w:numId w:val="0"/>
      </w:numPr>
      <w:spacing w:before="480" w:after="0" w:line="276" w:lineRule="auto"/>
      <w:outlineLvl w:val="9"/>
    </w:pPr>
    <w:rPr>
      <w:rFonts w:ascii="Cambria" w:hAnsi="Cambria"/>
      <w:color w:val="365F91"/>
      <w:kern w:val="0"/>
      <w:szCs w:val="28"/>
      <w:lang w:eastAsia="ja-JP"/>
    </w:rPr>
  </w:style>
  <w:style w:type="paragraph" w:styleId="TOC1">
    <w:name w:val="toc 1"/>
    <w:basedOn w:val="Normal"/>
    <w:next w:val="Normal"/>
    <w:autoRedefine/>
    <w:uiPriority w:val="39"/>
    <w:rsid w:val="00B53935"/>
    <w:rPr>
      <w:rFonts w:ascii="Century Gothic" w:hAnsi="Century Gothic"/>
      <w:b/>
    </w:rPr>
  </w:style>
  <w:style w:type="paragraph" w:styleId="TOC2">
    <w:name w:val="toc 2"/>
    <w:basedOn w:val="Normal"/>
    <w:next w:val="Normal"/>
    <w:autoRedefine/>
    <w:uiPriority w:val="39"/>
    <w:rsid w:val="0040476A"/>
    <w:pPr>
      <w:tabs>
        <w:tab w:val="left" w:pos="880"/>
        <w:tab w:val="right" w:leader="dot" w:pos="10790"/>
      </w:tabs>
      <w:ind w:left="240"/>
    </w:pPr>
    <w:rPr>
      <w:rFonts w:ascii="Century Gothic" w:hAnsi="Century Gothic"/>
      <w:noProof/>
      <w:sz w:val="20"/>
      <w:szCs w:val="20"/>
    </w:rPr>
  </w:style>
  <w:style w:type="paragraph" w:styleId="TOC3">
    <w:name w:val="toc 3"/>
    <w:basedOn w:val="Normal"/>
    <w:next w:val="Normal"/>
    <w:autoRedefine/>
    <w:uiPriority w:val="39"/>
    <w:rsid w:val="00CF2B7B"/>
    <w:pPr>
      <w:ind w:left="480"/>
    </w:pPr>
  </w:style>
  <w:style w:type="paragraph" w:styleId="TOC4">
    <w:name w:val="toc 4"/>
    <w:basedOn w:val="Normal"/>
    <w:next w:val="Normal"/>
    <w:autoRedefine/>
    <w:uiPriority w:val="39"/>
    <w:unhideWhenUsed/>
    <w:rsid w:val="00CF2B7B"/>
    <w:pPr>
      <w:spacing w:after="100" w:line="276" w:lineRule="auto"/>
      <w:ind w:left="660"/>
    </w:pPr>
    <w:rPr>
      <w:szCs w:val="22"/>
    </w:rPr>
  </w:style>
  <w:style w:type="paragraph" w:styleId="TOC5">
    <w:name w:val="toc 5"/>
    <w:basedOn w:val="Normal"/>
    <w:next w:val="Normal"/>
    <w:autoRedefine/>
    <w:uiPriority w:val="39"/>
    <w:unhideWhenUsed/>
    <w:rsid w:val="00CF2B7B"/>
    <w:pPr>
      <w:spacing w:after="100" w:line="276" w:lineRule="auto"/>
      <w:ind w:left="880"/>
    </w:pPr>
    <w:rPr>
      <w:szCs w:val="22"/>
    </w:rPr>
  </w:style>
  <w:style w:type="paragraph" w:styleId="TOC6">
    <w:name w:val="toc 6"/>
    <w:basedOn w:val="Normal"/>
    <w:next w:val="Normal"/>
    <w:autoRedefine/>
    <w:uiPriority w:val="39"/>
    <w:unhideWhenUsed/>
    <w:rsid w:val="00CF2B7B"/>
    <w:pPr>
      <w:spacing w:after="100" w:line="276" w:lineRule="auto"/>
      <w:ind w:left="1100"/>
    </w:pPr>
    <w:rPr>
      <w:szCs w:val="22"/>
    </w:rPr>
  </w:style>
  <w:style w:type="paragraph" w:styleId="TOC7">
    <w:name w:val="toc 7"/>
    <w:basedOn w:val="Normal"/>
    <w:next w:val="Normal"/>
    <w:autoRedefine/>
    <w:uiPriority w:val="39"/>
    <w:unhideWhenUsed/>
    <w:rsid w:val="00CF2B7B"/>
    <w:pPr>
      <w:spacing w:after="100" w:line="276" w:lineRule="auto"/>
      <w:ind w:left="1320"/>
    </w:pPr>
    <w:rPr>
      <w:szCs w:val="22"/>
    </w:rPr>
  </w:style>
  <w:style w:type="paragraph" w:styleId="TOC8">
    <w:name w:val="toc 8"/>
    <w:basedOn w:val="Normal"/>
    <w:next w:val="Normal"/>
    <w:autoRedefine/>
    <w:uiPriority w:val="39"/>
    <w:unhideWhenUsed/>
    <w:rsid w:val="00CF2B7B"/>
    <w:pPr>
      <w:spacing w:after="100" w:line="276" w:lineRule="auto"/>
      <w:ind w:left="1540"/>
    </w:pPr>
    <w:rPr>
      <w:szCs w:val="22"/>
    </w:rPr>
  </w:style>
  <w:style w:type="paragraph" w:styleId="TOC9">
    <w:name w:val="toc 9"/>
    <w:basedOn w:val="Normal"/>
    <w:next w:val="Normal"/>
    <w:autoRedefine/>
    <w:uiPriority w:val="39"/>
    <w:unhideWhenUsed/>
    <w:rsid w:val="00CF2B7B"/>
    <w:pPr>
      <w:spacing w:after="100" w:line="276" w:lineRule="auto"/>
      <w:ind w:left="1760"/>
    </w:pPr>
    <w:rPr>
      <w:szCs w:val="22"/>
    </w:rPr>
  </w:style>
  <w:style w:type="character" w:styleId="Hyperlink">
    <w:name w:val="Hyperlink"/>
    <w:uiPriority w:val="99"/>
    <w:unhideWhenUsed/>
    <w:rsid w:val="00CF2B7B"/>
    <w:rPr>
      <w:color w:val="0000FF"/>
      <w:u w:val="single"/>
    </w:rPr>
  </w:style>
  <w:style w:type="paragraph" w:styleId="Header">
    <w:name w:val="header"/>
    <w:basedOn w:val="Normal"/>
    <w:link w:val="HeaderChar"/>
    <w:rsid w:val="003B545B"/>
    <w:pPr>
      <w:tabs>
        <w:tab w:val="center" w:pos="4680"/>
        <w:tab w:val="right" w:pos="9360"/>
      </w:tabs>
    </w:pPr>
  </w:style>
  <w:style w:type="character" w:customStyle="1" w:styleId="HeaderChar">
    <w:name w:val="Header Char"/>
    <w:link w:val="Header"/>
    <w:rsid w:val="003B545B"/>
    <w:rPr>
      <w:rFonts w:ascii="Calibri" w:hAnsi="Calibri"/>
      <w:sz w:val="22"/>
      <w:szCs w:val="24"/>
    </w:rPr>
  </w:style>
  <w:style w:type="paragraph" w:styleId="Footer">
    <w:name w:val="footer"/>
    <w:basedOn w:val="Normal"/>
    <w:link w:val="FooterChar"/>
    <w:rsid w:val="003B545B"/>
    <w:pPr>
      <w:tabs>
        <w:tab w:val="center" w:pos="4680"/>
        <w:tab w:val="right" w:pos="9360"/>
      </w:tabs>
    </w:pPr>
  </w:style>
  <w:style w:type="character" w:customStyle="1" w:styleId="FooterChar">
    <w:name w:val="Footer Char"/>
    <w:link w:val="Footer"/>
    <w:rsid w:val="003B545B"/>
    <w:rPr>
      <w:rFonts w:ascii="Calibri" w:hAnsi="Calibri"/>
      <w:sz w:val="22"/>
      <w:szCs w:val="24"/>
    </w:rPr>
  </w:style>
  <w:style w:type="character" w:customStyle="1" w:styleId="BalloonTextChar">
    <w:name w:val="Balloon Text Char"/>
    <w:basedOn w:val="DefaultParagraphFont"/>
    <w:link w:val="BalloonText"/>
    <w:rsid w:val="00DC6DFD"/>
    <w:rPr>
      <w:rFonts w:ascii="Tahoma" w:hAnsi="Tahoma" w:cs="Tahoma"/>
      <w:sz w:val="16"/>
      <w:szCs w:val="16"/>
    </w:rPr>
  </w:style>
  <w:style w:type="table" w:styleId="TableGrid">
    <w:name w:val="Table Grid"/>
    <w:basedOn w:val="TableNormal"/>
    <w:rsid w:val="00D127A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127AD"/>
  </w:style>
  <w:style w:type="character" w:styleId="CommentReference">
    <w:name w:val="annotation reference"/>
    <w:basedOn w:val="DefaultParagraphFont"/>
    <w:rsid w:val="000B65FD"/>
    <w:rPr>
      <w:sz w:val="16"/>
      <w:szCs w:val="16"/>
    </w:rPr>
  </w:style>
  <w:style w:type="paragraph" w:styleId="CommentText">
    <w:name w:val="annotation text"/>
    <w:basedOn w:val="Normal"/>
    <w:link w:val="CommentTextChar"/>
    <w:rsid w:val="000B65FD"/>
    <w:rPr>
      <w:sz w:val="20"/>
      <w:szCs w:val="20"/>
    </w:rPr>
  </w:style>
  <w:style w:type="character" w:customStyle="1" w:styleId="CommentTextChar">
    <w:name w:val="Comment Text Char"/>
    <w:basedOn w:val="DefaultParagraphFont"/>
    <w:link w:val="CommentText"/>
    <w:rsid w:val="000B65FD"/>
    <w:rPr>
      <w:rFonts w:ascii="Calibri" w:hAnsi="Calibri"/>
    </w:rPr>
  </w:style>
  <w:style w:type="paragraph" w:styleId="CommentSubject">
    <w:name w:val="annotation subject"/>
    <w:basedOn w:val="CommentText"/>
    <w:next w:val="CommentText"/>
    <w:link w:val="CommentSubjectChar"/>
    <w:rsid w:val="000B65FD"/>
    <w:rPr>
      <w:b/>
      <w:bCs/>
    </w:rPr>
  </w:style>
  <w:style w:type="character" w:customStyle="1" w:styleId="CommentSubjectChar">
    <w:name w:val="Comment Subject Char"/>
    <w:basedOn w:val="CommentTextChar"/>
    <w:link w:val="CommentSubject"/>
    <w:rsid w:val="000B65FD"/>
    <w:rPr>
      <w:rFonts w:ascii="Calibri" w:hAnsi="Calibri"/>
      <w:b/>
      <w:bCs/>
    </w:rPr>
  </w:style>
  <w:style w:type="paragraph" w:styleId="ListParagraph">
    <w:name w:val="List Paragraph"/>
    <w:basedOn w:val="Normal"/>
    <w:uiPriority w:val="34"/>
    <w:qFormat/>
    <w:rsid w:val="00A5114F"/>
    <w:pPr>
      <w:ind w:left="720"/>
      <w:contextualSpacing/>
    </w:pPr>
  </w:style>
  <w:style w:type="paragraph" w:styleId="Caption">
    <w:name w:val="caption"/>
    <w:basedOn w:val="Normal"/>
    <w:next w:val="Normal"/>
    <w:unhideWhenUsed/>
    <w:qFormat/>
    <w:rsid w:val="00BA42E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51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10.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11.png"/><Relationship Id="rId4" Type="http://schemas.openxmlformats.org/officeDocument/2006/relationships/hyperlink" Target="http://www.pc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99412-B2C7-410A-87B7-25F841661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1368</Words>
  <Characters>7517</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PCB Piezotronics</Company>
  <LinksUpToDate>false</LinksUpToDate>
  <CharactersWithSpaces>8868</CharactersWithSpaces>
  <SharedDoc>false</SharedDoc>
  <HLinks>
    <vt:vector size="204" baseType="variant">
      <vt:variant>
        <vt:i4>1638449</vt:i4>
      </vt:variant>
      <vt:variant>
        <vt:i4>176</vt:i4>
      </vt:variant>
      <vt:variant>
        <vt:i4>0</vt:i4>
      </vt:variant>
      <vt:variant>
        <vt:i4>5</vt:i4>
      </vt:variant>
      <vt:variant>
        <vt:lpwstr/>
      </vt:variant>
      <vt:variant>
        <vt:lpwstr>_Toc362342493</vt:lpwstr>
      </vt:variant>
      <vt:variant>
        <vt:i4>1638449</vt:i4>
      </vt:variant>
      <vt:variant>
        <vt:i4>170</vt:i4>
      </vt:variant>
      <vt:variant>
        <vt:i4>0</vt:i4>
      </vt:variant>
      <vt:variant>
        <vt:i4>5</vt:i4>
      </vt:variant>
      <vt:variant>
        <vt:lpwstr/>
      </vt:variant>
      <vt:variant>
        <vt:lpwstr>_Toc362342492</vt:lpwstr>
      </vt:variant>
      <vt:variant>
        <vt:i4>1638449</vt:i4>
      </vt:variant>
      <vt:variant>
        <vt:i4>164</vt:i4>
      </vt:variant>
      <vt:variant>
        <vt:i4>0</vt:i4>
      </vt:variant>
      <vt:variant>
        <vt:i4>5</vt:i4>
      </vt:variant>
      <vt:variant>
        <vt:lpwstr/>
      </vt:variant>
      <vt:variant>
        <vt:lpwstr>_Toc362342491</vt:lpwstr>
      </vt:variant>
      <vt:variant>
        <vt:i4>1638449</vt:i4>
      </vt:variant>
      <vt:variant>
        <vt:i4>158</vt:i4>
      </vt:variant>
      <vt:variant>
        <vt:i4>0</vt:i4>
      </vt:variant>
      <vt:variant>
        <vt:i4>5</vt:i4>
      </vt:variant>
      <vt:variant>
        <vt:lpwstr/>
      </vt:variant>
      <vt:variant>
        <vt:lpwstr>_Toc362342490</vt:lpwstr>
      </vt:variant>
      <vt:variant>
        <vt:i4>1572913</vt:i4>
      </vt:variant>
      <vt:variant>
        <vt:i4>152</vt:i4>
      </vt:variant>
      <vt:variant>
        <vt:i4>0</vt:i4>
      </vt:variant>
      <vt:variant>
        <vt:i4>5</vt:i4>
      </vt:variant>
      <vt:variant>
        <vt:lpwstr/>
      </vt:variant>
      <vt:variant>
        <vt:lpwstr>_Toc362342489</vt:lpwstr>
      </vt:variant>
      <vt:variant>
        <vt:i4>1572913</vt:i4>
      </vt:variant>
      <vt:variant>
        <vt:i4>146</vt:i4>
      </vt:variant>
      <vt:variant>
        <vt:i4>0</vt:i4>
      </vt:variant>
      <vt:variant>
        <vt:i4>5</vt:i4>
      </vt:variant>
      <vt:variant>
        <vt:lpwstr/>
      </vt:variant>
      <vt:variant>
        <vt:lpwstr>_Toc362342488</vt:lpwstr>
      </vt:variant>
      <vt:variant>
        <vt:i4>1572913</vt:i4>
      </vt:variant>
      <vt:variant>
        <vt:i4>140</vt:i4>
      </vt:variant>
      <vt:variant>
        <vt:i4>0</vt:i4>
      </vt:variant>
      <vt:variant>
        <vt:i4>5</vt:i4>
      </vt:variant>
      <vt:variant>
        <vt:lpwstr/>
      </vt:variant>
      <vt:variant>
        <vt:lpwstr>_Toc362342487</vt:lpwstr>
      </vt:variant>
      <vt:variant>
        <vt:i4>1572913</vt:i4>
      </vt:variant>
      <vt:variant>
        <vt:i4>134</vt:i4>
      </vt:variant>
      <vt:variant>
        <vt:i4>0</vt:i4>
      </vt:variant>
      <vt:variant>
        <vt:i4>5</vt:i4>
      </vt:variant>
      <vt:variant>
        <vt:lpwstr/>
      </vt:variant>
      <vt:variant>
        <vt:lpwstr>_Toc362342486</vt:lpwstr>
      </vt:variant>
      <vt:variant>
        <vt:i4>1572913</vt:i4>
      </vt:variant>
      <vt:variant>
        <vt:i4>128</vt:i4>
      </vt:variant>
      <vt:variant>
        <vt:i4>0</vt:i4>
      </vt:variant>
      <vt:variant>
        <vt:i4>5</vt:i4>
      </vt:variant>
      <vt:variant>
        <vt:lpwstr/>
      </vt:variant>
      <vt:variant>
        <vt:lpwstr>_Toc362342485</vt:lpwstr>
      </vt:variant>
      <vt:variant>
        <vt:i4>1572913</vt:i4>
      </vt:variant>
      <vt:variant>
        <vt:i4>122</vt:i4>
      </vt:variant>
      <vt:variant>
        <vt:i4>0</vt:i4>
      </vt:variant>
      <vt:variant>
        <vt:i4>5</vt:i4>
      </vt:variant>
      <vt:variant>
        <vt:lpwstr/>
      </vt:variant>
      <vt:variant>
        <vt:lpwstr>_Toc362342484</vt:lpwstr>
      </vt:variant>
      <vt:variant>
        <vt:i4>1572913</vt:i4>
      </vt:variant>
      <vt:variant>
        <vt:i4>116</vt:i4>
      </vt:variant>
      <vt:variant>
        <vt:i4>0</vt:i4>
      </vt:variant>
      <vt:variant>
        <vt:i4>5</vt:i4>
      </vt:variant>
      <vt:variant>
        <vt:lpwstr/>
      </vt:variant>
      <vt:variant>
        <vt:lpwstr>_Toc362342483</vt:lpwstr>
      </vt:variant>
      <vt:variant>
        <vt:i4>1572913</vt:i4>
      </vt:variant>
      <vt:variant>
        <vt:i4>110</vt:i4>
      </vt:variant>
      <vt:variant>
        <vt:i4>0</vt:i4>
      </vt:variant>
      <vt:variant>
        <vt:i4>5</vt:i4>
      </vt:variant>
      <vt:variant>
        <vt:lpwstr/>
      </vt:variant>
      <vt:variant>
        <vt:lpwstr>_Toc362342482</vt:lpwstr>
      </vt:variant>
      <vt:variant>
        <vt:i4>1572913</vt:i4>
      </vt:variant>
      <vt:variant>
        <vt:i4>104</vt:i4>
      </vt:variant>
      <vt:variant>
        <vt:i4>0</vt:i4>
      </vt:variant>
      <vt:variant>
        <vt:i4>5</vt:i4>
      </vt:variant>
      <vt:variant>
        <vt:lpwstr/>
      </vt:variant>
      <vt:variant>
        <vt:lpwstr>_Toc362342481</vt:lpwstr>
      </vt:variant>
      <vt:variant>
        <vt:i4>1572913</vt:i4>
      </vt:variant>
      <vt:variant>
        <vt:i4>98</vt:i4>
      </vt:variant>
      <vt:variant>
        <vt:i4>0</vt:i4>
      </vt:variant>
      <vt:variant>
        <vt:i4>5</vt:i4>
      </vt:variant>
      <vt:variant>
        <vt:lpwstr/>
      </vt:variant>
      <vt:variant>
        <vt:lpwstr>_Toc362342480</vt:lpwstr>
      </vt:variant>
      <vt:variant>
        <vt:i4>1507377</vt:i4>
      </vt:variant>
      <vt:variant>
        <vt:i4>92</vt:i4>
      </vt:variant>
      <vt:variant>
        <vt:i4>0</vt:i4>
      </vt:variant>
      <vt:variant>
        <vt:i4>5</vt:i4>
      </vt:variant>
      <vt:variant>
        <vt:lpwstr/>
      </vt:variant>
      <vt:variant>
        <vt:lpwstr>_Toc362342479</vt:lpwstr>
      </vt:variant>
      <vt:variant>
        <vt:i4>1507377</vt:i4>
      </vt:variant>
      <vt:variant>
        <vt:i4>86</vt:i4>
      </vt:variant>
      <vt:variant>
        <vt:i4>0</vt:i4>
      </vt:variant>
      <vt:variant>
        <vt:i4>5</vt:i4>
      </vt:variant>
      <vt:variant>
        <vt:lpwstr/>
      </vt:variant>
      <vt:variant>
        <vt:lpwstr>_Toc362342478</vt:lpwstr>
      </vt:variant>
      <vt:variant>
        <vt:i4>1507377</vt:i4>
      </vt:variant>
      <vt:variant>
        <vt:i4>80</vt:i4>
      </vt:variant>
      <vt:variant>
        <vt:i4>0</vt:i4>
      </vt:variant>
      <vt:variant>
        <vt:i4>5</vt:i4>
      </vt:variant>
      <vt:variant>
        <vt:lpwstr/>
      </vt:variant>
      <vt:variant>
        <vt:lpwstr>_Toc362342477</vt:lpwstr>
      </vt:variant>
      <vt:variant>
        <vt:i4>1507377</vt:i4>
      </vt:variant>
      <vt:variant>
        <vt:i4>74</vt:i4>
      </vt:variant>
      <vt:variant>
        <vt:i4>0</vt:i4>
      </vt:variant>
      <vt:variant>
        <vt:i4>5</vt:i4>
      </vt:variant>
      <vt:variant>
        <vt:lpwstr/>
      </vt:variant>
      <vt:variant>
        <vt:lpwstr>_Toc362342476</vt:lpwstr>
      </vt:variant>
      <vt:variant>
        <vt:i4>1507377</vt:i4>
      </vt:variant>
      <vt:variant>
        <vt:i4>68</vt:i4>
      </vt:variant>
      <vt:variant>
        <vt:i4>0</vt:i4>
      </vt:variant>
      <vt:variant>
        <vt:i4>5</vt:i4>
      </vt:variant>
      <vt:variant>
        <vt:lpwstr/>
      </vt:variant>
      <vt:variant>
        <vt:lpwstr>_Toc362342475</vt:lpwstr>
      </vt:variant>
      <vt:variant>
        <vt:i4>1507377</vt:i4>
      </vt:variant>
      <vt:variant>
        <vt:i4>62</vt:i4>
      </vt:variant>
      <vt:variant>
        <vt:i4>0</vt:i4>
      </vt:variant>
      <vt:variant>
        <vt:i4>5</vt:i4>
      </vt:variant>
      <vt:variant>
        <vt:lpwstr/>
      </vt:variant>
      <vt:variant>
        <vt:lpwstr>_Toc362342474</vt:lpwstr>
      </vt:variant>
      <vt:variant>
        <vt:i4>1507377</vt:i4>
      </vt:variant>
      <vt:variant>
        <vt:i4>56</vt:i4>
      </vt:variant>
      <vt:variant>
        <vt:i4>0</vt:i4>
      </vt:variant>
      <vt:variant>
        <vt:i4>5</vt:i4>
      </vt:variant>
      <vt:variant>
        <vt:lpwstr/>
      </vt:variant>
      <vt:variant>
        <vt:lpwstr>_Toc362342473</vt:lpwstr>
      </vt:variant>
      <vt:variant>
        <vt:i4>1507377</vt:i4>
      </vt:variant>
      <vt:variant>
        <vt:i4>50</vt:i4>
      </vt:variant>
      <vt:variant>
        <vt:i4>0</vt:i4>
      </vt:variant>
      <vt:variant>
        <vt:i4>5</vt:i4>
      </vt:variant>
      <vt:variant>
        <vt:lpwstr/>
      </vt:variant>
      <vt:variant>
        <vt:lpwstr>_Toc362342472</vt:lpwstr>
      </vt:variant>
      <vt:variant>
        <vt:i4>1507377</vt:i4>
      </vt:variant>
      <vt:variant>
        <vt:i4>44</vt:i4>
      </vt:variant>
      <vt:variant>
        <vt:i4>0</vt:i4>
      </vt:variant>
      <vt:variant>
        <vt:i4>5</vt:i4>
      </vt:variant>
      <vt:variant>
        <vt:lpwstr/>
      </vt:variant>
      <vt:variant>
        <vt:lpwstr>_Toc362342471</vt:lpwstr>
      </vt:variant>
      <vt:variant>
        <vt:i4>1507377</vt:i4>
      </vt:variant>
      <vt:variant>
        <vt:i4>38</vt:i4>
      </vt:variant>
      <vt:variant>
        <vt:i4>0</vt:i4>
      </vt:variant>
      <vt:variant>
        <vt:i4>5</vt:i4>
      </vt:variant>
      <vt:variant>
        <vt:lpwstr/>
      </vt:variant>
      <vt:variant>
        <vt:lpwstr>_Toc362342470</vt:lpwstr>
      </vt:variant>
      <vt:variant>
        <vt:i4>1441841</vt:i4>
      </vt:variant>
      <vt:variant>
        <vt:i4>32</vt:i4>
      </vt:variant>
      <vt:variant>
        <vt:i4>0</vt:i4>
      </vt:variant>
      <vt:variant>
        <vt:i4>5</vt:i4>
      </vt:variant>
      <vt:variant>
        <vt:lpwstr/>
      </vt:variant>
      <vt:variant>
        <vt:lpwstr>_Toc362342469</vt:lpwstr>
      </vt:variant>
      <vt:variant>
        <vt:i4>1441841</vt:i4>
      </vt:variant>
      <vt:variant>
        <vt:i4>26</vt:i4>
      </vt:variant>
      <vt:variant>
        <vt:i4>0</vt:i4>
      </vt:variant>
      <vt:variant>
        <vt:i4>5</vt:i4>
      </vt:variant>
      <vt:variant>
        <vt:lpwstr/>
      </vt:variant>
      <vt:variant>
        <vt:lpwstr>_Toc362342468</vt:lpwstr>
      </vt:variant>
      <vt:variant>
        <vt:i4>1441841</vt:i4>
      </vt:variant>
      <vt:variant>
        <vt:i4>20</vt:i4>
      </vt:variant>
      <vt:variant>
        <vt:i4>0</vt:i4>
      </vt:variant>
      <vt:variant>
        <vt:i4>5</vt:i4>
      </vt:variant>
      <vt:variant>
        <vt:lpwstr/>
      </vt:variant>
      <vt:variant>
        <vt:lpwstr>_Toc362342467</vt:lpwstr>
      </vt:variant>
      <vt:variant>
        <vt:i4>1441841</vt:i4>
      </vt:variant>
      <vt:variant>
        <vt:i4>14</vt:i4>
      </vt:variant>
      <vt:variant>
        <vt:i4>0</vt:i4>
      </vt:variant>
      <vt:variant>
        <vt:i4>5</vt:i4>
      </vt:variant>
      <vt:variant>
        <vt:lpwstr/>
      </vt:variant>
      <vt:variant>
        <vt:lpwstr>_Toc362342466</vt:lpwstr>
      </vt:variant>
      <vt:variant>
        <vt:i4>1441841</vt:i4>
      </vt:variant>
      <vt:variant>
        <vt:i4>8</vt:i4>
      </vt:variant>
      <vt:variant>
        <vt:i4>0</vt:i4>
      </vt:variant>
      <vt:variant>
        <vt:i4>5</vt:i4>
      </vt:variant>
      <vt:variant>
        <vt:lpwstr/>
      </vt:variant>
      <vt:variant>
        <vt:lpwstr>_Toc362342465</vt:lpwstr>
      </vt:variant>
      <vt:variant>
        <vt:i4>1441841</vt:i4>
      </vt:variant>
      <vt:variant>
        <vt:i4>2</vt:i4>
      </vt:variant>
      <vt:variant>
        <vt:i4>0</vt:i4>
      </vt:variant>
      <vt:variant>
        <vt:i4>5</vt:i4>
      </vt:variant>
      <vt:variant>
        <vt:lpwstr/>
      </vt:variant>
      <vt:variant>
        <vt:lpwstr>_Toc362342464</vt:lpwstr>
      </vt:variant>
      <vt:variant>
        <vt:i4>3604594</vt:i4>
      </vt:variant>
      <vt:variant>
        <vt:i4>-1</vt:i4>
      </vt:variant>
      <vt:variant>
        <vt:i4>2050</vt:i4>
      </vt:variant>
      <vt:variant>
        <vt:i4>4</vt:i4>
      </vt:variant>
      <vt:variant>
        <vt:lpwstr>http://www.pcb.com/</vt:lpwstr>
      </vt:variant>
      <vt:variant>
        <vt:lpwstr/>
      </vt:variant>
      <vt:variant>
        <vt:i4>8257583</vt:i4>
      </vt:variant>
      <vt:variant>
        <vt:i4>-1</vt:i4>
      </vt:variant>
      <vt:variant>
        <vt:i4>2050</vt:i4>
      </vt:variant>
      <vt:variant>
        <vt:i4>1</vt:i4>
      </vt:variant>
      <vt:variant>
        <vt:lpwstr>http://www.pcb.com/../images/Pcbhdr.gif</vt:lpwstr>
      </vt:variant>
      <vt:variant>
        <vt:lpwstr/>
      </vt:variant>
      <vt:variant>
        <vt:i4>5177427</vt:i4>
      </vt:variant>
      <vt:variant>
        <vt:i4>-1</vt:i4>
      </vt:variant>
      <vt:variant>
        <vt:i4>2051</vt:i4>
      </vt:variant>
      <vt:variant>
        <vt:i4>4</vt:i4>
      </vt:variant>
      <vt:variant>
        <vt:lpwstr>http://mypcb.pcb.com/tcs/</vt:lpwstr>
      </vt:variant>
      <vt:variant>
        <vt:lpwstr/>
      </vt:variant>
      <vt:variant>
        <vt:i4>8060997</vt:i4>
      </vt:variant>
      <vt:variant>
        <vt:i4>-1</vt:i4>
      </vt:variant>
      <vt:variant>
        <vt:i4>2051</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Higbee</dc:creator>
  <cp:lastModifiedBy>Sarah Steffan</cp:lastModifiedBy>
  <cp:revision>2</cp:revision>
  <cp:lastPrinted>2016-04-26T14:32:00Z</cp:lastPrinted>
  <dcterms:created xsi:type="dcterms:W3CDTF">2019-04-10T17:33:00Z</dcterms:created>
  <dcterms:modified xsi:type="dcterms:W3CDTF">2019-04-10T17:33:00Z</dcterms:modified>
</cp:coreProperties>
</file>